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7C25D4" w:rsidP="00E57A97">
      <w:pPr>
        <w:rPr>
          <w:b/>
        </w:rPr>
      </w:pPr>
      <w:r>
        <w:rPr>
          <w:b/>
          <w:noProof/>
        </w:rPr>
        <mc:AlternateContent>
          <mc:Choice Requires="wps">
            <w:drawing>
              <wp:anchor distT="0" distB="0" distL="114300" distR="114300" simplePos="0" relativeHeight="251745280" behindDoc="0" locked="0" layoutInCell="1" allowOverlap="1">
                <wp:simplePos x="0" y="0"/>
                <wp:positionH relativeFrom="column">
                  <wp:posOffset>256144</wp:posOffset>
                </wp:positionH>
                <wp:positionV relativeFrom="paragraph">
                  <wp:posOffset>-666882</wp:posOffset>
                </wp:positionV>
                <wp:extent cx="992037" cy="431321"/>
                <wp:effectExtent l="57150" t="19050" r="74930" b="10223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2037" cy="431321"/>
                        </a:xfrm>
                        <a:prstGeom prst="rect">
                          <a:avLst/>
                        </a:prstGeom>
                        <a:ln>
                          <a:headEnd/>
                          <a:tailEnd/>
                        </a:ln>
                        <a:extLst/>
                      </wps:spPr>
                      <wps:style>
                        <a:lnRef idx="1">
                          <a:schemeClr val="accent3"/>
                        </a:lnRef>
                        <a:fillRef idx="3">
                          <a:schemeClr val="accent3"/>
                        </a:fillRef>
                        <a:effectRef idx="2">
                          <a:schemeClr val="accent3"/>
                        </a:effectRef>
                        <a:fontRef idx="minor">
                          <a:schemeClr val="lt1"/>
                        </a:fontRef>
                      </wps:style>
                      <wps:txbx>
                        <w:txbxContent>
                          <w:p w:rsidR="00A75346" w:rsidRPr="00BB415E" w:rsidRDefault="00A75346" w:rsidP="00BB415E">
                            <w:pPr>
                              <w:spacing w:after="0" w:line="240" w:lineRule="auto"/>
                              <w:jc w:val="center"/>
                              <w:rPr>
                                <w:color w:val="FFFFFF"/>
                                <w:sz w:val="44"/>
                                <w:szCs w:val="44"/>
                              </w:rPr>
                            </w:pPr>
                            <w:r w:rsidRPr="00BB415E">
                              <w:rPr>
                                <w:sz w:val="44"/>
                                <w:szCs w:val="44"/>
                              </w:rPr>
                              <w:t>202</w:t>
                            </w:r>
                            <w:r>
                              <w:rPr>
                                <w:sz w:val="44"/>
                                <w:szCs w:val="44"/>
                              </w:rPr>
                              <w:t>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6" style="position:absolute;margin-left:20.15pt;margin-top:-52.5pt;width:78.1pt;height:33.9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A75346" w:rsidRPr="00BB415E" w:rsidRDefault="00A75346" w:rsidP="00BB415E">
                      <w:pPr>
                        <w:spacing w:after="0" w:line="240" w:lineRule="auto"/>
                        <w:jc w:val="center"/>
                        <w:rPr>
                          <w:color w:val="FFFFFF"/>
                          <w:sz w:val="44"/>
                          <w:szCs w:val="44"/>
                        </w:rPr>
                      </w:pPr>
                      <w:r w:rsidRPr="00BB415E">
                        <w:rPr>
                          <w:sz w:val="44"/>
                          <w:szCs w:val="44"/>
                        </w:rPr>
                        <w:t>202</w:t>
                      </w:r>
                      <w:r>
                        <w:rPr>
                          <w:sz w:val="44"/>
                          <w:szCs w:val="44"/>
                        </w:rPr>
                        <w:t>3</w:t>
                      </w:r>
                    </w:p>
                  </w:txbxContent>
                </v:textbox>
              </v:rect>
            </w:pict>
          </mc:Fallback>
        </mc:AlternateContent>
      </w:r>
      <w:r>
        <w:rPr>
          <w:noProof/>
        </w:rPr>
        <mc:AlternateContent>
          <mc:Choice Requires="wps">
            <w:drawing>
              <wp:anchor distT="0" distB="0" distL="114300" distR="114300" simplePos="0" relativeHeight="251350016" behindDoc="0" locked="0" layoutInCell="1" allowOverlap="1">
                <wp:simplePos x="0" y="0"/>
                <wp:positionH relativeFrom="column">
                  <wp:posOffset>-888365</wp:posOffset>
                </wp:positionH>
                <wp:positionV relativeFrom="paragraph">
                  <wp:posOffset>-955040</wp:posOffset>
                </wp:positionV>
                <wp:extent cx="7171055" cy="10717530"/>
                <wp:effectExtent l="57150" t="19050" r="67945" b="10287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ln>
                          <a:headEnd/>
                          <a:tailEnd/>
                        </a:ln>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0D55B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" fillcolor="#215a69 [1640]" strokecolor="#40a7c2 [3048]">
                <v:fill color2="#3da5c1 [3016]" rotate="t" angle="180" colors="0 #2787a0;52429f #36b1d2;1 #34b3d6" focus="100%" type="gradient">
                  <o:fill v:ext="view" type="gradientUnscaled"/>
                </v:fill>
                <v:shadow on="t" color="black" opacity="22937f" origin=",.5" offset="0,.63889mm"/>
              </v:rect>
            </w:pict>
          </mc:Fallback>
        </mc:AlternateContent>
      </w:r>
      <w:r>
        <w:rPr>
          <w:noProof/>
        </w:rPr>
        <mc:AlternateContent>
          <mc:Choice Requires="wps">
            <w:drawing>
              <wp:anchor distT="0" distB="0" distL="114300" distR="114300" simplePos="0" relativeHeight="251437056" behindDoc="0" locked="0" layoutInCell="1" allowOverlap="1">
                <wp:simplePos x="0" y="0"/>
                <wp:positionH relativeFrom="column">
                  <wp:posOffset>745490</wp:posOffset>
                </wp:positionH>
                <wp:positionV relativeFrom="paragraph">
                  <wp:posOffset>-1096645</wp:posOffset>
                </wp:positionV>
                <wp:extent cx="6248400" cy="11350625"/>
                <wp:effectExtent l="57150" t="190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a:extLst/>
                      </wps:spPr>
                      <wps:style>
                        <a:lnRef idx="1">
                          <a:schemeClr val="accent1"/>
                        </a:lnRef>
                        <a:fillRef idx="3">
                          <a:schemeClr val="accent1"/>
                        </a:fillRef>
                        <a:effectRef idx="2">
                          <a:schemeClr val="accent1"/>
                        </a:effectRef>
                        <a:fontRef idx="minor">
                          <a:schemeClr val="lt1"/>
                        </a:fontRef>
                      </wps:style>
                      <wps:txbx>
                        <w:txbxContent>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Pr="006D1B67" w:rsidRDefault="00A75346"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" fillcolor="#254163 [1636]" strokecolor="#4579b8 [3044]">
                <v:fill color2="#4477b6 [3012]" rotate="t" angle="180" colors="0 #2c5d98;52429f #3c7bc7;1 #3a7ccb" focus="100%" type="gradient">
                  <o:fill v:ext="view" type="gradientUnscaled"/>
                </v:fill>
                <v:shadow on="t" color="black" opacity="22937f" origin=",.5" offset="0,.63889mm"/>
                <v:textbox inset="18pt,108pt,36pt">
                  <w:txbxContent>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Pr="006D1B67" w:rsidRDefault="00A75346" w:rsidP="00E57A97">
                      <w:pPr>
                        <w:pStyle w:val="AralkYok"/>
                        <w:rPr>
                          <w:color w:val="FFFFFF"/>
                          <w:sz w:val="40"/>
                          <w:szCs w:val="40"/>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Default="00A75346" w:rsidP="00E57A97">
                      <w:pPr>
                        <w:pStyle w:val="AralkYok"/>
                        <w:rPr>
                          <w:color w:val="FFFFFF"/>
                        </w:rPr>
                      </w:pPr>
                    </w:p>
                    <w:p w:rsidR="00A75346" w:rsidRPr="006D1B67" w:rsidRDefault="00A75346" w:rsidP="00E57A97">
                      <w:pPr>
                        <w:pStyle w:val="AralkYok"/>
                        <w:rPr>
                          <w:color w:val="FFFFFF"/>
                        </w:rPr>
                      </w:pPr>
                    </w:p>
                  </w:txbxContent>
                </v:textbox>
              </v:rect>
            </w:pict>
          </mc:Fallback>
        </mc:AlternateContent>
      </w:r>
    </w:p>
    <w:p w:rsidR="00E57A97" w:rsidRDefault="00051956">
      <w:pPr>
        <w:rPr>
          <w:b/>
        </w:rPr>
        <w:sectPr w:rsidR="00E57A97" w:rsidSect="00695C92">
          <w:headerReference w:type="default" r:id="rId8"/>
          <w:footerReference w:type="default" r:id="rId9"/>
          <w:pgSz w:w="11906" w:h="16838"/>
          <w:pgMar w:top="1417" w:right="1417" w:bottom="1417" w:left="1417" w:header="708" w:footer="708" w:gutter="0"/>
          <w:cols w:space="708"/>
          <w:docGrid w:linePitch="360"/>
        </w:sectPr>
      </w:pPr>
      <w:r>
        <w:rPr>
          <w:noProof/>
        </w:rPr>
        <w:drawing>
          <wp:anchor distT="0" distB="0" distL="114300" distR="114300" simplePos="0" relativeHeight="251750400" behindDoc="0" locked="0" layoutInCell="1" allowOverlap="1">
            <wp:simplePos x="0" y="0"/>
            <wp:positionH relativeFrom="margin">
              <wp:posOffset>3102478</wp:posOffset>
            </wp:positionH>
            <wp:positionV relativeFrom="paragraph">
              <wp:posOffset>458422</wp:posOffset>
            </wp:positionV>
            <wp:extent cx="1130061" cy="1130061"/>
            <wp:effectExtent l="0" t="0" r="0" b="0"/>
            <wp:wrapNone/>
            <wp:docPr id="1" name="Resim 1" descr="Dosya:Uşak University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Uşak University logo.svg - Vikiped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061" cy="1130061"/>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69">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6" w:rsidRPr="00BB415E" w:rsidRDefault="00A75346"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202</w:t>
                            </w:r>
                            <w:r>
                              <w:rPr>
                                <w:rFonts w:ascii="Arial" w:hAnsi="Arial" w:cs="Arial"/>
                                <w:b/>
                                <w:color w:val="FFFFFF" w:themeColor="background1"/>
                                <w:sz w:val="32"/>
                                <w:szCs w:val="32"/>
                              </w:rPr>
                              <w:t>3</w:t>
                            </w:r>
                            <w:r w:rsidRPr="00BB415E">
                              <w:rPr>
                                <w:rFonts w:ascii="Arial" w:hAnsi="Arial" w:cs="Arial"/>
                                <w:b/>
                                <w:color w:val="FFFFFF" w:themeColor="background1"/>
                                <w:sz w:val="32"/>
                                <w:szCs w:val="32"/>
                              </w:rPr>
                              <w:t xml:space="preserve"> Faaliyet Yılı</w:t>
                            </w:r>
                          </w:p>
                          <w:p w:rsidR="00A75346" w:rsidRPr="00BB415E" w:rsidRDefault="00A75346"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A75346" w:rsidRPr="00BB415E" w:rsidRDefault="00A75346"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Akademik Teşvik Ödeneği 202</w:t>
                      </w:r>
                      <w:r>
                        <w:rPr>
                          <w:rFonts w:ascii="Arial" w:hAnsi="Arial" w:cs="Arial"/>
                          <w:b/>
                          <w:color w:val="FFFFFF" w:themeColor="background1"/>
                          <w:sz w:val="32"/>
                          <w:szCs w:val="32"/>
                        </w:rPr>
                        <w:t>3</w:t>
                      </w:r>
                      <w:r w:rsidRPr="00BB415E">
                        <w:rPr>
                          <w:rFonts w:ascii="Arial" w:hAnsi="Arial" w:cs="Arial"/>
                          <w:b/>
                          <w:color w:val="FFFFFF" w:themeColor="background1"/>
                          <w:sz w:val="32"/>
                          <w:szCs w:val="32"/>
                        </w:rPr>
                        <w:t xml:space="preserve"> Faaliyet Yılı</w:t>
                      </w:r>
                    </w:p>
                    <w:p w:rsidR="00A75346" w:rsidRPr="00BB415E" w:rsidRDefault="00A75346" w:rsidP="00094ADC">
                      <w:pPr>
                        <w:jc w:val="center"/>
                        <w:rPr>
                          <w:rFonts w:ascii="Arial" w:hAnsi="Arial" w:cs="Arial"/>
                          <w:b/>
                          <w:color w:val="FFFFFF" w:themeColor="background1"/>
                          <w:sz w:val="32"/>
                          <w:szCs w:val="32"/>
                        </w:rPr>
                      </w:pPr>
                      <w:r w:rsidRPr="00BB415E">
                        <w:rPr>
                          <w:rFonts w:ascii="Arial" w:hAnsi="Arial" w:cs="Arial"/>
                          <w:b/>
                          <w:color w:val="FFFFFF" w:themeColor="background1"/>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2027555</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346" w:rsidRPr="00C22345" w:rsidRDefault="00A75346" w:rsidP="00094ADC">
                            <w:pPr>
                              <w:jc w:val="center"/>
                              <w:rPr>
                                <w:rFonts w:ascii="Arial" w:hAnsi="Arial" w:cs="Arial"/>
                                <w:color w:val="FFFFFF" w:themeColor="background1"/>
                                <w:sz w:val="36"/>
                                <w:szCs w:val="36"/>
                              </w:rPr>
                            </w:pPr>
                            <w:r w:rsidRPr="003A6A7F">
                              <w:rPr>
                                <w:rFonts w:ascii="Arial" w:hAnsi="Arial" w:cs="Arial"/>
                                <w:color w:val="FFFFFF" w:themeColor="background1"/>
                                <w:sz w:val="36"/>
                                <w:szCs w:val="36"/>
                              </w:rPr>
                              <w:t>25 Aralık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6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" filled="f" stroked="f">
                <v:textbox>
                  <w:txbxContent>
                    <w:p w:rsidR="00A75346" w:rsidRPr="00C22345" w:rsidRDefault="00A75346" w:rsidP="00094ADC">
                      <w:pPr>
                        <w:jc w:val="center"/>
                        <w:rPr>
                          <w:rFonts w:ascii="Arial" w:hAnsi="Arial" w:cs="Arial"/>
                          <w:color w:val="FFFFFF" w:themeColor="background1"/>
                          <w:sz w:val="36"/>
                          <w:szCs w:val="36"/>
                        </w:rPr>
                      </w:pPr>
                      <w:r w:rsidRPr="003A6A7F">
                        <w:rPr>
                          <w:rFonts w:ascii="Arial" w:hAnsi="Arial" w:cs="Arial"/>
                          <w:color w:val="FFFFFF" w:themeColor="background1"/>
                          <w:sz w:val="36"/>
                          <w:szCs w:val="36"/>
                        </w:rPr>
                        <w:t>25 Aralık 2023</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EE2BB1" w:rsidRDefault="00EE2BB1" w:rsidP="003A1DD9">
      <w:pPr>
        <w:pStyle w:val="NormalWeb"/>
        <w:spacing w:before="0" w:beforeAutospacing="0" w:after="0" w:afterAutospacing="0" w:line="360" w:lineRule="auto"/>
        <w:rPr>
          <w:rFonts w:asciiTheme="minorHAnsi" w:hAnsiTheme="minorHAnsi" w:cstheme="minorHAnsi"/>
          <w:b/>
          <w:sz w:val="22"/>
          <w:szCs w:val="22"/>
        </w:rPr>
      </w:pPr>
      <w:r w:rsidRPr="00EE2BB1">
        <w:rPr>
          <w:rFonts w:asciiTheme="minorHAnsi" w:hAnsiTheme="minorHAnsi" w:cstheme="minorHAnsi"/>
          <w:b/>
          <w:sz w:val="22"/>
          <w:szCs w:val="22"/>
        </w:rPr>
        <w:t>İÇİNDEKİLER</w:t>
      </w:r>
    </w:p>
    <w:p w:rsidR="0047534C" w:rsidRPr="00107D8A" w:rsidRDefault="004A65AE"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sidRPr="00107D8A">
        <w:rPr>
          <w:rFonts w:asciiTheme="minorHAnsi" w:hAnsiTheme="minorHAnsi" w:cstheme="minorHAnsi"/>
          <w:sz w:val="22"/>
          <w:szCs w:val="22"/>
        </w:rPr>
        <w:t>Akademik Teşvik Ödeneği Süreç Takvimi</w:t>
      </w:r>
    </w:p>
    <w:p w:rsidR="004A65AE" w:rsidRPr="00107D8A" w:rsidRDefault="00C73A81"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Akademik Teşvik Ödeneği </w:t>
      </w:r>
      <w:r w:rsidR="004A65AE" w:rsidRPr="00107D8A">
        <w:rPr>
          <w:rFonts w:asciiTheme="minorHAnsi" w:hAnsiTheme="minorHAnsi" w:cstheme="minorHAnsi"/>
          <w:sz w:val="22"/>
          <w:szCs w:val="22"/>
        </w:rPr>
        <w:t>Başvuru Usulü</w:t>
      </w:r>
    </w:p>
    <w:p w:rsidR="007F3D1D" w:rsidRDefault="007F3D1D"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Başvuru İçin Gerekli Belgeler / Formlar</w:t>
      </w:r>
    </w:p>
    <w:p w:rsidR="004A65AE" w:rsidRPr="00107D8A" w:rsidRDefault="00995CC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Faaliyet Türlerine Göre </w:t>
      </w:r>
      <w:r w:rsidR="004A65AE" w:rsidRPr="00107D8A">
        <w:rPr>
          <w:rFonts w:asciiTheme="minorHAnsi" w:hAnsiTheme="minorHAnsi" w:cstheme="minorHAnsi"/>
          <w:sz w:val="22"/>
          <w:szCs w:val="22"/>
        </w:rPr>
        <w:t>Kanıtlayıcı Belgeler</w:t>
      </w:r>
    </w:p>
    <w:p w:rsidR="004A65AE" w:rsidRDefault="00CA6EAB" w:rsidP="003A1DD9">
      <w:pPr>
        <w:pStyle w:val="NormalWeb"/>
        <w:numPr>
          <w:ilvl w:val="0"/>
          <w:numId w:val="22"/>
        </w:numPr>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Teşvik Kapsamında Değerlendirilecek </w:t>
      </w:r>
      <w:r w:rsidR="004A65AE" w:rsidRPr="00107D8A">
        <w:rPr>
          <w:rFonts w:asciiTheme="minorHAnsi" w:hAnsiTheme="minorHAnsi" w:cstheme="minorHAnsi"/>
          <w:sz w:val="22"/>
          <w:szCs w:val="22"/>
        </w:rPr>
        <w:t xml:space="preserve">Faaliyetlerle İlgili </w:t>
      </w:r>
      <w:r>
        <w:rPr>
          <w:rFonts w:asciiTheme="minorHAnsi" w:hAnsiTheme="minorHAnsi" w:cstheme="minorHAnsi"/>
          <w:sz w:val="22"/>
          <w:szCs w:val="22"/>
        </w:rPr>
        <w:t>İ</w:t>
      </w:r>
      <w:r w:rsidR="004A65AE" w:rsidRPr="00107D8A">
        <w:rPr>
          <w:rFonts w:asciiTheme="minorHAnsi" w:hAnsiTheme="minorHAnsi" w:cstheme="minorHAnsi"/>
          <w:sz w:val="22"/>
          <w:szCs w:val="22"/>
        </w:rPr>
        <w:t>lkeler</w:t>
      </w:r>
    </w:p>
    <w:p w:rsidR="009353FE" w:rsidRPr="005E1215" w:rsidRDefault="009353FE" w:rsidP="00BF69AC">
      <w:pPr>
        <w:pStyle w:val="NormalWeb"/>
        <w:numPr>
          <w:ilvl w:val="0"/>
          <w:numId w:val="22"/>
        </w:numPr>
        <w:spacing w:before="0" w:beforeAutospacing="0" w:after="0" w:afterAutospacing="0" w:line="360" w:lineRule="auto"/>
        <w:rPr>
          <w:rFonts w:asciiTheme="minorHAnsi" w:hAnsiTheme="minorHAnsi" w:cstheme="minorHAnsi"/>
          <w:sz w:val="22"/>
          <w:szCs w:val="22"/>
        </w:rPr>
      </w:pPr>
      <w:r w:rsidRPr="005E1215">
        <w:rPr>
          <w:rFonts w:asciiTheme="minorHAnsi" w:hAnsiTheme="minorHAnsi" w:cstheme="minorHAnsi"/>
          <w:sz w:val="22"/>
          <w:szCs w:val="22"/>
        </w:rPr>
        <w:t xml:space="preserve">Ek: </w:t>
      </w:r>
      <w:r w:rsidR="00BF69AC" w:rsidRPr="005E1215">
        <w:rPr>
          <w:rFonts w:asciiTheme="minorHAnsi" w:hAnsiTheme="minorHAnsi" w:cstheme="minorHAnsi"/>
          <w:sz w:val="22"/>
          <w:szCs w:val="22"/>
        </w:rPr>
        <w:t>ÜAK Tarafından 2023 Yılı İçin Belirlenen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74D2F" w:rsidRPr="00107D8A" w:rsidRDefault="00E74D2F" w:rsidP="00E74D2F">
      <w:pPr>
        <w:pStyle w:val="NormalWeb"/>
        <w:spacing w:before="0" w:beforeAutospacing="0" w:after="0" w:afterAutospacing="0" w:line="276" w:lineRule="auto"/>
        <w:rPr>
          <w:rFonts w:asciiTheme="minorHAnsi" w:hAnsiTheme="minorHAnsi" w:cstheme="minorHAnsi"/>
          <w:sz w:val="22"/>
          <w:szCs w:val="22"/>
        </w:rPr>
      </w:pPr>
    </w:p>
    <w:p w:rsidR="00E74D2F" w:rsidRDefault="00E74D2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Default="00D575BF" w:rsidP="00E74D2F">
      <w:pPr>
        <w:pStyle w:val="NormalWeb"/>
        <w:spacing w:before="0" w:beforeAutospacing="0" w:after="0" w:afterAutospacing="0" w:line="276" w:lineRule="auto"/>
        <w:rPr>
          <w:rFonts w:asciiTheme="minorHAnsi" w:hAnsiTheme="minorHAnsi" w:cstheme="minorHAnsi"/>
          <w:sz w:val="22"/>
          <w:szCs w:val="22"/>
        </w:rPr>
      </w:pPr>
    </w:p>
    <w:p w:rsidR="00D575BF" w:rsidRPr="00107D8A" w:rsidRDefault="00D575BF" w:rsidP="00E74D2F">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bookmarkStart w:id="0" w:name="_Hlk153892482"/>
    </w:p>
    <w:p w:rsidR="00506ED9" w:rsidRPr="00107D8A" w:rsidRDefault="00506ED9" w:rsidP="00506ED9">
      <w:pPr>
        <w:pStyle w:val="NormalWeb"/>
        <w:spacing w:before="0" w:beforeAutospacing="0" w:after="0" w:afterAutospacing="0" w:line="276" w:lineRule="auto"/>
        <w:rPr>
          <w:rFonts w:asciiTheme="minorHAnsi" w:hAnsiTheme="minorHAnsi" w:cstheme="minorHAnsi"/>
          <w:sz w:val="22"/>
          <w:szCs w:val="22"/>
        </w:rPr>
      </w:pPr>
    </w:p>
    <w:p w:rsidR="00506ED9" w:rsidRPr="00107D8A" w:rsidRDefault="00506ED9" w:rsidP="00506ED9">
      <w:pPr>
        <w:shd w:val="clear" w:color="auto" w:fill="0070C0"/>
        <w:spacing w:after="0"/>
        <w:rPr>
          <w:b/>
          <w:color w:val="FFFFFF" w:themeColor="background1"/>
          <w:sz w:val="24"/>
          <w:szCs w:val="24"/>
        </w:rPr>
      </w:pPr>
      <w:r>
        <w:rPr>
          <w:b/>
          <w:color w:val="FFFFFF" w:themeColor="background1"/>
          <w:sz w:val="24"/>
          <w:szCs w:val="24"/>
        </w:rPr>
        <w:t xml:space="preserve">1. </w:t>
      </w:r>
      <w:r w:rsidRPr="00107D8A">
        <w:rPr>
          <w:b/>
          <w:color w:val="FFFFFF" w:themeColor="background1"/>
          <w:sz w:val="24"/>
          <w:szCs w:val="24"/>
        </w:rPr>
        <w:t>AKADEMİK TEŞVİK ÖDENEĞİ SÜREÇ TAKVİMİ</w:t>
      </w:r>
    </w:p>
    <w:p w:rsidR="00506ED9" w:rsidRPr="00107D8A" w:rsidRDefault="00506ED9" w:rsidP="00506ED9">
      <w:pPr>
        <w:pStyle w:val="NormalWeb"/>
        <w:spacing w:before="0" w:beforeAutospacing="0" w:after="0" w:afterAutospacing="0" w:line="276" w:lineRule="auto"/>
        <w:rPr>
          <w:rFonts w:asciiTheme="minorHAnsi" w:hAnsiTheme="minorHAnsi" w:cstheme="minorHAnsi"/>
          <w:sz w:val="22"/>
          <w:szCs w:val="22"/>
        </w:rPr>
      </w:pPr>
    </w:p>
    <w:tbl>
      <w:tblPr>
        <w:tblStyle w:val="TabloKlavuzu"/>
        <w:tblW w:w="0" w:type="auto"/>
        <w:jc w:val="center"/>
        <w:tblLook w:val="04A0" w:firstRow="1" w:lastRow="0" w:firstColumn="1" w:lastColumn="0" w:noHBand="0" w:noVBand="1"/>
      </w:tblPr>
      <w:tblGrid>
        <w:gridCol w:w="7105"/>
        <w:gridCol w:w="1820"/>
      </w:tblGrid>
      <w:tr w:rsidR="0049148C" w:rsidTr="0049148C">
        <w:trPr>
          <w:jc w:val="center"/>
        </w:trPr>
        <w:tc>
          <w:tcPr>
            <w:tcW w:w="7105" w:type="dxa"/>
            <w:shd w:val="clear" w:color="auto" w:fill="D9D9D9" w:themeFill="background1" w:themeFillShade="D9"/>
          </w:tcPr>
          <w:p w:rsidR="0049148C" w:rsidRPr="004A65AE" w:rsidRDefault="0049148C" w:rsidP="0049148C">
            <w:pPr>
              <w:spacing w:before="60" w:after="60"/>
              <w:jc w:val="center"/>
              <w:rPr>
                <w:b/>
                <w:color w:val="000000" w:themeColor="text1"/>
              </w:rPr>
            </w:pPr>
            <w:r w:rsidRPr="004A65AE">
              <w:rPr>
                <w:b/>
                <w:color w:val="000000" w:themeColor="text1"/>
              </w:rPr>
              <w:t>Süreç</w:t>
            </w:r>
          </w:p>
        </w:tc>
        <w:tc>
          <w:tcPr>
            <w:tcW w:w="1820" w:type="dxa"/>
            <w:shd w:val="clear" w:color="auto" w:fill="D9D9D9" w:themeFill="background1" w:themeFillShade="D9"/>
          </w:tcPr>
          <w:p w:rsidR="0049148C" w:rsidRPr="004A65AE" w:rsidRDefault="0049148C" w:rsidP="0049148C">
            <w:pPr>
              <w:spacing w:before="60" w:after="60"/>
              <w:jc w:val="center"/>
              <w:rPr>
                <w:b/>
                <w:color w:val="000000" w:themeColor="text1"/>
              </w:rPr>
            </w:pPr>
            <w:r w:rsidRPr="004A65AE">
              <w:rPr>
                <w:b/>
                <w:color w:val="000000" w:themeColor="text1"/>
              </w:rPr>
              <w:t>Son Tarih</w:t>
            </w:r>
          </w:p>
        </w:tc>
      </w:tr>
      <w:tr w:rsidR="0049148C" w:rsidTr="0049148C">
        <w:trPr>
          <w:jc w:val="center"/>
        </w:trPr>
        <w:tc>
          <w:tcPr>
            <w:tcW w:w="7105" w:type="dxa"/>
          </w:tcPr>
          <w:p w:rsidR="0049148C" w:rsidRDefault="0049148C" w:rsidP="0049148C">
            <w:pPr>
              <w:spacing w:line="360" w:lineRule="auto"/>
            </w:pPr>
            <w:r>
              <w:t>Birim Akademik Teşvik Başvuru ve İnceleme Komisyonlarına başvuruların başlama tarihi</w:t>
            </w:r>
          </w:p>
        </w:tc>
        <w:tc>
          <w:tcPr>
            <w:tcW w:w="1820" w:type="dxa"/>
            <w:vAlign w:val="center"/>
          </w:tcPr>
          <w:p w:rsidR="0049148C" w:rsidRPr="006116B1" w:rsidRDefault="0049148C" w:rsidP="00B10BF3">
            <w:pPr>
              <w:spacing w:line="360" w:lineRule="auto"/>
              <w:jc w:val="center"/>
            </w:pPr>
            <w:r w:rsidRPr="000F0ADC">
              <w:t>0</w:t>
            </w:r>
            <w:r w:rsidR="00B10BF3">
              <w:t>2</w:t>
            </w:r>
            <w:r w:rsidRPr="000F0ADC">
              <w:t xml:space="preserve"> Ocak 2024</w:t>
            </w:r>
          </w:p>
        </w:tc>
      </w:tr>
      <w:tr w:rsidR="0049148C" w:rsidTr="0049148C">
        <w:trPr>
          <w:jc w:val="center"/>
        </w:trPr>
        <w:tc>
          <w:tcPr>
            <w:tcW w:w="7105" w:type="dxa"/>
          </w:tcPr>
          <w:p w:rsidR="0049148C" w:rsidRDefault="0049148C" w:rsidP="0049148C">
            <w:pPr>
              <w:spacing w:line="360" w:lineRule="auto"/>
            </w:pPr>
            <w:r>
              <w:t>Birim Akademik Teşvik Başvuru ve İnceleme Komisyonuna başvuru için son gün (*)</w:t>
            </w:r>
          </w:p>
        </w:tc>
        <w:tc>
          <w:tcPr>
            <w:tcW w:w="1820" w:type="dxa"/>
            <w:vAlign w:val="center"/>
          </w:tcPr>
          <w:p w:rsidR="0049148C" w:rsidRDefault="0049148C" w:rsidP="0049148C">
            <w:pPr>
              <w:spacing w:line="360" w:lineRule="auto"/>
              <w:jc w:val="center"/>
            </w:pPr>
            <w:r>
              <w:t>08 Ocak 2024</w:t>
            </w:r>
          </w:p>
          <w:p w:rsidR="0049148C" w:rsidRDefault="0049148C" w:rsidP="0049148C">
            <w:pPr>
              <w:spacing w:line="360" w:lineRule="auto"/>
              <w:jc w:val="center"/>
            </w:pPr>
            <w:r>
              <w:t>Saat 23:59’a kadar</w:t>
            </w:r>
          </w:p>
        </w:tc>
      </w:tr>
      <w:tr w:rsidR="0049148C" w:rsidTr="0049148C">
        <w:trPr>
          <w:trHeight w:val="1066"/>
          <w:jc w:val="center"/>
        </w:trPr>
        <w:tc>
          <w:tcPr>
            <w:tcW w:w="7105" w:type="dxa"/>
          </w:tcPr>
          <w:p w:rsidR="0049148C" w:rsidRDefault="0049148C" w:rsidP="0049148C">
            <w:pPr>
              <w:spacing w:line="360" w:lineRule="auto"/>
            </w:pPr>
            <w:r>
              <w:t xml:space="preserve">Birim Akademik Teşvik Başvuru ve İnceleme Komisyonlarının değerlendirmelerini tamamlaması ve değerlendirme kararlarının </w:t>
            </w:r>
            <w:r w:rsidRPr="00314C2B">
              <w:rPr>
                <w:b/>
              </w:rPr>
              <w:t>elektronik ortamda</w:t>
            </w:r>
            <w:r>
              <w:t xml:space="preserve"> </w:t>
            </w:r>
            <w:r w:rsidRPr="00707B54">
              <w:t>Akademik Teşvik Düzenleme, Denetleme ve İtiraz Komisyonu</w:t>
            </w:r>
            <w:r>
              <w:t>na iletilmesi için son gün</w:t>
            </w:r>
          </w:p>
        </w:tc>
        <w:tc>
          <w:tcPr>
            <w:tcW w:w="1820" w:type="dxa"/>
            <w:vAlign w:val="center"/>
          </w:tcPr>
          <w:p w:rsidR="0049148C" w:rsidRPr="00506ED9" w:rsidRDefault="0049148C" w:rsidP="0049148C">
            <w:pPr>
              <w:spacing w:line="360" w:lineRule="auto"/>
              <w:jc w:val="center"/>
              <w:rPr>
                <w:color w:val="000000" w:themeColor="text1"/>
              </w:rPr>
            </w:pPr>
            <w:r w:rsidRPr="000F0ADC">
              <w:rPr>
                <w:color w:val="000000" w:themeColor="text1"/>
              </w:rPr>
              <w:t>14 0cak 2024</w:t>
            </w:r>
          </w:p>
          <w:p w:rsidR="0049148C" w:rsidRPr="00506ED9" w:rsidRDefault="0049148C" w:rsidP="0049148C">
            <w:pPr>
              <w:spacing w:line="360" w:lineRule="auto"/>
              <w:jc w:val="center"/>
              <w:rPr>
                <w:color w:val="000000" w:themeColor="text1"/>
              </w:rPr>
            </w:pPr>
            <w:r w:rsidRPr="00506ED9">
              <w:rPr>
                <w:color w:val="000000" w:themeColor="text1"/>
              </w:rPr>
              <w:t xml:space="preserve">Saat </w:t>
            </w:r>
            <w:r>
              <w:rPr>
                <w:color w:val="000000" w:themeColor="text1"/>
              </w:rPr>
              <w:t>23</w:t>
            </w:r>
            <w:r w:rsidRPr="00506ED9">
              <w:rPr>
                <w:color w:val="000000" w:themeColor="text1"/>
              </w:rPr>
              <w:t>:</w:t>
            </w:r>
            <w:r>
              <w:rPr>
                <w:color w:val="000000" w:themeColor="text1"/>
              </w:rPr>
              <w:t>59</w:t>
            </w:r>
            <w:r w:rsidRPr="00506ED9">
              <w:rPr>
                <w:color w:val="000000" w:themeColor="text1"/>
              </w:rPr>
              <w:t>’a kadar</w:t>
            </w:r>
          </w:p>
        </w:tc>
      </w:tr>
      <w:tr w:rsidR="0049148C" w:rsidTr="0049148C">
        <w:trPr>
          <w:trHeight w:val="1183"/>
          <w:jc w:val="center"/>
        </w:trPr>
        <w:tc>
          <w:tcPr>
            <w:tcW w:w="7105" w:type="dxa"/>
          </w:tcPr>
          <w:p w:rsidR="0049148C" w:rsidRDefault="0049148C" w:rsidP="0049148C">
            <w:pPr>
              <w:spacing w:line="360" w:lineRule="auto"/>
            </w:pPr>
            <w:r w:rsidRPr="00707B54">
              <w:t>Akademik Teşvik Düzenleme, Denetleme ve İtiraz Komisyonun</w:t>
            </w:r>
            <w:r>
              <w:t xml:space="preserve">da </w:t>
            </w:r>
            <w:r w:rsidRPr="007F11E3">
              <w:t xml:space="preserve">nihai kararların verilmesi ve sonuçların </w:t>
            </w:r>
            <w:r>
              <w:t>duyurulması</w:t>
            </w:r>
          </w:p>
        </w:tc>
        <w:tc>
          <w:tcPr>
            <w:tcW w:w="1820" w:type="dxa"/>
            <w:vAlign w:val="center"/>
          </w:tcPr>
          <w:p w:rsidR="0049148C" w:rsidRPr="00506ED9" w:rsidRDefault="0049148C" w:rsidP="0049148C">
            <w:pPr>
              <w:jc w:val="center"/>
              <w:rPr>
                <w:color w:val="000000" w:themeColor="text1"/>
              </w:rPr>
            </w:pPr>
            <w:r>
              <w:rPr>
                <w:color w:val="000000" w:themeColor="text1"/>
              </w:rPr>
              <w:t>1</w:t>
            </w:r>
            <w:r w:rsidRPr="00506ED9">
              <w:rPr>
                <w:color w:val="000000" w:themeColor="text1"/>
              </w:rPr>
              <w:t>9 Ocak 2024</w:t>
            </w:r>
          </w:p>
          <w:p w:rsidR="0049148C" w:rsidRPr="00506ED9" w:rsidRDefault="0049148C" w:rsidP="0049148C">
            <w:pPr>
              <w:jc w:val="center"/>
              <w:rPr>
                <w:color w:val="000000" w:themeColor="text1"/>
              </w:rPr>
            </w:pPr>
            <w:r w:rsidRPr="00506ED9">
              <w:rPr>
                <w:color w:val="000000" w:themeColor="text1"/>
              </w:rPr>
              <w:t>Saat 23:59’a kadar</w:t>
            </w:r>
          </w:p>
        </w:tc>
      </w:tr>
      <w:tr w:rsidR="0049148C" w:rsidTr="0049148C">
        <w:trPr>
          <w:jc w:val="center"/>
        </w:trPr>
        <w:tc>
          <w:tcPr>
            <w:tcW w:w="7105" w:type="dxa"/>
          </w:tcPr>
          <w:p w:rsidR="0049148C" w:rsidRDefault="0049148C" w:rsidP="0049148C">
            <w:pPr>
              <w:spacing w:line="360" w:lineRule="auto"/>
            </w:pPr>
            <w:r w:rsidRPr="00707B54">
              <w:t>Akademik Teşvik Düzenleme, Denetleme ve İtiraz Komisyonu</w:t>
            </w:r>
            <w:r>
              <w:t xml:space="preserve"> kararlarına </w:t>
            </w:r>
            <w:r w:rsidRPr="007F11E3">
              <w:t>itiraz</w:t>
            </w:r>
            <w:r>
              <w:t xml:space="preserve"> için başlama tarihi</w:t>
            </w:r>
          </w:p>
        </w:tc>
        <w:tc>
          <w:tcPr>
            <w:tcW w:w="1820" w:type="dxa"/>
            <w:vAlign w:val="center"/>
          </w:tcPr>
          <w:p w:rsidR="0049148C" w:rsidRPr="00506ED9" w:rsidRDefault="0049148C" w:rsidP="0049148C">
            <w:pPr>
              <w:jc w:val="center"/>
              <w:rPr>
                <w:color w:val="000000" w:themeColor="text1"/>
              </w:rPr>
            </w:pPr>
            <w:r>
              <w:rPr>
                <w:color w:val="000000" w:themeColor="text1"/>
              </w:rPr>
              <w:t>22</w:t>
            </w:r>
            <w:r w:rsidRPr="00506ED9">
              <w:rPr>
                <w:color w:val="000000" w:themeColor="text1"/>
              </w:rPr>
              <w:t xml:space="preserve"> Ocak 2024</w:t>
            </w:r>
          </w:p>
          <w:p w:rsidR="0049148C" w:rsidRPr="00506ED9" w:rsidRDefault="0049148C" w:rsidP="0049148C">
            <w:pPr>
              <w:spacing w:line="360" w:lineRule="auto"/>
              <w:jc w:val="center"/>
              <w:rPr>
                <w:color w:val="000000" w:themeColor="text1"/>
              </w:rPr>
            </w:pPr>
          </w:p>
        </w:tc>
      </w:tr>
      <w:tr w:rsidR="0049148C" w:rsidTr="0049148C">
        <w:trPr>
          <w:jc w:val="center"/>
        </w:trPr>
        <w:tc>
          <w:tcPr>
            <w:tcW w:w="7105" w:type="dxa"/>
          </w:tcPr>
          <w:p w:rsidR="0049148C" w:rsidRDefault="0049148C" w:rsidP="0049148C">
            <w:pPr>
              <w:spacing w:line="360" w:lineRule="auto"/>
            </w:pPr>
            <w:r w:rsidRPr="00707B54">
              <w:t>Akademik Teşvik Düzenleme, Denetleme ve İtiraz Komisyonu</w:t>
            </w:r>
            <w:r>
              <w:t xml:space="preserve"> kararlarına </w:t>
            </w:r>
            <w:r w:rsidRPr="007F11E3">
              <w:t>itiraz için son gün</w:t>
            </w:r>
          </w:p>
        </w:tc>
        <w:tc>
          <w:tcPr>
            <w:tcW w:w="1820" w:type="dxa"/>
            <w:vAlign w:val="center"/>
          </w:tcPr>
          <w:p w:rsidR="0049148C" w:rsidRPr="00506ED9" w:rsidRDefault="0049148C" w:rsidP="0049148C">
            <w:pPr>
              <w:jc w:val="center"/>
              <w:rPr>
                <w:color w:val="000000" w:themeColor="text1"/>
              </w:rPr>
            </w:pPr>
            <w:r>
              <w:rPr>
                <w:color w:val="000000" w:themeColor="text1"/>
              </w:rPr>
              <w:t>24</w:t>
            </w:r>
            <w:r w:rsidRPr="00506ED9">
              <w:rPr>
                <w:color w:val="000000" w:themeColor="text1"/>
              </w:rPr>
              <w:t xml:space="preserve"> Ocak 2024</w:t>
            </w:r>
          </w:p>
          <w:p w:rsidR="0049148C" w:rsidRPr="00506ED9" w:rsidRDefault="0049148C" w:rsidP="0049148C">
            <w:pPr>
              <w:jc w:val="center"/>
              <w:rPr>
                <w:color w:val="000000" w:themeColor="text1"/>
              </w:rPr>
            </w:pPr>
            <w:r w:rsidRPr="00506ED9">
              <w:rPr>
                <w:color w:val="000000" w:themeColor="text1"/>
              </w:rPr>
              <w:t>Saat 23:59’a kadar</w:t>
            </w:r>
          </w:p>
        </w:tc>
      </w:tr>
      <w:tr w:rsidR="0049148C" w:rsidTr="0049148C">
        <w:trPr>
          <w:jc w:val="center"/>
        </w:trPr>
        <w:tc>
          <w:tcPr>
            <w:tcW w:w="7105" w:type="dxa"/>
          </w:tcPr>
          <w:p w:rsidR="0049148C" w:rsidRPr="007F11E3" w:rsidRDefault="0049148C" w:rsidP="0049148C">
            <w:pPr>
              <w:spacing w:line="360" w:lineRule="auto"/>
            </w:pPr>
            <w:r w:rsidRPr="00707B54">
              <w:t>Akademik Teşvik Düzenleme, Denetleme ve İtiraz Komisyonu</w:t>
            </w:r>
            <w:r>
              <w:t>nun it</w:t>
            </w:r>
            <w:r w:rsidRPr="007F11E3">
              <w:t>iraz</w:t>
            </w:r>
            <w:r>
              <w:t>ları</w:t>
            </w:r>
            <w:r w:rsidRPr="007F11E3">
              <w:t xml:space="preserve"> </w:t>
            </w:r>
            <w:r>
              <w:t>karara bağlaması için son gün</w:t>
            </w:r>
          </w:p>
        </w:tc>
        <w:tc>
          <w:tcPr>
            <w:tcW w:w="1820" w:type="dxa"/>
            <w:vAlign w:val="center"/>
          </w:tcPr>
          <w:p w:rsidR="0049148C" w:rsidRPr="00506ED9" w:rsidRDefault="0049148C" w:rsidP="0049148C">
            <w:pPr>
              <w:jc w:val="center"/>
              <w:rPr>
                <w:color w:val="000000" w:themeColor="text1"/>
              </w:rPr>
            </w:pPr>
            <w:r>
              <w:rPr>
                <w:color w:val="000000" w:themeColor="text1"/>
              </w:rPr>
              <w:t>26</w:t>
            </w:r>
            <w:r w:rsidRPr="00506ED9">
              <w:rPr>
                <w:color w:val="000000" w:themeColor="text1"/>
              </w:rPr>
              <w:t xml:space="preserve"> Ocak 2024</w:t>
            </w:r>
          </w:p>
          <w:p w:rsidR="0049148C" w:rsidRPr="00506ED9" w:rsidRDefault="0049148C" w:rsidP="0049148C">
            <w:pPr>
              <w:jc w:val="center"/>
              <w:rPr>
                <w:color w:val="000000" w:themeColor="text1"/>
              </w:rPr>
            </w:pPr>
            <w:r w:rsidRPr="00506ED9">
              <w:rPr>
                <w:color w:val="000000" w:themeColor="text1"/>
              </w:rPr>
              <w:t>Saat 23:59’a kadar</w:t>
            </w:r>
          </w:p>
        </w:tc>
      </w:tr>
    </w:tbl>
    <w:p w:rsidR="00506ED9" w:rsidRDefault="0049148C" w:rsidP="00506ED9">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 </w:t>
      </w:r>
      <w:r w:rsidR="00506ED9">
        <w:rPr>
          <w:rFonts w:asciiTheme="minorHAnsi" w:hAnsiTheme="minorHAnsi" w:cstheme="minorHAnsi"/>
          <w:sz w:val="22"/>
          <w:szCs w:val="22"/>
        </w:rPr>
        <w:t xml:space="preserve">(*) Süreçlerin mevzuatla belirlenen tarihe kadar tamamlanabilmesi için bu süre uzatılmayacaktır. </w:t>
      </w:r>
    </w:p>
    <w:p w:rsidR="00506ED9" w:rsidRPr="00107D8A" w:rsidRDefault="00506ED9" w:rsidP="00506ED9">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DD4A28" w:rsidP="00844E05">
      <w:pPr>
        <w:pStyle w:val="NormalWeb"/>
        <w:spacing w:before="0" w:beforeAutospacing="0" w:after="0" w:afterAutospacing="0" w:line="276" w:lineRule="auto"/>
        <w:rPr>
          <w:rFonts w:asciiTheme="minorHAnsi" w:hAnsiTheme="minorHAnsi" w:cstheme="minorHAnsi"/>
          <w:sz w:val="22"/>
          <w:szCs w:val="22"/>
        </w:rPr>
      </w:pPr>
      <w:r w:rsidRPr="007C7DDC">
        <w:rPr>
          <w:rFonts w:asciiTheme="minorHAnsi" w:hAnsiTheme="minorHAnsi" w:cstheme="minorHAnsi"/>
          <w:noProof/>
          <w:sz w:val="22"/>
          <w:szCs w:val="22"/>
        </w:rPr>
        <w:drawing>
          <wp:anchor distT="0" distB="0" distL="114300" distR="114300" simplePos="0" relativeHeight="251748352" behindDoc="0" locked="0" layoutInCell="1" allowOverlap="1" wp14:anchorId="4BD23143">
            <wp:simplePos x="0" y="0"/>
            <wp:positionH relativeFrom="margin">
              <wp:align>center</wp:align>
            </wp:positionH>
            <wp:positionV relativeFrom="paragraph">
              <wp:posOffset>5427</wp:posOffset>
            </wp:positionV>
            <wp:extent cx="1685925" cy="1476375"/>
            <wp:effectExtent l="0" t="0" r="9525"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r="50420"/>
                    <a:stretch/>
                  </pic:blipFill>
                  <pic:spPr bwMode="auto">
                    <a:xfrm>
                      <a:off x="0" y="0"/>
                      <a:ext cx="1686161" cy="14765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Pr="00107D8A"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p w:rsidR="00844E05" w:rsidRDefault="00844E05" w:rsidP="00844E05">
      <w:pPr>
        <w:pStyle w:val="NormalWeb"/>
        <w:spacing w:before="0" w:beforeAutospacing="0" w:after="0" w:afterAutospacing="0" w:line="276" w:lineRule="auto"/>
        <w:rPr>
          <w:rFonts w:asciiTheme="minorHAnsi" w:hAnsiTheme="minorHAnsi" w:cstheme="minorHAnsi"/>
          <w:sz w:val="22"/>
          <w:szCs w:val="22"/>
        </w:rPr>
      </w:pPr>
    </w:p>
    <w:bookmarkEnd w:id="0"/>
    <w:p w:rsidR="00494804" w:rsidRDefault="00494804" w:rsidP="00107D8A">
      <w:pPr>
        <w:pStyle w:val="NormalWeb"/>
        <w:spacing w:before="0" w:beforeAutospacing="0" w:after="0" w:afterAutospacing="0" w:line="276" w:lineRule="auto"/>
        <w:rPr>
          <w:rFonts w:asciiTheme="minorHAnsi" w:hAnsiTheme="minorHAnsi" w:cstheme="minorHAnsi"/>
          <w:sz w:val="22"/>
          <w:szCs w:val="22"/>
        </w:rPr>
      </w:pPr>
    </w:p>
    <w:p w:rsidR="0049148C" w:rsidRDefault="0049148C"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494804" w:rsidRPr="009E6669" w:rsidRDefault="00494804" w:rsidP="00C73A81">
      <w:pPr>
        <w:pStyle w:val="NormalWeb"/>
        <w:spacing w:before="0" w:beforeAutospacing="0" w:after="0" w:afterAutospacing="0" w:line="276" w:lineRule="auto"/>
        <w:jc w:val="both"/>
        <w:rPr>
          <w:rFonts w:asciiTheme="minorHAnsi" w:hAnsiTheme="minorHAnsi" w:cstheme="minorHAnsi"/>
          <w:sz w:val="22"/>
          <w:szCs w:val="22"/>
        </w:rPr>
      </w:pPr>
      <w:r w:rsidRPr="009E6669">
        <w:rPr>
          <w:rFonts w:asciiTheme="minorHAnsi" w:hAnsiTheme="minorHAnsi" w:cstheme="minorHAnsi"/>
          <w:sz w:val="22"/>
          <w:szCs w:val="22"/>
        </w:rPr>
        <w:t xml:space="preserve">Akademik Teşvik Ödeneği başvuru, değerlendirme ve </w:t>
      </w:r>
      <w:r w:rsidRPr="0065180F">
        <w:rPr>
          <w:rFonts w:asciiTheme="minorHAnsi" w:hAnsiTheme="minorHAnsi" w:cstheme="minorHAnsi"/>
          <w:sz w:val="22"/>
          <w:szCs w:val="22"/>
        </w:rPr>
        <w:t xml:space="preserve">ilan süreçleri </w:t>
      </w:r>
      <w:hyperlink r:id="rId20" w:history="1">
        <w:r w:rsidR="00051956" w:rsidRPr="00AA3F58">
          <w:rPr>
            <w:rStyle w:val="Kpr"/>
            <w:rFonts w:asciiTheme="minorHAnsi" w:hAnsiTheme="minorHAnsi" w:cstheme="minorHAnsi"/>
            <w:sz w:val="22"/>
            <w:szCs w:val="22"/>
          </w:rPr>
          <w:t>https://atosis.usak.edu.tr/</w:t>
        </w:r>
      </w:hyperlink>
      <w:r w:rsidR="00434563">
        <w:rPr>
          <w:rFonts w:asciiTheme="minorHAnsi" w:hAnsiTheme="minorHAnsi" w:cstheme="minorHAnsi"/>
          <w:sz w:val="22"/>
          <w:szCs w:val="22"/>
        </w:rPr>
        <w:t xml:space="preserve"> </w:t>
      </w:r>
      <w:r w:rsidR="00B255DB" w:rsidRPr="0065180F">
        <w:rPr>
          <w:rFonts w:asciiTheme="minorHAnsi" w:hAnsiTheme="minorHAnsi" w:cstheme="minorHAnsi"/>
          <w:sz w:val="22"/>
          <w:szCs w:val="22"/>
        </w:rPr>
        <w:t>adresinden kullanımda olan Akademik Teşvik Ödeneği Süreç</w:t>
      </w:r>
      <w:r w:rsidR="00B255DB" w:rsidRPr="009E6669">
        <w:rPr>
          <w:rFonts w:asciiTheme="minorHAnsi" w:hAnsiTheme="minorHAnsi" w:cstheme="minorHAnsi"/>
          <w:sz w:val="22"/>
          <w:szCs w:val="22"/>
        </w:rPr>
        <w:t xml:space="preserve"> Yönetim Sistemi (ATÖSİS) üzerinden yürütülecektir.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Pr="00B36DEC" w:rsidRDefault="00135758" w:rsidP="00F66DE0">
      <w:pPr>
        <w:pStyle w:val="ListeParagraf"/>
        <w:numPr>
          <w:ilvl w:val="0"/>
          <w:numId w:val="21"/>
        </w:numPr>
        <w:spacing w:before="240" w:after="160"/>
        <w:ind w:left="1276"/>
        <w:jc w:val="both"/>
      </w:pPr>
      <w:r w:rsidRPr="00B36DEC">
        <w:rPr>
          <w:b/>
        </w:rPr>
        <w:t>YÖKSİS Akademik Teşvik Ödeneği Başvuru Formu:</w:t>
      </w:r>
      <w:r w:rsidRPr="00B36DEC">
        <w:t xml:space="preserve"> </w:t>
      </w:r>
      <w:r w:rsidR="0037217C" w:rsidRPr="00B36DEC">
        <w:t>YÖKSİS üzerinden üretilecek b</w:t>
      </w:r>
      <w:r w:rsidRPr="00B36DEC">
        <w:t xml:space="preserve">u formun tüm başvuru sahipleri tarafından sunulması zorunludur. </w:t>
      </w:r>
      <w:r w:rsidR="001006BD" w:rsidRPr="00B36DEC">
        <w:t xml:space="preserve">Bu formun </w:t>
      </w:r>
      <w:r w:rsidRPr="00B36DEC">
        <w:t xml:space="preserve">ATÖSİS üzerinden </w:t>
      </w:r>
      <w:r w:rsidR="00F74AE3" w:rsidRPr="00B36DEC">
        <w:t xml:space="preserve">gerçekleştirilecek </w:t>
      </w:r>
      <w:r w:rsidRPr="00B36DEC">
        <w:t>başvuru</w:t>
      </w:r>
      <w:r w:rsidR="00F74AE3" w:rsidRPr="00B36DEC">
        <w:t xml:space="preserve">da </w:t>
      </w:r>
      <w:proofErr w:type="spellStart"/>
      <w:r w:rsidR="00F74AE3" w:rsidRPr="00B36DEC">
        <w:t>pdf</w:t>
      </w:r>
      <w:proofErr w:type="spellEnd"/>
      <w:r w:rsidR="00F74AE3" w:rsidRPr="00B36DEC">
        <w:t xml:space="preserve"> formatında sisteme yüklenmesi ve yazıcı çıktısının ıslak imzalı olarak Birim Akademik Teşvik Başvuru ve İnceleme Komisyonuna teslim edilmesi </w:t>
      </w:r>
      <w:r w:rsidRPr="00B36DEC">
        <w:t>zorunludur.</w:t>
      </w:r>
    </w:p>
    <w:p w:rsidR="00135758" w:rsidRPr="00B36DEC" w:rsidRDefault="00135758" w:rsidP="00F66DE0">
      <w:pPr>
        <w:pStyle w:val="ListeParagraf"/>
        <w:numPr>
          <w:ilvl w:val="0"/>
          <w:numId w:val="21"/>
        </w:numPr>
        <w:spacing w:before="240" w:after="160"/>
        <w:ind w:left="1276"/>
        <w:jc w:val="both"/>
      </w:pPr>
      <w:r w:rsidRPr="00B36DEC">
        <w:rPr>
          <w:b/>
        </w:rPr>
        <w:t xml:space="preserve">Akademik Teşvik Ödeneği Araştırmacı </w:t>
      </w:r>
      <w:r w:rsidR="00E70FE6" w:rsidRPr="00B36DEC">
        <w:rPr>
          <w:b/>
        </w:rPr>
        <w:t xml:space="preserve">Başvuru ve </w:t>
      </w:r>
      <w:r w:rsidRPr="00B36DEC">
        <w:rPr>
          <w:b/>
        </w:rPr>
        <w:t>Beyan Formu:</w:t>
      </w:r>
      <w:r w:rsidRPr="00B36DEC">
        <w:t xml:space="preserve"> ATÖSİS üzerinden başvurusunu tamamlayan araştırmacıların </w:t>
      </w:r>
      <w:r w:rsidR="00016FA2" w:rsidRPr="00B36DEC">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016FA2">
        <w:t>/bilgileri</w:t>
      </w:r>
      <w:r>
        <w:t xml:space="preserve"> sisteme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1D5B0C"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w:t>
      </w:r>
      <w:r w:rsidR="00FA0CF1" w:rsidRPr="001D5B0C">
        <w:t>“Araştırma Alanı Beyan</w:t>
      </w:r>
      <w:r w:rsidR="00B36DEC" w:rsidRPr="001D5B0C">
        <w:t xml:space="preserve"> ve Uygunluk Formunu” doldurması </w:t>
      </w:r>
      <w:r w:rsidR="00FA0CF1" w:rsidRPr="001D5B0C">
        <w:t xml:space="preserve">ve imzalı olarak başvuruda sisteme yüklemeleri zorunludur. </w:t>
      </w:r>
      <w:r w:rsidR="008A2D84" w:rsidRPr="001D5B0C">
        <w:t>Formun ıslak imzalı aslının ise başvuru yapılan Birim Akademik Teşvik Başvuru ve İnceleme Komisyonuna</w:t>
      </w:r>
      <w:r w:rsidRPr="001D5B0C">
        <w:t xml:space="preserve"> teslim e</w:t>
      </w:r>
      <w:r w:rsidR="008A2D84" w:rsidRPr="001D5B0C">
        <w:t xml:space="preserve">tmeleri </w:t>
      </w:r>
      <w:r w:rsidRPr="001D5B0C">
        <w:t>zorunludur.</w:t>
      </w:r>
    </w:p>
    <w:p w:rsidR="00135758" w:rsidRDefault="00135758" w:rsidP="007B158E">
      <w:pPr>
        <w:pStyle w:val="ListeParagraf"/>
        <w:spacing w:before="240" w:after="0"/>
        <w:ind w:left="1276"/>
        <w:rPr>
          <w:rFonts w:cstheme="minorHAnsi"/>
        </w:rPr>
      </w:pPr>
    </w:p>
    <w:p w:rsidR="00A10E22" w:rsidRPr="003364A1" w:rsidRDefault="00A10E22" w:rsidP="00F66DE0">
      <w:pPr>
        <w:pStyle w:val="ListeParagraf"/>
        <w:spacing w:after="0"/>
        <w:ind w:left="567"/>
        <w:rPr>
          <w:b/>
          <w:color w:val="0070C0"/>
        </w:rPr>
      </w:pPr>
      <w:r w:rsidRPr="003364A1">
        <w:rPr>
          <w:b/>
          <w:color w:val="0070C0"/>
        </w:rPr>
        <w:t>Değerlendirme sonucuna itiraz edecek araştırmacıların sunması zorunlu olan form</w:t>
      </w:r>
    </w:p>
    <w:p w:rsidR="00A10E22" w:rsidRPr="003364A1" w:rsidRDefault="007F456E" w:rsidP="00F66DE0">
      <w:pPr>
        <w:pStyle w:val="ListeParagraf"/>
        <w:numPr>
          <w:ilvl w:val="0"/>
          <w:numId w:val="21"/>
        </w:numPr>
        <w:spacing w:before="240" w:after="0"/>
        <w:ind w:left="1276"/>
        <w:jc w:val="both"/>
        <w:rPr>
          <w:rFonts w:cstheme="minorHAnsi"/>
        </w:rPr>
      </w:pPr>
      <w:proofErr w:type="gramStart"/>
      <w:r w:rsidRPr="003364A1">
        <w:rPr>
          <w:b/>
        </w:rPr>
        <w:t>Akademik Teşvik Ödeneği İtiraz Formu:</w:t>
      </w:r>
      <w:r w:rsidR="00A10E22" w:rsidRPr="003364A1">
        <w:rPr>
          <w:b/>
        </w:rPr>
        <w:t xml:space="preserve"> </w:t>
      </w:r>
      <w:r w:rsidR="003C3CD5" w:rsidRPr="003364A1">
        <w:t xml:space="preserve">Akademik Teşvik Düzenleme, Denetleme ve İtiraz Komisyonu tarafından ilan edilen sonuçlara itiraz edecek araştırmacıların itiraz başvurularını sistem üzerinden gerçekleştirmeleri ve sistem tarafından otomatik olarak üretilen “Akademik Teşvik Ödeneği İtiraz Formu” yazıcı çıktısını ıslak imzalı olarak </w:t>
      </w:r>
      <w:r w:rsidR="003364A1" w:rsidRPr="003364A1">
        <w:t xml:space="preserve">bağlı bulundukları birim üzerinden </w:t>
      </w:r>
      <w:r w:rsidR="003C3CD5" w:rsidRPr="003364A1">
        <w:t>Akademik Teşvik Düzenleme, Denetleme ve İtiraz Komisyonu</w:t>
      </w:r>
      <w:r w:rsidR="009E6669" w:rsidRPr="003364A1">
        <w:t>na</w:t>
      </w:r>
      <w:r w:rsidR="003C3CD5" w:rsidRPr="003364A1">
        <w:t xml:space="preserve"> </w:t>
      </w:r>
      <w:r w:rsidR="003364A1" w:rsidRPr="003364A1">
        <w:t>g</w:t>
      </w:r>
      <w:r w:rsidR="001D5B0C">
        <w:t>önder</w:t>
      </w:r>
      <w:r w:rsidR="003364A1" w:rsidRPr="003364A1">
        <w:t>mesi</w:t>
      </w:r>
      <w:r w:rsidR="003C3CD5" w:rsidRPr="003364A1">
        <w:t xml:space="preserve"> zorunludur.</w:t>
      </w:r>
      <w:proofErr w:type="gramEnd"/>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1A785D">
      <w:pPr>
        <w:spacing w:after="0"/>
        <w:jc w:val="both"/>
        <w:rPr>
          <w:rFonts w:ascii="Calibri" w:hAnsi="Calibri"/>
        </w:rPr>
      </w:pPr>
      <w:r w:rsidRPr="00727888">
        <w:rPr>
          <w:rFonts w:ascii="Calibri" w:hAnsi="Calibri"/>
        </w:rPr>
        <w:t xml:space="preserve">Araştırmacıların öncelikle </w:t>
      </w:r>
      <w:r w:rsidRPr="005F0390">
        <w:rPr>
          <w:rFonts w:ascii="Calibri" w:hAnsi="Calibri"/>
          <w:u w:val="single"/>
        </w:rPr>
        <w:t>ilgili yönetmeliği dikkatle incelemeleri</w:t>
      </w:r>
      <w:r w:rsidRPr="00727888">
        <w:rPr>
          <w:rFonts w:ascii="Calibri" w:hAnsi="Calibri"/>
        </w:rPr>
        <w:t xml:space="preserve">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1A785D">
      <w:pPr>
        <w:pStyle w:val="ListeParagraf"/>
        <w:numPr>
          <w:ilvl w:val="0"/>
          <w:numId w:val="23"/>
        </w:numPr>
        <w:spacing w:after="0"/>
        <w:ind w:left="714" w:hanging="357"/>
        <w:contextualSpacing w:val="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F53C02">
      <w:pPr>
        <w:pStyle w:val="ListeParagraf"/>
        <w:numPr>
          <w:ilvl w:val="0"/>
          <w:numId w:val="24"/>
        </w:numPr>
        <w:spacing w:after="0"/>
        <w:ind w:left="714" w:hanging="357"/>
        <w:contextualSpacing w:val="0"/>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F53C02">
      <w:pPr>
        <w:pStyle w:val="ListeParagraf"/>
        <w:numPr>
          <w:ilvl w:val="0"/>
          <w:numId w:val="24"/>
        </w:numPr>
        <w:spacing w:after="0"/>
        <w:ind w:left="714" w:hanging="357"/>
        <w:contextualSpacing w:val="0"/>
        <w:jc w:val="both"/>
      </w:pPr>
      <w:r>
        <w:t xml:space="preserve">Çalışmanın en az </w:t>
      </w:r>
      <w:r w:rsidR="00FC7EEF" w:rsidRPr="00FC7EEF">
        <w:rPr>
          <w:color w:val="FF0000"/>
        </w:rPr>
        <w:t>4</w:t>
      </w:r>
      <w:r w:rsidRPr="00FC7EEF">
        <w:rPr>
          <w:color w:val="FF0000"/>
        </w:rPr>
        <w:t xml:space="preserve"> ay </w:t>
      </w:r>
      <w:r>
        <w:t>süreyle araştırmacının kadrosunun bulunduğu kurum dışında yürütülmüş olduğunu gösteren belge,</w:t>
      </w:r>
    </w:p>
    <w:p w:rsidR="000410BB" w:rsidRDefault="000410BB" w:rsidP="00F53C02">
      <w:pPr>
        <w:pStyle w:val="ListeParagraf"/>
        <w:numPr>
          <w:ilvl w:val="0"/>
          <w:numId w:val="24"/>
        </w:numPr>
        <w:spacing w:after="0"/>
        <w:contextualSpacing w:val="0"/>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1A785D">
      <w:pPr>
        <w:pStyle w:val="ListeParagraf"/>
        <w:numPr>
          <w:ilvl w:val="1"/>
          <w:numId w:val="25"/>
        </w:numPr>
        <w:spacing w:after="0" w:line="259" w:lineRule="auto"/>
        <w:ind w:left="1134"/>
        <w:contextualSpacing w:val="0"/>
      </w:pPr>
      <w:r>
        <w:t>K</w:t>
      </w:r>
      <w:r w:rsidRPr="00EF2D95">
        <w:t xml:space="preserve">itabın kapak, basım bilgileri ve içindekiler sayfalarının yer aldığı </w:t>
      </w:r>
      <w:r>
        <w:t>belge sunulmalıdır.</w:t>
      </w:r>
    </w:p>
    <w:p w:rsidR="00966AD1" w:rsidRDefault="00966AD1" w:rsidP="001A785D">
      <w:pPr>
        <w:pStyle w:val="ListeParagraf"/>
        <w:numPr>
          <w:ilvl w:val="1"/>
          <w:numId w:val="25"/>
        </w:numPr>
        <w:spacing w:after="0"/>
        <w:ind w:left="1134"/>
        <w:contextualSpacing w:val="0"/>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65180F">
      <w:pPr>
        <w:pStyle w:val="ListeParagraf"/>
        <w:numPr>
          <w:ilvl w:val="1"/>
          <w:numId w:val="25"/>
        </w:numPr>
        <w:shd w:val="clear" w:color="auto" w:fill="FBD4B4" w:themeFill="accent6" w:themeFillTint="66"/>
        <w:spacing w:after="0"/>
        <w:ind w:left="1134"/>
        <w:contextualSpacing w:val="0"/>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65180F">
      <w:pPr>
        <w:pStyle w:val="ListeParagraf"/>
        <w:numPr>
          <w:ilvl w:val="1"/>
          <w:numId w:val="25"/>
        </w:numPr>
        <w:shd w:val="clear" w:color="auto" w:fill="FBD4B4" w:themeFill="accent6" w:themeFillTint="66"/>
        <w:spacing w:after="0"/>
        <w:ind w:left="1134"/>
        <w:contextualSpacing w:val="0"/>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Pr="00E509DE">
        <w:rPr>
          <w:rFonts w:eastAsia="Times New Roman" w:cstheme="minorHAnsi"/>
          <w:color w:val="FF0000"/>
        </w:rPr>
        <w:t xml:space="preserve">Türkçe dışındaki </w:t>
      </w:r>
      <w:r w:rsidRPr="00301B0F">
        <w:rPr>
          <w:rFonts w:eastAsia="Times New Roman" w:cstheme="minorHAnsi"/>
          <w:color w:val="FF0000"/>
        </w:rPr>
        <w:t xml:space="preserve">dillerde </w:t>
      </w:r>
      <w:r w:rsidR="00FD6DBE">
        <w:rPr>
          <w:rFonts w:eastAsia="Times New Roman" w:cstheme="minorHAnsi"/>
          <w:color w:val="FF0000"/>
        </w:rPr>
        <w:t>e</w:t>
      </w:r>
      <w:r w:rsidRPr="00A00A94">
        <w:rPr>
          <w:rFonts w:eastAsia="Times New Roman" w:cstheme="minorHAnsi"/>
        </w:rPr>
        <w:t xml:space="preserv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Pr>
          <w:rFonts w:eastAsia="Times New Roman" w:cstheme="minorHAnsi"/>
          <w:color w:val="FF0000"/>
        </w:rPr>
        <w:t xml:space="preserve">Yükseköğretim Kurulu tarafından tanınan </w:t>
      </w:r>
      <w:r w:rsidRPr="008908DC">
        <w:rPr>
          <w:rFonts w:eastAsia="Times New Roman" w:cstheme="minorHAnsi"/>
          <w:color w:val="FF0000"/>
        </w:rPr>
        <w:lastRenderedPageBreak/>
        <w:t>yurtdışındaki üniversite</w:t>
      </w:r>
      <w:r>
        <w:rPr>
          <w:rFonts w:eastAsia="Times New Roman" w:cstheme="minorHAnsi"/>
          <w:color w:val="FF0000"/>
        </w:rPr>
        <w:t>lerin</w:t>
      </w:r>
      <w:r w:rsidRPr="008908DC">
        <w:rPr>
          <w:rFonts w:eastAsia="Times New Roman" w:cstheme="minorHAnsi"/>
          <w:color w:val="FF0000"/>
        </w:rPr>
        <w:t xml:space="preserve"> kütüphanelerinde </w:t>
      </w:r>
      <w:proofErr w:type="spellStart"/>
      <w:r w:rsidRPr="008908DC">
        <w:rPr>
          <w:rFonts w:eastAsia="Times New Roman" w:cstheme="minorHAnsi"/>
          <w:color w:val="FF0000"/>
        </w:rPr>
        <w:t>kataloglan</w:t>
      </w:r>
      <w:r w:rsidR="00A85E58">
        <w:rPr>
          <w:rFonts w:eastAsia="Times New Roman" w:cstheme="minorHAnsi"/>
          <w:color w:val="FF0000"/>
        </w:rPr>
        <w:t>dığını</w:t>
      </w:r>
      <w:proofErr w:type="spellEnd"/>
      <w:r w:rsidR="00A85E58">
        <w:rPr>
          <w:rFonts w:eastAsia="Times New Roman" w:cstheme="minorHAnsi"/>
          <w:color w:val="FF0000"/>
        </w:rPr>
        <w:t xml:space="preserve">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1A785D">
      <w:pPr>
        <w:spacing w:after="0" w:line="240" w:lineRule="auto"/>
        <w:jc w:val="both"/>
      </w:pPr>
    </w:p>
    <w:p w:rsidR="000410BB" w:rsidRPr="005327E2" w:rsidRDefault="001D1059" w:rsidP="001A785D">
      <w:pPr>
        <w:pStyle w:val="ListeParagraf"/>
        <w:numPr>
          <w:ilvl w:val="0"/>
          <w:numId w:val="25"/>
        </w:numPr>
        <w:spacing w:after="0" w:line="259" w:lineRule="auto"/>
        <w:contextualSpacing w:val="0"/>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1A785D">
      <w:pPr>
        <w:pStyle w:val="ListeParagraf"/>
        <w:numPr>
          <w:ilvl w:val="1"/>
          <w:numId w:val="25"/>
        </w:numPr>
        <w:spacing w:after="0"/>
        <w:ind w:left="1134"/>
        <w:contextualSpacing w:val="0"/>
        <w:jc w:val="both"/>
      </w:pPr>
      <w:r>
        <w:t>K</w:t>
      </w:r>
      <w:r w:rsidRPr="00EF2D95">
        <w:t>itabın kapak, basım bilgileri</w:t>
      </w:r>
      <w:r>
        <w:t>,</w:t>
      </w:r>
      <w:r w:rsidRPr="00EF2D95">
        <w:t xml:space="preserve"> içindekiler sayfa</w:t>
      </w:r>
      <w:r>
        <w:t>ları ve ilgili bölümün örneği sunulmalıdır.</w:t>
      </w:r>
    </w:p>
    <w:p w:rsidR="00966AD1" w:rsidRDefault="00966AD1" w:rsidP="001A785D">
      <w:pPr>
        <w:pStyle w:val="ListeParagraf"/>
        <w:numPr>
          <w:ilvl w:val="1"/>
          <w:numId w:val="25"/>
        </w:numPr>
        <w:spacing w:after="0"/>
        <w:ind w:left="1134"/>
        <w:contextualSpacing w:val="0"/>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1A785D">
      <w:pPr>
        <w:pStyle w:val="ListeParagraf"/>
        <w:numPr>
          <w:ilvl w:val="1"/>
          <w:numId w:val="25"/>
        </w:numPr>
        <w:spacing w:after="0"/>
        <w:ind w:left="1134"/>
        <w:contextualSpacing w:val="0"/>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1A785D">
      <w:pPr>
        <w:spacing w:after="0" w:line="240" w:lineRule="auto"/>
        <w:jc w:val="both"/>
      </w:pPr>
    </w:p>
    <w:p w:rsidR="00E567A1" w:rsidRPr="005327E2" w:rsidRDefault="00E567A1" w:rsidP="001A785D">
      <w:pPr>
        <w:pStyle w:val="ListeParagraf"/>
        <w:numPr>
          <w:ilvl w:val="0"/>
          <w:numId w:val="25"/>
        </w:numPr>
        <w:spacing w:after="0" w:line="259" w:lineRule="auto"/>
        <w:contextualSpacing w:val="0"/>
        <w:rPr>
          <w:b/>
          <w:color w:val="0070C0"/>
        </w:rPr>
      </w:pPr>
      <w:r w:rsidRPr="005327E2">
        <w:rPr>
          <w:b/>
          <w:color w:val="0070C0"/>
        </w:rPr>
        <w:t>Dergi Editörl</w:t>
      </w:r>
      <w:r>
        <w:rPr>
          <w:b/>
          <w:color w:val="0070C0"/>
        </w:rPr>
        <w:t>üğü</w:t>
      </w:r>
    </w:p>
    <w:p w:rsidR="00E567A1" w:rsidRDefault="00E567A1" w:rsidP="001A785D">
      <w:pPr>
        <w:pStyle w:val="ListeParagraf"/>
        <w:numPr>
          <w:ilvl w:val="1"/>
          <w:numId w:val="25"/>
        </w:numPr>
        <w:spacing w:after="0"/>
        <w:ind w:left="1134"/>
        <w:contextualSpacing w:val="0"/>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1A785D">
      <w:pPr>
        <w:pStyle w:val="ListeParagraf"/>
        <w:numPr>
          <w:ilvl w:val="1"/>
          <w:numId w:val="25"/>
        </w:numPr>
        <w:spacing w:after="0"/>
        <w:ind w:left="1134"/>
        <w:contextualSpacing w:val="0"/>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1A785D">
      <w:pPr>
        <w:pStyle w:val="ListeParagraf"/>
        <w:numPr>
          <w:ilvl w:val="1"/>
          <w:numId w:val="25"/>
        </w:numPr>
        <w:spacing w:after="0"/>
        <w:ind w:left="1134"/>
        <w:contextualSpacing w:val="0"/>
        <w:jc w:val="both"/>
      </w:pPr>
      <w:proofErr w:type="gramStart"/>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w:t>
      </w:r>
      <w:proofErr w:type="gramEnd"/>
      <w:r w:rsidR="00E567A1">
        <w:t>İnternet sayfası görüntüleri sunulması durumunda görüntünün alındığı internet sitesinin adresi de belirtilmelidir.</w:t>
      </w:r>
    </w:p>
    <w:p w:rsidR="000410BB" w:rsidRDefault="000410BB" w:rsidP="001A785D">
      <w:pPr>
        <w:spacing w:after="0" w:line="240" w:lineRule="auto"/>
        <w:jc w:val="both"/>
      </w:pPr>
    </w:p>
    <w:p w:rsidR="00716209" w:rsidRPr="005327E2" w:rsidRDefault="00716209" w:rsidP="00716209">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16209" w:rsidRDefault="00716209" w:rsidP="00716209">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16209" w:rsidRDefault="000E3E1E" w:rsidP="00716209">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16209" w:rsidRDefault="000E3E1E" w:rsidP="00716209">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E509DE">
        <w:rPr>
          <w:rFonts w:eastAsia="Times New Roman" w:cstheme="minorHAnsi"/>
          <w:color w:val="FF0000"/>
        </w:rPr>
        <w:t xml:space="preserve">Türkçe dışındaki </w:t>
      </w:r>
      <w:r w:rsidRPr="00301B0F">
        <w:rPr>
          <w:rFonts w:eastAsia="Times New Roman" w:cstheme="minorHAnsi"/>
          <w:color w:val="FF0000"/>
        </w:rPr>
        <w:t xml:space="preserve">dillerde </w:t>
      </w:r>
      <w:r>
        <w:rPr>
          <w:rFonts w:eastAsia="Times New Roman" w:cstheme="minorHAnsi"/>
          <w:color w:val="FF0000"/>
        </w:rPr>
        <w:t>e</w:t>
      </w:r>
      <w:r w:rsidRPr="00A00A94">
        <w:rPr>
          <w:rFonts w:eastAsia="Times New Roman" w:cstheme="minorHAnsi"/>
        </w:rPr>
        <w:t xml:space="preserve">n az yirmi kitap yayımlamış </w:t>
      </w:r>
      <w:r>
        <w:rPr>
          <w:rFonts w:eastAsia="Times New Roman" w:cstheme="minorHAnsi"/>
        </w:rPr>
        <w:t>olduğunu ve</w:t>
      </w:r>
      <w:r w:rsidRPr="00A00A94">
        <w:rPr>
          <w:rFonts w:eastAsia="Times New Roman" w:cstheme="minorHAnsi"/>
        </w:rPr>
        <w:t xml:space="preserve"> </w:t>
      </w:r>
      <w:r>
        <w:rPr>
          <w:rFonts w:eastAsia="Times New Roman" w:cstheme="minorHAnsi"/>
        </w:rPr>
        <w:t xml:space="preserve">yayınlarının </w:t>
      </w:r>
      <w:r>
        <w:rPr>
          <w:rFonts w:eastAsia="Times New Roman" w:cstheme="minorHAnsi"/>
          <w:color w:val="FF0000"/>
        </w:rPr>
        <w:t xml:space="preserve">Yükseköğretim Kurulu tarafından tanınan </w:t>
      </w:r>
      <w:r w:rsidRPr="008908DC">
        <w:rPr>
          <w:rFonts w:eastAsia="Times New Roman" w:cstheme="minorHAnsi"/>
          <w:color w:val="FF0000"/>
        </w:rPr>
        <w:t>yurtdışındaki üniversite</w:t>
      </w:r>
      <w:r>
        <w:rPr>
          <w:rFonts w:eastAsia="Times New Roman" w:cstheme="minorHAnsi"/>
          <w:color w:val="FF0000"/>
        </w:rPr>
        <w:t>lerin</w:t>
      </w:r>
      <w:r w:rsidRPr="008908DC">
        <w:rPr>
          <w:rFonts w:eastAsia="Times New Roman" w:cstheme="minorHAnsi"/>
          <w:color w:val="FF0000"/>
        </w:rPr>
        <w:t xml:space="preserve"> kütüphanelerinde </w:t>
      </w:r>
      <w:proofErr w:type="spellStart"/>
      <w:r w:rsidRPr="008908DC">
        <w:rPr>
          <w:rFonts w:eastAsia="Times New Roman" w:cstheme="minorHAnsi"/>
          <w:color w:val="FF0000"/>
        </w:rPr>
        <w:t>kataloglan</w:t>
      </w:r>
      <w:r>
        <w:rPr>
          <w:rFonts w:eastAsia="Times New Roman" w:cstheme="minorHAnsi"/>
          <w:color w:val="FF0000"/>
        </w:rPr>
        <w:t>dığını</w:t>
      </w:r>
      <w:proofErr w:type="spellEnd"/>
      <w:r>
        <w:rPr>
          <w:rFonts w:eastAsia="Times New Roman" w:cstheme="minorHAnsi"/>
          <w:color w:val="FF0000"/>
        </w:rPr>
        <w:t xml:space="preserve">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716209" w:rsidRPr="005327E2" w:rsidRDefault="00716209" w:rsidP="001A785D">
      <w:pPr>
        <w:spacing w:after="0" w:line="240" w:lineRule="auto"/>
        <w:jc w:val="both"/>
      </w:pPr>
    </w:p>
    <w:p w:rsidR="000410BB" w:rsidRPr="005327E2" w:rsidRDefault="000410BB" w:rsidP="001A785D">
      <w:pPr>
        <w:pStyle w:val="ListeParagraf"/>
        <w:numPr>
          <w:ilvl w:val="0"/>
          <w:numId w:val="25"/>
        </w:numPr>
        <w:spacing w:after="0" w:line="259" w:lineRule="auto"/>
        <w:contextualSpacing w:val="0"/>
        <w:rPr>
          <w:b/>
          <w:color w:val="0070C0"/>
        </w:rPr>
      </w:pPr>
      <w:r w:rsidRPr="005327E2">
        <w:rPr>
          <w:b/>
          <w:color w:val="0070C0"/>
        </w:rPr>
        <w:t>Özgün</w:t>
      </w:r>
      <w:r>
        <w:rPr>
          <w:b/>
          <w:color w:val="0070C0"/>
        </w:rPr>
        <w:t>/Derleme</w:t>
      </w:r>
      <w:r w:rsidRPr="005327E2">
        <w:rPr>
          <w:b/>
          <w:color w:val="0070C0"/>
        </w:rPr>
        <w:t xml:space="preserve"> Makale</w:t>
      </w:r>
      <w:r>
        <w:rPr>
          <w:b/>
          <w:color w:val="0070C0"/>
        </w:rPr>
        <w:t xml:space="preserve"> ve Diğer Makaleler</w:t>
      </w:r>
    </w:p>
    <w:p w:rsidR="000410BB" w:rsidRDefault="000410BB" w:rsidP="001A785D">
      <w:pPr>
        <w:pStyle w:val="ListeParagraf"/>
        <w:numPr>
          <w:ilvl w:val="1"/>
          <w:numId w:val="25"/>
        </w:numPr>
        <w:spacing w:after="0" w:line="259" w:lineRule="auto"/>
        <w:ind w:left="1134"/>
        <w:contextualSpacing w:val="0"/>
      </w:pPr>
      <w:r>
        <w:t>SCI, SCI-EXP, SSCI</w:t>
      </w:r>
      <w:r w:rsidR="00892468">
        <w:t xml:space="preserve"> veya </w:t>
      </w:r>
      <w:r>
        <w:t>AHCI indekslerinde taranan dergilerdeki makaleler için,</w:t>
      </w:r>
    </w:p>
    <w:p w:rsidR="000410BB" w:rsidRPr="000F6B4D" w:rsidRDefault="000410BB" w:rsidP="001A785D">
      <w:pPr>
        <w:pStyle w:val="ListeParagraf"/>
        <w:numPr>
          <w:ilvl w:val="2"/>
          <w:numId w:val="25"/>
        </w:numPr>
        <w:spacing w:after="0"/>
        <w:ind w:left="1560"/>
        <w:contextualSpacing w:val="0"/>
        <w:jc w:val="both"/>
      </w:pPr>
      <w:r>
        <w:t xml:space="preserve">Yayımlanmış makalenin en az ilk sayfasının örneği sunulmalıdır. </w:t>
      </w:r>
    </w:p>
    <w:p w:rsidR="000410BB" w:rsidRDefault="000410BB" w:rsidP="003B5C14">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hyperlink r:id="rId21" w:history="1">
        <w:r w:rsidR="003B5C14" w:rsidRPr="00952884">
          <w:rPr>
            <w:rStyle w:val="Kpr"/>
          </w:rPr>
          <w:t>https://mjl.clarivate.com/home</w:t>
        </w:r>
      </w:hyperlink>
      <w:r w:rsidR="006F19AC">
        <w:t xml:space="preserve">) </w:t>
      </w:r>
      <w:r>
        <w:t xml:space="preserve">ekran görüntüleri sunulmalıdır. İnternet sayfası görüntüleri sunulması durumunda görüntünün alındığı internet sitesinin adresi de belirtilmelidir. </w:t>
      </w:r>
    </w:p>
    <w:p w:rsidR="00303333" w:rsidRPr="005F0390" w:rsidRDefault="00303333" w:rsidP="001A785D">
      <w:pPr>
        <w:pStyle w:val="ListeParagraf"/>
        <w:numPr>
          <w:ilvl w:val="2"/>
          <w:numId w:val="25"/>
        </w:numPr>
        <w:spacing w:after="0"/>
        <w:ind w:left="1560"/>
        <w:contextualSpacing w:val="0"/>
        <w:jc w:val="both"/>
      </w:pPr>
      <w:r w:rsidRPr="005F0390">
        <w:lastRenderedPageBreak/>
        <w:t xml:space="preserve">İlgili derginin ISI Web of </w:t>
      </w:r>
      <w:proofErr w:type="spellStart"/>
      <w:r w:rsidRPr="005F0390">
        <w:t>Science</w:t>
      </w:r>
      <w:proofErr w:type="spellEnd"/>
      <w:r w:rsidRPr="005F0390">
        <w:t xml:space="preserve"> Çeyreklik (</w:t>
      </w:r>
      <w:proofErr w:type="spellStart"/>
      <w:r w:rsidRPr="005F0390">
        <w:t>Quartile</w:t>
      </w:r>
      <w:proofErr w:type="spellEnd"/>
      <w:r w:rsidRPr="005F0390">
        <w:t>) sınıfını gösteren belge veya ilgili bilgilerin yer aldığı internet sayfası ekran görüntüleri sunulmalıdır. İnternet sayfası görüntüleri sunulması durumunda görüntünün alındığı internet sitesinin adresi de belirtilmelidir.</w:t>
      </w:r>
      <w:r w:rsidR="003234FD" w:rsidRPr="005F0390">
        <w:t xml:space="preserve"> </w:t>
      </w:r>
    </w:p>
    <w:p w:rsidR="001F3029" w:rsidRDefault="001F3029" w:rsidP="001F3029">
      <w:pPr>
        <w:pStyle w:val="ListeParagraf"/>
        <w:spacing w:after="0"/>
        <w:ind w:left="1560"/>
        <w:contextualSpacing w:val="0"/>
        <w:jc w:val="both"/>
        <w:rPr>
          <w:highlight w:val="yellow"/>
        </w:rPr>
      </w:pPr>
    </w:p>
    <w:p w:rsidR="00F50582" w:rsidRDefault="00F50582" w:rsidP="001F3029">
      <w:pPr>
        <w:pStyle w:val="ListeParagraf"/>
        <w:spacing w:after="0"/>
        <w:ind w:left="1560"/>
        <w:contextualSpacing w:val="0"/>
        <w:jc w:val="both"/>
        <w:rPr>
          <w:highlight w:val="yellow"/>
        </w:rPr>
      </w:pPr>
      <w:r w:rsidRPr="00F50582">
        <w:rPr>
          <w:b/>
        </w:rPr>
        <w:t>Not:</w:t>
      </w:r>
      <w:r w:rsidRPr="00F50582">
        <w:t xml:space="preserve"> ISI Web of </w:t>
      </w:r>
      <w:proofErr w:type="spellStart"/>
      <w:r w:rsidRPr="00F50582">
        <w:t>Science</w:t>
      </w:r>
      <w:proofErr w:type="spellEnd"/>
      <w:r>
        <w:t xml:space="preserve"> </w:t>
      </w:r>
      <w:r w:rsidRPr="00F50582">
        <w:t xml:space="preserve">İndekslerinde taranan dergilerdeki makalelerin </w:t>
      </w:r>
      <w:proofErr w:type="spellStart"/>
      <w:r w:rsidRPr="00F50582">
        <w:t>YÖKSİS'e</w:t>
      </w:r>
      <w:proofErr w:type="spellEnd"/>
      <w:r w:rsidRPr="00F50582">
        <w:t xml:space="preserve"> eklenmesi aşamasında ilgili derginin çeyreklik kategorisi öğretim elemanlarının beyanına dayalı olarak kayda alınmaktadır. </w:t>
      </w:r>
      <w:proofErr w:type="spellStart"/>
      <w:r w:rsidRPr="00F50582">
        <w:t>YÖKSİS</w:t>
      </w:r>
      <w:r w:rsidR="009F4548">
        <w:t>’te</w:t>
      </w:r>
      <w:proofErr w:type="spellEnd"/>
      <w:r w:rsidRPr="00F50582">
        <w:t xml:space="preserve"> bu kapsamda bir kontrol bulunmadığından, </w:t>
      </w:r>
      <w:r>
        <w:t xml:space="preserve">beyan edilen yayınların yer aldığı dergilerin çeyreklik kategorisi </w:t>
      </w:r>
      <w:r w:rsidRPr="00F50582">
        <w:t>Komisyon Üyeleri</w:t>
      </w:r>
      <w:r>
        <w:t xml:space="preserve"> tarafından titizlikle kontrol edilecektir.</w:t>
      </w:r>
    </w:p>
    <w:p w:rsidR="00F50582" w:rsidRPr="00724ACB" w:rsidRDefault="00F50582" w:rsidP="001F3029">
      <w:pPr>
        <w:pStyle w:val="ListeParagraf"/>
        <w:spacing w:after="0"/>
        <w:ind w:left="1560"/>
        <w:contextualSpacing w:val="0"/>
        <w:jc w:val="both"/>
        <w:rPr>
          <w:highlight w:val="yellow"/>
        </w:rPr>
      </w:pPr>
    </w:p>
    <w:p w:rsidR="000410BB" w:rsidRDefault="000410BB" w:rsidP="001A785D">
      <w:pPr>
        <w:pStyle w:val="ListeParagraf"/>
        <w:numPr>
          <w:ilvl w:val="1"/>
          <w:numId w:val="25"/>
        </w:numPr>
        <w:spacing w:after="0" w:line="259" w:lineRule="auto"/>
        <w:ind w:left="1134"/>
        <w:contextualSpacing w:val="0"/>
      </w:pPr>
      <w:r>
        <w:t>Alan indekslerine giren veya diğer hakemli dergilerde yayımlanan makaleler için,</w:t>
      </w:r>
    </w:p>
    <w:p w:rsidR="000410BB" w:rsidRDefault="000410BB" w:rsidP="001A785D">
      <w:pPr>
        <w:pStyle w:val="ListeParagraf"/>
        <w:numPr>
          <w:ilvl w:val="1"/>
          <w:numId w:val="32"/>
        </w:numPr>
        <w:spacing w:after="0"/>
        <w:ind w:left="1701"/>
        <w:contextualSpacing w:val="0"/>
      </w:pPr>
      <w:r>
        <w:t>Yayımlanmış makalenin en az ilk sayfasının örneği sunulmalıdır.</w:t>
      </w:r>
    </w:p>
    <w:p w:rsidR="000410BB" w:rsidRDefault="000410BB" w:rsidP="001A785D">
      <w:pPr>
        <w:pStyle w:val="ListeParagraf"/>
        <w:numPr>
          <w:ilvl w:val="1"/>
          <w:numId w:val="32"/>
        </w:numPr>
        <w:spacing w:after="0"/>
        <w:ind w:left="1701"/>
        <w:contextualSpacing w:val="0"/>
        <w:jc w:val="both"/>
      </w:pPr>
      <w:r>
        <w:t xml:space="preserve">Alan indekslerine giren </w:t>
      </w:r>
      <w:r w:rsidRPr="005E1215">
        <w:t xml:space="preserve">dergiler için, ilgili derginin ÜAK tarafından </w:t>
      </w:r>
      <w:r w:rsidR="00B442AB" w:rsidRPr="005E1215">
        <w:t xml:space="preserve">doçentlik başvurusunda </w:t>
      </w:r>
      <w:r w:rsidRPr="005E1215">
        <w:t xml:space="preserve">kabul edilen </w:t>
      </w:r>
      <w:r w:rsidR="005E1215" w:rsidRPr="005E1215">
        <w:t xml:space="preserve">ve </w:t>
      </w:r>
      <w:proofErr w:type="spellStart"/>
      <w:r w:rsidR="00F07BBB" w:rsidRPr="005E1215">
        <w:t>E</w:t>
      </w:r>
      <w:r w:rsidR="00FE1092" w:rsidRPr="005E1215">
        <w:t>K</w:t>
      </w:r>
      <w:r w:rsidR="00F07BBB" w:rsidRPr="005E1215">
        <w:t>’te</w:t>
      </w:r>
      <w:proofErr w:type="spellEnd"/>
      <w:r w:rsidR="00F07BBB" w:rsidRPr="005E1215">
        <w:t xml:space="preserve"> </w:t>
      </w:r>
      <w:r w:rsidR="00627529" w:rsidRPr="005E1215">
        <w:t>tablosu</w:t>
      </w:r>
      <w:r w:rsidR="00F07BBB" w:rsidRPr="005E1215">
        <w:t xml:space="preserve"> verilen </w:t>
      </w:r>
      <w:r w:rsidRPr="005E1215">
        <w:t>bir alan indeksi tarafından tarandığını gösteren belge</w:t>
      </w:r>
      <w:r w:rsidRPr="00876148">
        <w:t xml:space="preserve"> veya ilgili bilgilerin yer aldığı internet sayfası ekran görüntüleri sunulmalıdır. İnternet sayfası görüntüleri</w:t>
      </w:r>
      <w:r>
        <w:t xml:space="preserve"> sunulması durumunda görüntünün alındığı internet sitesinin adresi de belirtilmelidir.</w:t>
      </w:r>
    </w:p>
    <w:p w:rsidR="00050568" w:rsidRDefault="00050568" w:rsidP="001A785D">
      <w:pPr>
        <w:pStyle w:val="ListeParagraf"/>
        <w:numPr>
          <w:ilvl w:val="1"/>
          <w:numId w:val="25"/>
        </w:numPr>
        <w:spacing w:after="160"/>
        <w:ind w:left="1134"/>
      </w:pPr>
      <w:r>
        <w:t>Diğer Uluslararası hakemli dergilerde yayımlanan makaleler için,</w:t>
      </w:r>
    </w:p>
    <w:p w:rsidR="00050568" w:rsidRDefault="00050568" w:rsidP="001A785D">
      <w:pPr>
        <w:pStyle w:val="ListeParagraf"/>
        <w:numPr>
          <w:ilvl w:val="0"/>
          <w:numId w:val="37"/>
        </w:numPr>
        <w:spacing w:after="160"/>
        <w:ind w:left="1560"/>
      </w:pPr>
      <w:r>
        <w:t>Yayımlanmış makalenin en az ilk sayfasının örneği sunulmalıdır.</w:t>
      </w:r>
    </w:p>
    <w:p w:rsidR="00050568" w:rsidRDefault="00050568" w:rsidP="001A785D">
      <w:pPr>
        <w:pStyle w:val="ListeParagraf"/>
        <w:numPr>
          <w:ilvl w:val="0"/>
          <w:numId w:val="37"/>
        </w:numPr>
        <w:spacing w:after="160"/>
        <w:ind w:left="1560"/>
        <w:jc w:val="both"/>
      </w:pPr>
      <w:proofErr w:type="gramStart"/>
      <w:r>
        <w:t xml:space="preserve">Derginin yılda </w:t>
      </w:r>
      <w:r w:rsidRPr="001D05B6">
        <w:rPr>
          <w:color w:val="FF0000"/>
        </w:rPr>
        <w:t xml:space="preserve">en az bir kez </w:t>
      </w:r>
      <w:r>
        <w:t xml:space="preserve">olmak üzere son </w:t>
      </w:r>
      <w:r>
        <w:rPr>
          <w:color w:val="FF0000"/>
        </w:rPr>
        <w:t>5</w:t>
      </w:r>
      <w:r w:rsidRPr="00107617">
        <w:rPr>
          <w:color w:val="FF0000"/>
        </w:rPr>
        <w:t xml:space="preserve">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 xml:space="preserve">veya ilgili bilgilerin yer aldığı internet sayfası ekran görüntüleri sunulmalıdır. </w:t>
      </w:r>
      <w:proofErr w:type="gramEnd"/>
      <w:r>
        <w:t>İnternet sayfası görüntüleri sunulması durumunda görüntünün alındığı internet sitesinin adresi de belirtilmelidir.</w:t>
      </w:r>
    </w:p>
    <w:p w:rsidR="00247F17" w:rsidRDefault="00247F17" w:rsidP="001A785D">
      <w:pPr>
        <w:pStyle w:val="ListeParagraf"/>
        <w:numPr>
          <w:ilvl w:val="1"/>
          <w:numId w:val="25"/>
        </w:numPr>
        <w:spacing w:after="160"/>
        <w:ind w:left="1134"/>
      </w:pPr>
      <w:r>
        <w:t>ULAKBIM tarafından taranan ulusal hakemli dergilerde yayımlanan makaleler için,</w:t>
      </w:r>
    </w:p>
    <w:p w:rsidR="00247F17" w:rsidRDefault="00247F17" w:rsidP="001A785D">
      <w:pPr>
        <w:pStyle w:val="ListeParagraf"/>
        <w:numPr>
          <w:ilvl w:val="0"/>
          <w:numId w:val="39"/>
        </w:numPr>
        <w:spacing w:after="160"/>
        <w:ind w:left="1560"/>
        <w:jc w:val="both"/>
      </w:pPr>
      <w:r>
        <w:t>Derginin ULAKBIM tarafından ilgili yılda tarandığını gösteren internet sayfası görüntüsü ve görüntünün alındığı internet sitesinin adresi sunulmalıdır.</w:t>
      </w:r>
    </w:p>
    <w:p w:rsidR="00247F17" w:rsidRDefault="00247F17" w:rsidP="00336F23">
      <w:pPr>
        <w:pStyle w:val="ListeParagraf"/>
        <w:numPr>
          <w:ilvl w:val="0"/>
          <w:numId w:val="39"/>
        </w:numPr>
        <w:spacing w:after="0" w:line="259" w:lineRule="auto"/>
        <w:ind w:left="1560"/>
        <w:jc w:val="both"/>
      </w:pPr>
      <w:r>
        <w:t>Yayımlanmış makalenin en az ilk sayfasının örneği sunulmalıdır.</w:t>
      </w:r>
    </w:p>
    <w:p w:rsidR="00247F17" w:rsidRPr="005327E2" w:rsidRDefault="00247F17"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1A785D">
      <w:pPr>
        <w:pStyle w:val="ListeParagraf"/>
        <w:numPr>
          <w:ilvl w:val="1"/>
          <w:numId w:val="25"/>
        </w:numPr>
        <w:spacing w:after="160"/>
        <w:ind w:left="1134"/>
        <w:jc w:val="both"/>
      </w:pPr>
      <w:r>
        <w:t>Performansa dayalı etkinliğin ulusal veya uluslararası niteliğini ve dikkate alınan yılda yayımlanmış olduğunu gösteren belge,</w:t>
      </w:r>
    </w:p>
    <w:p w:rsidR="000410BB" w:rsidRDefault="000410BB" w:rsidP="001A785D">
      <w:pPr>
        <w:pStyle w:val="ListeParagraf"/>
        <w:numPr>
          <w:ilvl w:val="1"/>
          <w:numId w:val="25"/>
        </w:numPr>
        <w:spacing w:after="160"/>
        <w:ind w:left="1134"/>
        <w:jc w:val="both"/>
      </w:pPr>
      <w:r>
        <w:t>Etkinliğin özgün kişisel kayıt veya karma kayıt niteliğini gösteren belge,</w:t>
      </w:r>
    </w:p>
    <w:p w:rsidR="000410BB" w:rsidRDefault="000410BB" w:rsidP="001A785D">
      <w:pPr>
        <w:pStyle w:val="ListeParagraf"/>
        <w:numPr>
          <w:ilvl w:val="1"/>
          <w:numId w:val="25"/>
        </w:numPr>
        <w:spacing w:after="0"/>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1A785D">
      <w:pPr>
        <w:pStyle w:val="ListeParagraf"/>
        <w:numPr>
          <w:ilvl w:val="0"/>
          <w:numId w:val="26"/>
        </w:numPr>
        <w:spacing w:after="0"/>
        <w:jc w:val="both"/>
      </w:pPr>
      <w:r>
        <w:t>Kamu Kurumları veya Özel Hukuk tüzel kişileriyle sözleşme yapılarak uygulanmış veya ticarileşmiş olduğunu gösteren belge sunulmalıdır.</w:t>
      </w:r>
    </w:p>
    <w:p w:rsidR="00842D80" w:rsidRDefault="00842D80" w:rsidP="001A785D">
      <w:pPr>
        <w:pStyle w:val="ListeParagraf"/>
        <w:numPr>
          <w:ilvl w:val="0"/>
          <w:numId w:val="26"/>
        </w:numPr>
        <w:spacing w:after="0"/>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1A785D">
      <w:pPr>
        <w:pStyle w:val="ListeParagraf"/>
        <w:numPr>
          <w:ilvl w:val="0"/>
          <w:numId w:val="27"/>
        </w:numPr>
        <w:spacing w:after="160"/>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1A785D">
      <w:pPr>
        <w:pStyle w:val="ListeParagraf"/>
        <w:numPr>
          <w:ilvl w:val="0"/>
          <w:numId w:val="27"/>
        </w:numPr>
        <w:spacing w:after="0"/>
        <w:jc w:val="both"/>
      </w:pPr>
      <w:r>
        <w:t xml:space="preserve">Uluslararası sergiler için, serginin uluslararası nitelikte olduğuna dair bölüm, </w:t>
      </w:r>
      <w:proofErr w:type="spellStart"/>
      <w:r>
        <w:t>anabilimdalı</w:t>
      </w:r>
      <w:proofErr w:type="spellEnd"/>
      <w:r>
        <w:t xml:space="preserve"> veya </w:t>
      </w:r>
      <w:proofErr w:type="spellStart"/>
      <w:r>
        <w:t>anasanatdalı</w:t>
      </w:r>
      <w:proofErr w:type="spellEnd"/>
      <w:r>
        <w:t xml:space="preserve">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1A785D">
      <w:pPr>
        <w:pStyle w:val="ListeParagraf"/>
        <w:numPr>
          <w:ilvl w:val="0"/>
          <w:numId w:val="28"/>
        </w:numPr>
        <w:spacing w:after="0"/>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EF1BF4">
        <w:t xml:space="preserve">de başvuru da </w:t>
      </w:r>
      <w:r w:rsidRPr="00D355A8">
        <w:t>sunulmalıdır.</w:t>
      </w:r>
    </w:p>
    <w:p w:rsidR="00304F99" w:rsidRDefault="00304F99" w:rsidP="001A785D">
      <w:pPr>
        <w:pStyle w:val="ListeParagraf"/>
        <w:numPr>
          <w:ilvl w:val="0"/>
          <w:numId w:val="28"/>
        </w:numPr>
        <w:spacing w:after="0"/>
        <w:jc w:val="both"/>
      </w:pPr>
      <w:r>
        <w:t>Ulusal Patentler için sunulan belgelerin patentin incelemeli olduğunu göstermeye yeterli düzeyde bilgi içermesi zorunludur.</w:t>
      </w:r>
    </w:p>
    <w:p w:rsidR="001A785D" w:rsidRDefault="001A785D"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1A785D">
      <w:pPr>
        <w:pStyle w:val="ListeParagraf"/>
        <w:numPr>
          <w:ilvl w:val="0"/>
          <w:numId w:val="29"/>
        </w:numPr>
        <w:spacing w:after="160"/>
        <w:jc w:val="both"/>
      </w:pPr>
      <w:r>
        <w:t>Tanınmış Ulusal ve Uluslararası Yayınevleri tarafı</w:t>
      </w:r>
      <w:r w:rsidR="00FB7B65">
        <w:t>n</w:t>
      </w:r>
      <w:r>
        <w:t>dan yayımlanmış kitaplarda atıflar için,</w:t>
      </w:r>
    </w:p>
    <w:p w:rsidR="0033466C" w:rsidRDefault="00EB72A1" w:rsidP="001A785D">
      <w:pPr>
        <w:pStyle w:val="ListeParagraf"/>
        <w:numPr>
          <w:ilvl w:val="1"/>
          <w:numId w:val="29"/>
        </w:numPr>
        <w:spacing w:after="160"/>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sağlandığını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1A785D">
      <w:pPr>
        <w:pStyle w:val="ListeParagraf"/>
        <w:numPr>
          <w:ilvl w:val="1"/>
          <w:numId w:val="29"/>
        </w:numPr>
        <w:spacing w:after="120"/>
        <w:ind w:left="1434" w:hanging="357"/>
        <w:contextualSpacing w:val="0"/>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1A785D">
      <w:pPr>
        <w:pStyle w:val="ListeParagraf"/>
        <w:numPr>
          <w:ilvl w:val="0"/>
          <w:numId w:val="29"/>
        </w:numPr>
        <w:spacing w:after="120"/>
        <w:ind w:left="714" w:hanging="357"/>
        <w:contextualSpacing w:val="0"/>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1A785D">
      <w:pPr>
        <w:pStyle w:val="ListeParagraf"/>
        <w:numPr>
          <w:ilvl w:val="0"/>
          <w:numId w:val="29"/>
        </w:numPr>
        <w:spacing w:after="160"/>
        <w:jc w:val="both"/>
      </w:pPr>
      <w:r>
        <w:t>Alan Endeksleri tarafından taranan hakemli dergilerdeki atıflar için,</w:t>
      </w:r>
    </w:p>
    <w:p w:rsidR="00FE1092" w:rsidRDefault="00FE1092" w:rsidP="001A785D">
      <w:pPr>
        <w:pStyle w:val="ListeParagraf"/>
        <w:numPr>
          <w:ilvl w:val="1"/>
          <w:numId w:val="29"/>
        </w:numPr>
        <w:spacing w:after="160"/>
        <w:jc w:val="both"/>
      </w:pPr>
      <w:r>
        <w:t xml:space="preserve">Derginin </w:t>
      </w:r>
      <w:proofErr w:type="spellStart"/>
      <w:r>
        <w:t>EK’te</w:t>
      </w:r>
      <w:proofErr w:type="spellEnd"/>
      <w:r>
        <w:t xml:space="preserve"> </w:t>
      </w:r>
      <w:r w:rsidR="00627529" w:rsidRPr="00E13953">
        <w:t>tablosu</w:t>
      </w:r>
      <w:r>
        <w:t xml:space="preserve"> verilen alan endekslerinden birisi tarafından tarandığını gösteren internet sayfası görüntüsü ve görüntünün alındığı internet sitesinin adresi sunulmalıdır.</w:t>
      </w:r>
    </w:p>
    <w:p w:rsidR="00FE1092" w:rsidRDefault="00FE1092"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1A785D">
      <w:pPr>
        <w:pStyle w:val="ListeParagraf"/>
        <w:numPr>
          <w:ilvl w:val="0"/>
          <w:numId w:val="29"/>
        </w:numPr>
        <w:spacing w:after="160"/>
        <w:jc w:val="both"/>
      </w:pPr>
      <w:r>
        <w:t>ULAKBIM tarafından taranan ulusal hakemli dergilerdeki atıflar için,</w:t>
      </w:r>
    </w:p>
    <w:p w:rsidR="00AD2A6C" w:rsidRDefault="00AD2A6C" w:rsidP="001A785D">
      <w:pPr>
        <w:pStyle w:val="ListeParagraf"/>
        <w:numPr>
          <w:ilvl w:val="1"/>
          <w:numId w:val="29"/>
        </w:numPr>
        <w:spacing w:after="160"/>
        <w:jc w:val="both"/>
      </w:pPr>
      <w:r>
        <w:lastRenderedPageBreak/>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1A785D">
      <w:pPr>
        <w:pStyle w:val="ListeParagraf"/>
        <w:numPr>
          <w:ilvl w:val="1"/>
          <w:numId w:val="29"/>
        </w:numPr>
        <w:spacing w:after="120"/>
        <w:ind w:left="1434" w:hanging="357"/>
        <w:contextualSpacing w:val="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0"/>
          <w:numId w:val="29"/>
        </w:numPr>
        <w:spacing w:after="160"/>
        <w:jc w:val="both"/>
      </w:pPr>
      <w:r>
        <w:t xml:space="preserve">Diğer </w:t>
      </w:r>
      <w:r w:rsidR="00863762">
        <w:t xml:space="preserve">uluslararası hakemli </w:t>
      </w:r>
      <w:r>
        <w:t>dergilerdeki atıflar için,</w:t>
      </w:r>
    </w:p>
    <w:p w:rsidR="000410BB" w:rsidRDefault="000410BB" w:rsidP="001A785D">
      <w:pPr>
        <w:pStyle w:val="ListeParagraf"/>
        <w:numPr>
          <w:ilvl w:val="1"/>
          <w:numId w:val="29"/>
        </w:numPr>
        <w:spacing w:after="160"/>
        <w:jc w:val="both"/>
      </w:pPr>
      <w:r>
        <w:t>Her bir atfın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1A785D">
      <w:pPr>
        <w:pStyle w:val="ListeParagraf"/>
        <w:numPr>
          <w:ilvl w:val="1"/>
          <w:numId w:val="29"/>
        </w:numPr>
        <w:spacing w:after="120"/>
        <w:ind w:left="1434" w:hanging="357"/>
        <w:contextualSpacing w:val="0"/>
        <w:jc w:val="both"/>
      </w:pPr>
      <w:proofErr w:type="gramStart"/>
      <w:r>
        <w:t xml:space="preserve">Derginin yılda en az </w:t>
      </w:r>
      <w:r w:rsidRPr="004406A6">
        <w:rPr>
          <w:color w:val="FF0000"/>
        </w:rPr>
        <w:t xml:space="preserve">bir </w:t>
      </w:r>
      <w:r w:rsidR="005035E0">
        <w:rPr>
          <w:color w:val="FF0000"/>
        </w:rPr>
        <w:t>sayı</w:t>
      </w:r>
      <w:r w:rsidRPr="004406A6">
        <w:rPr>
          <w:color w:val="FF0000"/>
        </w:rPr>
        <w:t xml:space="preserve"> </w:t>
      </w:r>
      <w:r>
        <w:t xml:space="preserve">olmak üzere son </w:t>
      </w:r>
      <w:r w:rsidR="003A02EF">
        <w:rPr>
          <w:color w:val="FF0000"/>
        </w:rPr>
        <w:t>5</w:t>
      </w:r>
      <w:r w:rsidRPr="004406A6">
        <w:rPr>
          <w:color w:val="FF0000"/>
        </w:rPr>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roofErr w:type="gramEnd"/>
    </w:p>
    <w:p w:rsidR="006862A5" w:rsidRDefault="00FD54FA" w:rsidP="001A785D">
      <w:pPr>
        <w:pStyle w:val="ListeParagraf"/>
        <w:numPr>
          <w:ilvl w:val="0"/>
          <w:numId w:val="29"/>
        </w:numPr>
        <w:spacing w:after="0"/>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410BB" w:rsidRDefault="000410BB" w:rsidP="001A785D">
      <w:pPr>
        <w:pStyle w:val="ListeParagraf"/>
        <w:numPr>
          <w:ilvl w:val="0"/>
          <w:numId w:val="30"/>
        </w:numPr>
        <w:spacing w:after="0"/>
        <w:ind w:left="714" w:hanging="357"/>
        <w:contextualSpacing w:val="0"/>
        <w:jc w:val="both"/>
      </w:pPr>
      <w:r>
        <w:t xml:space="preserve">Tebliğin </w:t>
      </w:r>
      <w:r w:rsidR="00231D20">
        <w:t xml:space="preserve">tam metin olarak </w:t>
      </w:r>
      <w:r w:rsidR="00D40606">
        <w:t>yayımlan</w:t>
      </w:r>
      <w:r w:rsidR="002F146E">
        <w:t xml:space="preserve">mış halinin </w:t>
      </w:r>
      <w:r w:rsidR="00D40606">
        <w:t>kopyası</w:t>
      </w:r>
      <w:r>
        <w:t xml:space="preserve"> sunulmalıdır.</w:t>
      </w:r>
    </w:p>
    <w:p w:rsidR="000410BB" w:rsidRDefault="001404BF" w:rsidP="001A785D">
      <w:pPr>
        <w:pStyle w:val="ListeParagraf"/>
        <w:numPr>
          <w:ilvl w:val="0"/>
          <w:numId w:val="30"/>
        </w:numPr>
        <w:spacing w:after="0"/>
        <w:ind w:left="714" w:hanging="357"/>
        <w:contextualSpacing w:val="0"/>
        <w:jc w:val="both"/>
      </w:pPr>
      <w:r>
        <w:t>Ya</w:t>
      </w:r>
      <w:r w:rsidR="000410BB">
        <w:t xml:space="preserve">zarlardan en az birisinin ilgili etkinliğe katıldığını gösteren </w:t>
      </w:r>
      <w:r>
        <w:t xml:space="preserve">Katılım Belgesi ve Etkinlik Programı </w:t>
      </w:r>
      <w:r w:rsidR="000410BB">
        <w:t xml:space="preserve">sunulmalıdır. </w:t>
      </w:r>
      <w:r w:rsidR="00314F3A">
        <w:t xml:space="preserve">Belgeler </w:t>
      </w:r>
      <w:r w:rsidR="000410BB">
        <w:t xml:space="preserve">İngilizce dışında bir </w:t>
      </w:r>
      <w:r w:rsidR="00B904C2">
        <w:t xml:space="preserve">yabancı </w:t>
      </w:r>
      <w:r w:rsidR="000410BB">
        <w:t>dilde hazırlanmış ise dekan, müdür veya bölüm başkanı tarafından onaylanmış Türkçe tercümesi de sisteme yüklenmelidir.</w:t>
      </w:r>
    </w:p>
    <w:p w:rsidR="000410BB" w:rsidRPr="003C62A6" w:rsidRDefault="000410BB" w:rsidP="001A785D">
      <w:pPr>
        <w:pStyle w:val="ListeParagraf"/>
        <w:numPr>
          <w:ilvl w:val="0"/>
          <w:numId w:val="30"/>
        </w:numPr>
        <w:spacing w:after="0"/>
        <w:ind w:left="714" w:hanging="357"/>
        <w:contextualSpacing w:val="0"/>
        <w:jc w:val="both"/>
      </w:pPr>
      <w:r>
        <w:t xml:space="preserve">Sunulan belgeler tebliğin sözlü </w:t>
      </w:r>
      <w:r w:rsidR="00BD0240">
        <w:t>tam metin</w:t>
      </w:r>
      <w:r w:rsidR="00231D20">
        <w:t xml:space="preserve"> </w:t>
      </w:r>
      <w:r>
        <w:t>olarak sunulduğunu değerlendirmeye yetecek düzeyde bilgi içermelidir.</w:t>
      </w:r>
    </w:p>
    <w:p w:rsidR="000410BB" w:rsidRPr="00A77D1E" w:rsidRDefault="00360E1B" w:rsidP="001A785D">
      <w:pPr>
        <w:pStyle w:val="ListeParagraf"/>
        <w:numPr>
          <w:ilvl w:val="0"/>
          <w:numId w:val="30"/>
        </w:numPr>
        <w:spacing w:after="0"/>
        <w:ind w:left="714" w:hanging="357"/>
        <w:contextualSpacing w:val="0"/>
        <w:jc w:val="both"/>
      </w:pPr>
      <w:r>
        <w:rPr>
          <w:rFonts w:cstheme="minorHAnsi"/>
          <w:color w:val="FF0000"/>
        </w:rPr>
        <w:t xml:space="preserve">Etkinliğe </w:t>
      </w:r>
      <w:r w:rsidRPr="00CB7066">
        <w:rPr>
          <w:rFonts w:cstheme="minorHAnsi"/>
          <w:color w:val="FF0000"/>
        </w:rPr>
        <w:t>Türkiye dışında en az beş farklı ülkeden sözlü tebliğ sunan konuşmacının katılım sağla</w:t>
      </w:r>
      <w:r>
        <w:rPr>
          <w:rFonts w:cstheme="minorHAnsi"/>
          <w:color w:val="FF0000"/>
        </w:rPr>
        <w:t xml:space="preserve">dığını </w:t>
      </w:r>
      <w:r w:rsidR="00C97D09">
        <w:t xml:space="preserve">ve </w:t>
      </w:r>
      <w:r w:rsidR="00C97D09" w:rsidRPr="00C97D09">
        <w:rPr>
          <w:color w:val="FF0000"/>
        </w:rPr>
        <w:t xml:space="preserve">tebliğlerin yarıdan fazlasının Türkiye dışından katılımcılar tarafından sunulduğunu </w:t>
      </w:r>
      <w:r w:rsidR="00231D20">
        <w:t xml:space="preserve">gösteren </w:t>
      </w:r>
      <w:r w:rsidR="000410BB">
        <w:t>belge, broşür veya internet sitesi ekran görüntüleri sunulmalıdır. İnternet sayfası görüntüleri sunulması durumunda görüntünün alındığı internet sitesinin adresi de belirtilmelidir.</w:t>
      </w:r>
    </w:p>
    <w:p w:rsidR="008E33AF" w:rsidRDefault="008E33AF" w:rsidP="000410BB">
      <w:pPr>
        <w:spacing w:after="0" w:line="259" w:lineRule="auto"/>
      </w:pPr>
    </w:p>
    <w:p w:rsidR="000410BB" w:rsidRPr="00A004FC" w:rsidRDefault="000410BB" w:rsidP="005965E3">
      <w:pPr>
        <w:pBdr>
          <w:top w:val="single" w:sz="4" w:space="1" w:color="auto"/>
          <w:bottom w:val="single" w:sz="4" w:space="1" w:color="auto"/>
        </w:pBdr>
        <w:shd w:val="clear" w:color="auto" w:fill="D9D9D9" w:themeFill="background1" w:themeFillShade="D9"/>
        <w:spacing w:after="12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1A785D">
      <w:pPr>
        <w:pStyle w:val="ListeParagraf"/>
        <w:numPr>
          <w:ilvl w:val="0"/>
          <w:numId w:val="6"/>
        </w:numPr>
        <w:spacing w:after="0"/>
        <w:ind w:left="714" w:hanging="357"/>
        <w:contextualSpacing w:val="0"/>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w:t>
      </w:r>
      <w:r w:rsidR="00883EFA" w:rsidRPr="00883EFA">
        <w:rPr>
          <w:color w:val="FF0000"/>
        </w:rPr>
        <w:t xml:space="preserve">ödülün </w:t>
      </w:r>
      <w:r w:rsidR="00883EFA" w:rsidRPr="00883EFA">
        <w:rPr>
          <w:color w:val="FF0000"/>
        </w:rPr>
        <w:lastRenderedPageBreak/>
        <w:t>daha önce en az beş kez verilmiş olduğunu</w:t>
      </w:r>
      <w:r w:rsidR="00A07418" w:rsidRPr="00883EFA">
        <w:rPr>
          <w:color w:val="FF0000"/>
        </w:rPr>
        <w:t xml:space="preserve"> ve </w:t>
      </w:r>
      <w:r w:rsidR="00883EFA" w:rsidRPr="00883EFA">
        <w:rPr>
          <w:color w:val="FF0000"/>
        </w:rPr>
        <w:t xml:space="preserve">seçici kurul </w:t>
      </w:r>
      <w:r w:rsidR="00A07418" w:rsidRPr="00883EFA">
        <w:rPr>
          <w:color w:val="FF0000"/>
        </w:rPr>
        <w:t xml:space="preserve">üyelerini </w:t>
      </w:r>
      <w:r w:rsidR="00A07418">
        <w:t>gösteren internet sayfası görüntüleri ve ilgili internet sitesinin adresi sunulmalıdır.</w:t>
      </w:r>
    </w:p>
    <w:p w:rsidR="002519AA" w:rsidRDefault="002519AA" w:rsidP="001A785D">
      <w:pPr>
        <w:pStyle w:val="ListeParagraf"/>
        <w:numPr>
          <w:ilvl w:val="0"/>
          <w:numId w:val="6"/>
        </w:numPr>
        <w:spacing w:after="0"/>
        <w:ind w:left="714" w:hanging="357"/>
        <w:contextualSpacing w:val="0"/>
        <w:jc w:val="both"/>
      </w:pPr>
      <w:proofErr w:type="gramStart"/>
      <w:r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t xml:space="preserve"> </w:t>
      </w:r>
      <w:r w:rsidR="00FF4ABB">
        <w:t xml:space="preserve">için </w:t>
      </w:r>
      <w:r w:rsidR="00553A96" w:rsidRPr="00883EFA">
        <w:rPr>
          <w:color w:val="FF0000"/>
        </w:rPr>
        <w:t xml:space="preserve">ödülün daha önce en az beş kez verilmiş olduğunu ve seçici kurul üyelerini </w:t>
      </w:r>
      <w:r w:rsidR="00FF4ABB">
        <w:t>gösteren internet sayfası görüntüleri ve ilgili internet sitesinin adresi sunulmalıdır.</w:t>
      </w:r>
      <w:proofErr w:type="gramEnd"/>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944A4" w:rsidRDefault="002944A4"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5965E3">
      <w:pPr>
        <w:spacing w:after="0"/>
      </w:pPr>
    </w:p>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1A785D">
      <w:pPr>
        <w:pStyle w:val="ListeParagraf"/>
        <w:numPr>
          <w:ilvl w:val="0"/>
          <w:numId w:val="7"/>
        </w:numPr>
        <w:spacing w:before="120" w:after="0"/>
        <w:ind w:left="714" w:hanging="357"/>
        <w:jc w:val="both"/>
      </w:pPr>
      <w:r w:rsidRPr="003D1C66">
        <w:t>Teşvik ödemesi 1 Ocak</w:t>
      </w:r>
      <w:r w:rsidR="00FD51B0">
        <w:t xml:space="preserve"> </w:t>
      </w:r>
      <w:r w:rsidRPr="003D1C66">
        <w:t>-</w:t>
      </w:r>
      <w:r w:rsidR="00FD51B0">
        <w:t xml:space="preserve"> </w:t>
      </w:r>
      <w:r w:rsidRPr="003D1C66">
        <w:t xml:space="preserve">31 Aralık </w:t>
      </w:r>
      <w:r w:rsidR="00D575BF">
        <w:t>202</w:t>
      </w:r>
      <w:r w:rsidR="00E44D3C">
        <w:t>3</w:t>
      </w:r>
      <w:r w:rsidR="00280364">
        <w:t xml:space="preserve"> </w:t>
      </w:r>
      <w:r w:rsidRPr="003D1C66">
        <w:t>tarihleri arasında gerçekleştirilen faaliyetleri kapsamaktadır.</w:t>
      </w:r>
    </w:p>
    <w:p w:rsidR="00303E67" w:rsidRDefault="00303E67" w:rsidP="001A785D">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1A785D">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1A785D">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5965E3">
      <w:pPr>
        <w:pBdr>
          <w:top w:val="single" w:sz="4" w:space="1" w:color="auto"/>
          <w:bottom w:val="single" w:sz="4" w:space="1" w:color="auto"/>
        </w:pBdr>
        <w:shd w:val="clear" w:color="auto" w:fill="D9D9D9" w:themeFill="background1" w:themeFillShade="D9"/>
        <w:spacing w:after="120"/>
        <w:jc w:val="center"/>
        <w:rPr>
          <w:rFonts w:ascii="Calibri" w:hAnsi="Calibri"/>
          <w:b/>
        </w:rPr>
      </w:pPr>
      <w:r>
        <w:rPr>
          <w:rFonts w:ascii="Calibri" w:hAnsi="Calibri"/>
          <w:b/>
        </w:rPr>
        <w:t xml:space="preserve">(1) </w:t>
      </w:r>
      <w:r w:rsidRPr="00B751ED">
        <w:rPr>
          <w:rFonts w:ascii="Calibri" w:hAnsi="Calibri"/>
          <w:b/>
        </w:rPr>
        <w:t>PROJE</w:t>
      </w:r>
    </w:p>
    <w:p w:rsidR="00A002D1" w:rsidRPr="00A002D1" w:rsidRDefault="00582D9A" w:rsidP="00582D9A">
      <w:pPr>
        <w:pStyle w:val="ListeParagraf"/>
        <w:numPr>
          <w:ilvl w:val="0"/>
          <w:numId w:val="13"/>
        </w:numPr>
        <w:spacing w:after="120"/>
        <w:ind w:left="425" w:hanging="357"/>
        <w:contextualSpacing w:val="0"/>
        <w:jc w:val="both"/>
      </w:pPr>
      <w:r w:rsidRPr="00582D9A">
        <w:t xml:space="preserve">TÜBİTAK </w:t>
      </w:r>
      <w:r w:rsidRPr="00582D9A">
        <w:rPr>
          <w:color w:val="FF0000"/>
        </w:rPr>
        <w:t xml:space="preserve">1001, 1003, 1004, </w:t>
      </w:r>
      <w:r>
        <w:rPr>
          <w:color w:val="FF0000"/>
        </w:rPr>
        <w:t xml:space="preserve">1005, </w:t>
      </w:r>
      <w:r w:rsidRPr="00582D9A">
        <w:rPr>
          <w:color w:val="FF0000"/>
        </w:rPr>
        <w:t xml:space="preserve">1007, 1505, 2244, </w:t>
      </w:r>
      <w:r>
        <w:rPr>
          <w:color w:val="FF0000"/>
        </w:rPr>
        <w:t xml:space="preserve">3001, </w:t>
      </w:r>
      <w:r w:rsidRPr="00582D9A">
        <w:rPr>
          <w:color w:val="FF0000"/>
        </w:rPr>
        <w:t>3501, SAYEM, COST</w:t>
      </w:r>
      <w:r w:rsidRPr="00582D9A">
        <w:t>, Uluslararası İkili İşbirliği Programları</w:t>
      </w:r>
      <w:r w:rsidR="005B0BCE">
        <w:t xml:space="preserve">, H2020 Projeleri ile ulusal veya </w:t>
      </w:r>
      <w:r w:rsidR="005B0BCE"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rsidR="00582D9A" w:rsidRDefault="00582D9A" w:rsidP="00582D9A">
      <w:pPr>
        <w:pStyle w:val="ListeParagraf"/>
        <w:numPr>
          <w:ilvl w:val="0"/>
          <w:numId w:val="13"/>
        </w:numPr>
        <w:spacing w:after="120"/>
        <w:ind w:left="425" w:hanging="357"/>
        <w:contextualSpacing w:val="0"/>
        <w:jc w:val="both"/>
      </w:pPr>
      <w:r w:rsidRPr="005B0BCE">
        <w:t xml:space="preserve">Türkiye Bilimsel ve Teknolojik Araştırma Kurumunun sadece </w:t>
      </w:r>
      <w:r>
        <w:t xml:space="preserve">1. Maddede belirtilen destek programları kapsamındaki projeler </w:t>
      </w:r>
      <w:r w:rsidRPr="005B0BCE">
        <w:t>değerlendirmeye alınır</w:t>
      </w:r>
      <w:r>
        <w:t>.</w:t>
      </w:r>
    </w:p>
    <w:p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B92F84" w:rsidRPr="00CB7233" w:rsidRDefault="00B92F84" w:rsidP="00E171E2">
      <w:pPr>
        <w:pStyle w:val="ListeParagraf"/>
        <w:numPr>
          <w:ilvl w:val="0"/>
          <w:numId w:val="13"/>
        </w:numPr>
        <w:spacing w:after="120"/>
        <w:ind w:left="425" w:hanging="357"/>
        <w:contextualSpacing w:val="0"/>
        <w:jc w:val="both"/>
      </w:pPr>
      <w:proofErr w:type="gramStart"/>
      <w:r w:rsidRPr="005B0BCE">
        <w:t xml:space="preserve">Araştırma altyapısı oluşturulması, girişimcilik, araştırmacıların ve öğrencilerin araştırma kültürünün desteklenmesine yönelik projeler, yükseköğretim kurumlan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w:t>
      </w:r>
      <w:r w:rsidRPr="005B0BCE">
        <w:lastRenderedPageBreak/>
        <w:t>sermaye üzerinden yapılan bilirkişilikler ve danışmanlıklar, Avrupa Birliği Katılım öncesi Mali Yardım projeleri değerlendirmeye alınmaz.</w:t>
      </w:r>
      <w:proofErr w:type="gramEnd"/>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5965E3">
      <w:pPr>
        <w:pBdr>
          <w:top w:val="single" w:sz="4" w:space="1" w:color="auto"/>
          <w:bottom w:val="single" w:sz="4" w:space="1" w:color="auto"/>
        </w:pBdr>
        <w:shd w:val="clear" w:color="auto" w:fill="D9D9D9" w:themeFill="background1" w:themeFillShade="D9"/>
        <w:spacing w:after="120"/>
        <w:jc w:val="center"/>
        <w:rPr>
          <w:b/>
        </w:rPr>
      </w:pPr>
      <w:r w:rsidRPr="00B751ED">
        <w:rPr>
          <w:b/>
        </w:rPr>
        <w:t>(2) ARAŞTIRMA</w:t>
      </w:r>
    </w:p>
    <w:p w:rsidR="002C241C" w:rsidRPr="001C0038" w:rsidRDefault="001C0038" w:rsidP="001A785D">
      <w:pPr>
        <w:pStyle w:val="ListeParagraf"/>
        <w:numPr>
          <w:ilvl w:val="0"/>
          <w:numId w:val="2"/>
        </w:numPr>
        <w:spacing w:after="160"/>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rsidR="001C0038" w:rsidRPr="001C0038" w:rsidRDefault="001C0038" w:rsidP="001A785D">
      <w:pPr>
        <w:pStyle w:val="ListeParagraf"/>
        <w:numPr>
          <w:ilvl w:val="0"/>
          <w:numId w:val="2"/>
        </w:numPr>
        <w:spacing w:after="160"/>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582D9A" w:rsidRDefault="001C0038" w:rsidP="001A785D">
      <w:pPr>
        <w:pStyle w:val="ListeParagraf"/>
        <w:numPr>
          <w:ilvl w:val="0"/>
          <w:numId w:val="2"/>
        </w:numPr>
        <w:spacing w:after="160"/>
        <w:rPr>
          <w:color w:val="FF0000"/>
        </w:rPr>
      </w:pPr>
      <w:r w:rsidRPr="00582D9A">
        <w:rPr>
          <w:rFonts w:eastAsia="Times New Roman" w:cstheme="minorHAnsi"/>
          <w:color w:val="FF0000"/>
        </w:rPr>
        <w:t xml:space="preserve">Araştırmalar ay üzerinden değerlendirilir ve </w:t>
      </w:r>
      <w:r w:rsidR="00582D9A" w:rsidRPr="00582D9A">
        <w:rPr>
          <w:rFonts w:eastAsia="Times New Roman" w:cstheme="minorHAnsi"/>
          <w:color w:val="FF0000"/>
        </w:rPr>
        <w:t>araştırmanın en az 4 ay süreyle yürütülmüş olması zorunludur.</w:t>
      </w:r>
    </w:p>
    <w:p w:rsidR="002C241C" w:rsidRPr="001C0038" w:rsidRDefault="001C0038" w:rsidP="001A785D">
      <w:pPr>
        <w:pStyle w:val="ListeParagraf"/>
        <w:numPr>
          <w:ilvl w:val="0"/>
          <w:numId w:val="2"/>
        </w:numPr>
        <w:spacing w:after="0"/>
        <w:rPr>
          <w:color w:val="000000" w:themeColor="text1"/>
        </w:rPr>
      </w:pPr>
      <w:r w:rsidRPr="001C0038">
        <w:rPr>
          <w:rFonts w:eastAsia="Times New Roman" w:cstheme="minorHAnsi"/>
          <w:color w:val="000000" w:themeColor="text1"/>
        </w:rPr>
        <w:t xml:space="preserve">Eylem planı, fizibilite raporu ve </w:t>
      </w:r>
      <w:proofErr w:type="gramStart"/>
      <w:r w:rsidRPr="001C0038">
        <w:rPr>
          <w:rFonts w:eastAsia="Times New Roman" w:cstheme="minorHAnsi"/>
          <w:color w:val="000000" w:themeColor="text1"/>
        </w:rPr>
        <w:t>envanter</w:t>
      </w:r>
      <w:proofErr w:type="gramEnd"/>
      <w:r w:rsidRPr="001C0038">
        <w:rPr>
          <w:rFonts w:eastAsia="Times New Roman" w:cstheme="minorHAnsi"/>
          <w:color w:val="000000" w:themeColor="text1"/>
        </w:rPr>
        <w:t xml:space="preserve">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090857" w:rsidRDefault="00090857" w:rsidP="001A785D">
      <w:pPr>
        <w:pStyle w:val="ListeParagraf"/>
        <w:numPr>
          <w:ilvl w:val="0"/>
          <w:numId w:val="3"/>
        </w:numPr>
        <w:spacing w:after="0"/>
        <w:jc w:val="both"/>
      </w:pPr>
      <w:r>
        <w:t>Kitapların ISBN Numarası olması, dergilerin ise ISSN Numarası olması zorunludur.</w:t>
      </w:r>
    </w:p>
    <w:p w:rsidR="00EC310E" w:rsidRDefault="00EC310E" w:rsidP="001A785D">
      <w:pPr>
        <w:pStyle w:val="ListeParagraf"/>
        <w:numPr>
          <w:ilvl w:val="0"/>
          <w:numId w:val="3"/>
        </w:numPr>
        <w:spacing w:after="0"/>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1A785D">
      <w:pPr>
        <w:pStyle w:val="ListeParagraf"/>
        <w:numPr>
          <w:ilvl w:val="0"/>
          <w:numId w:val="3"/>
        </w:numPr>
        <w:spacing w:after="0"/>
        <w:jc w:val="both"/>
      </w:pPr>
      <w:r w:rsidRPr="00A00A94">
        <w:rPr>
          <w:rFonts w:eastAsia="Times New Roman" w:cstheme="minorHAnsi"/>
        </w:rPr>
        <w:t>Dergilerde yayınlanan makalelerin değerlendirilmesinde ilgili derginin basılmış olması veya elektronik ortamda yayınlanması (Cilt, sayfa ve yıl bilgileri ile künyesi açık bir şekilde sunulmalıdır.) esastır.</w:t>
      </w:r>
    </w:p>
    <w:p w:rsidR="00C1443C" w:rsidRPr="00EC310E" w:rsidRDefault="00C1443C" w:rsidP="001A785D">
      <w:pPr>
        <w:pStyle w:val="ListeParagraf"/>
        <w:numPr>
          <w:ilvl w:val="0"/>
          <w:numId w:val="3"/>
        </w:numPr>
        <w:spacing w:after="0"/>
        <w:jc w:val="both"/>
      </w:pPr>
      <w:r>
        <w:t xml:space="preserve">Alan indekslerine giren dergiler için, ilgili derginin ÜAK tarafından doçentlik başvurusunda kabul edilen </w:t>
      </w:r>
      <w:r w:rsidRPr="001D5B0C">
        <w:t xml:space="preserve">ve </w:t>
      </w:r>
      <w:proofErr w:type="spellStart"/>
      <w:r w:rsidRPr="001D5B0C">
        <w:t>EK’te</w:t>
      </w:r>
      <w:proofErr w:type="spellEnd"/>
      <w:r w:rsidRPr="001D5B0C">
        <w:t xml:space="preserve"> </w:t>
      </w:r>
      <w:r w:rsidR="00627529" w:rsidRPr="00E13953">
        <w:t>tablosu</w:t>
      </w:r>
      <w:r w:rsidRPr="00E13953">
        <w:t xml:space="preserve"> v</w:t>
      </w:r>
      <w:r w:rsidRPr="001D5B0C">
        <w:t>erilen bir alan indeksi tarafından taranıyor olması zorunludur.</w:t>
      </w:r>
    </w:p>
    <w:p w:rsidR="00FD51B0" w:rsidRPr="00FD51B0" w:rsidRDefault="00FD51B0" w:rsidP="001A785D">
      <w:pPr>
        <w:pStyle w:val="ListeParagraf"/>
        <w:numPr>
          <w:ilvl w:val="0"/>
          <w:numId w:val="3"/>
        </w:numPr>
        <w:spacing w:after="0"/>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1A785D">
      <w:pPr>
        <w:pStyle w:val="ListeParagraf"/>
        <w:numPr>
          <w:ilvl w:val="0"/>
          <w:numId w:val="3"/>
        </w:numPr>
        <w:spacing w:after="0"/>
        <w:jc w:val="both"/>
      </w:pPr>
      <w:proofErr w:type="gramStart"/>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EC310E" w:rsidRDefault="00EC310E" w:rsidP="001A785D">
      <w:pPr>
        <w:pStyle w:val="ListeParagraf"/>
        <w:numPr>
          <w:ilvl w:val="0"/>
          <w:numId w:val="3"/>
        </w:numPr>
        <w:spacing w:after="0"/>
        <w:jc w:val="both"/>
      </w:pPr>
      <w:r w:rsidRPr="00A00A94">
        <w:rPr>
          <w:rFonts w:eastAsia="Times New Roman" w:cstheme="minorHAnsi"/>
        </w:rPr>
        <w:t xml:space="preserve">Dergilerde editörlük değerlendirilmesinde, sadece bir editörlük </w:t>
      </w:r>
      <w:r w:rsidR="00582D9A">
        <w:rPr>
          <w:rFonts w:eastAsia="Times New Roman" w:cstheme="minorHAnsi"/>
        </w:rPr>
        <w:t xml:space="preserve">görevi </w:t>
      </w:r>
      <w:r w:rsidRPr="00A00A94">
        <w:rPr>
          <w:rFonts w:eastAsia="Times New Roman" w:cstheme="minorHAnsi"/>
        </w:rPr>
        <w:t>dikkate alınır.</w:t>
      </w:r>
    </w:p>
    <w:p w:rsidR="00CD7FBE" w:rsidRDefault="00582D9A" w:rsidP="00582D9A">
      <w:pPr>
        <w:pStyle w:val="ListeParagraf"/>
        <w:numPr>
          <w:ilvl w:val="0"/>
          <w:numId w:val="3"/>
        </w:numPr>
        <w:spacing w:after="0"/>
        <w:jc w:val="both"/>
      </w:pPr>
      <w:r w:rsidRPr="00582D9A">
        <w:rPr>
          <w:color w:val="FF0000"/>
        </w:rPr>
        <w:t>Çok editörlü dergilerde sadece baş editör teşvik kapsamında değerlendirilir.</w:t>
      </w:r>
    </w:p>
    <w:p w:rsidR="00A47F4C" w:rsidRDefault="00B17768" w:rsidP="001A785D">
      <w:pPr>
        <w:pStyle w:val="ListeParagraf"/>
        <w:numPr>
          <w:ilvl w:val="0"/>
          <w:numId w:val="3"/>
        </w:numPr>
        <w:spacing w:after="0"/>
        <w:jc w:val="both"/>
      </w:pPr>
      <w:r w:rsidRPr="00A77176">
        <w:rPr>
          <w:color w:val="FF0000"/>
        </w:rPr>
        <w:t>Editörler kur</w:t>
      </w:r>
      <w:r w:rsidR="000E678E">
        <w:rPr>
          <w:color w:val="FF0000"/>
        </w:rPr>
        <w:t>u</w:t>
      </w:r>
      <w:r w:rsidRPr="00A77176">
        <w:rPr>
          <w:color w:val="FF0000"/>
        </w:rPr>
        <w:t>lu üyeliği</w:t>
      </w:r>
      <w:r>
        <w:t xml:space="preserve">, </w:t>
      </w:r>
      <w:r w:rsidR="00A77176">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1A785D">
      <w:pPr>
        <w:pStyle w:val="ListeParagraf"/>
        <w:numPr>
          <w:ilvl w:val="0"/>
          <w:numId w:val="3"/>
        </w:numPr>
        <w:spacing w:after="0"/>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1A785D">
      <w:pPr>
        <w:pStyle w:val="ListeParagraf"/>
        <w:numPr>
          <w:ilvl w:val="0"/>
          <w:numId w:val="3"/>
        </w:numPr>
        <w:spacing w:after="0"/>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1A785D">
      <w:pPr>
        <w:pStyle w:val="ListeParagraf"/>
        <w:numPr>
          <w:ilvl w:val="0"/>
          <w:numId w:val="3"/>
        </w:numPr>
        <w:spacing w:after="0"/>
        <w:jc w:val="both"/>
      </w:pPr>
      <w:r w:rsidRPr="00A00A94">
        <w:rPr>
          <w:rFonts w:eastAsia="Times New Roman" w:cstheme="minorHAnsi"/>
        </w:rPr>
        <w:lastRenderedPageBreak/>
        <w:t xml:space="preserve">Kongre, </w:t>
      </w:r>
      <w:proofErr w:type="gramStart"/>
      <w:r w:rsidRPr="00A00A94">
        <w:rPr>
          <w:rFonts w:eastAsia="Times New Roman" w:cstheme="minorHAnsi"/>
        </w:rPr>
        <w:t>sempozyum</w:t>
      </w:r>
      <w:proofErr w:type="gramEnd"/>
      <w:r w:rsidRPr="00A00A94">
        <w:rPr>
          <w:rFonts w:eastAsia="Times New Roman" w:cstheme="minorHAnsi"/>
        </w:rPr>
        <w:t>, konferans veya benzeri bilimsel etkinlik kitapçıkları ve içeriğinde yayınlanmış bildiriler, yayın kategorisinde değerlendirmeye alınmaz.</w:t>
      </w:r>
    </w:p>
    <w:p w:rsidR="00EC310E" w:rsidRDefault="00EC310E" w:rsidP="001A785D">
      <w:pPr>
        <w:pStyle w:val="ListeParagraf"/>
        <w:numPr>
          <w:ilvl w:val="0"/>
          <w:numId w:val="3"/>
        </w:numPr>
        <w:spacing w:after="0"/>
        <w:jc w:val="both"/>
      </w:pPr>
      <w:r w:rsidRPr="00A00A94">
        <w:rPr>
          <w:rFonts w:eastAsia="Times New Roman" w:cstheme="minorHAnsi"/>
        </w:rPr>
        <w:t xml:space="preserve">Sergiler kapsamında hazırlanan </w:t>
      </w:r>
      <w:proofErr w:type="gramStart"/>
      <w:r w:rsidRPr="00A00A94">
        <w:rPr>
          <w:rFonts w:eastAsia="Times New Roman" w:cstheme="minorHAnsi"/>
        </w:rPr>
        <w:t>küratörlük</w:t>
      </w:r>
      <w:proofErr w:type="gramEnd"/>
      <w:r w:rsidRPr="00A00A94">
        <w:rPr>
          <w:rFonts w:eastAsia="Times New Roman" w:cstheme="minorHAnsi"/>
        </w:rPr>
        <w:t xml:space="preserve"> kitapları ve sınavlar için hazırlanmış soru kitapları değerlendirme dışıdır.</w:t>
      </w:r>
    </w:p>
    <w:p w:rsidR="00EC310E" w:rsidRDefault="00EC310E" w:rsidP="001A785D">
      <w:pPr>
        <w:pStyle w:val="ListeParagraf"/>
        <w:numPr>
          <w:ilvl w:val="0"/>
          <w:numId w:val="3"/>
        </w:numPr>
        <w:spacing w:after="0"/>
        <w:jc w:val="both"/>
      </w:pPr>
      <w:r w:rsidRPr="00A00A94">
        <w:rPr>
          <w:rFonts w:eastAsia="Times New Roman" w:cstheme="minorHAnsi"/>
        </w:rPr>
        <w:t>Ulusal ve uluslararası boyutta performansa dayalı ses ve/veya görüntü kayıtlarının değerlendirilmesinde yayımlanmış olma koşulu aranır.</w:t>
      </w:r>
    </w:p>
    <w:p w:rsidR="00A23841" w:rsidRDefault="00A23841"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5965E3">
      <w:pPr>
        <w:pStyle w:val="ListeParagraf"/>
        <w:numPr>
          <w:ilvl w:val="0"/>
          <w:numId w:val="4"/>
        </w:numPr>
        <w:spacing w:after="0"/>
      </w:pPr>
      <w:r w:rsidRPr="0038395D">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w:t>
      </w:r>
      <w:r w:rsidR="00EC08E6" w:rsidRPr="00EC08E6">
        <w:rPr>
          <w:color w:val="FF0000"/>
        </w:rPr>
        <w:t>özgün</w:t>
      </w:r>
      <w:r w:rsidR="00EC08E6">
        <w:t xml:space="preserve"> </w:t>
      </w:r>
      <w:r w:rsidRPr="0038395D">
        <w:t>tasarımlar dikkate alınır.</w:t>
      </w:r>
      <w:r>
        <w:t xml:space="preserve"> </w:t>
      </w:r>
    </w:p>
    <w:p w:rsidR="00A23841" w:rsidRPr="000D090E" w:rsidRDefault="00A23841"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1A785D">
      <w:pPr>
        <w:pStyle w:val="ListeParagraf"/>
        <w:numPr>
          <w:ilvl w:val="0"/>
          <w:numId w:val="33"/>
        </w:numPr>
        <w:spacing w:after="160"/>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w:t>
      </w:r>
      <w:proofErr w:type="gramStart"/>
      <w:r w:rsidRPr="00A00A94">
        <w:rPr>
          <w:rFonts w:eastAsia="Times New Roman" w:cstheme="minorHAnsi"/>
        </w:rPr>
        <w:t>bienal</w:t>
      </w:r>
      <w:proofErr w:type="gramEnd"/>
      <w:r w:rsidRPr="00A00A94">
        <w:rPr>
          <w:rFonts w:eastAsia="Times New Roman" w:cstheme="minorHAnsi"/>
        </w:rPr>
        <w:t xml:space="preserve">,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rsidR="00BC5EF3" w:rsidRDefault="00BC5EF3" w:rsidP="001A785D">
      <w:pPr>
        <w:pStyle w:val="ListeParagraf"/>
        <w:numPr>
          <w:ilvl w:val="0"/>
          <w:numId w:val="33"/>
        </w:numPr>
        <w:spacing w:after="160"/>
      </w:pPr>
      <w:r>
        <w:t xml:space="preserve">Uluslararası sergiler için, serginin uluslararası nitelikte olduğuna dair bölüm, anabilim dalı veya </w:t>
      </w:r>
      <w:proofErr w:type="spellStart"/>
      <w:r>
        <w:t>anasanat</w:t>
      </w:r>
      <w:proofErr w:type="spellEnd"/>
      <w:r>
        <w:t xml:space="preserve"> dalı kurulu kararı sunulmalıdır.</w:t>
      </w:r>
    </w:p>
    <w:p w:rsidR="002C241C" w:rsidRDefault="002C241C" w:rsidP="001A785D">
      <w:pPr>
        <w:pStyle w:val="ListeParagraf"/>
        <w:numPr>
          <w:ilvl w:val="0"/>
          <w:numId w:val="33"/>
        </w:numPr>
        <w:spacing w:after="160"/>
      </w:pPr>
      <w:r>
        <w:t>Serginin dikkate alınan yıl içerisinde gerçekleştirilmiş veya başlamış olması zorunludur.</w:t>
      </w:r>
    </w:p>
    <w:p w:rsidR="002C241C" w:rsidRPr="00B05D9F" w:rsidRDefault="00BC5EF3" w:rsidP="001A785D">
      <w:pPr>
        <w:pStyle w:val="ListeParagraf"/>
        <w:numPr>
          <w:ilvl w:val="0"/>
          <w:numId w:val="33"/>
        </w:numPr>
        <w:spacing w:after="160"/>
      </w:pPr>
      <w:r w:rsidRPr="00A00A94">
        <w:rPr>
          <w:rFonts w:eastAsia="Times New Roman" w:cstheme="minorHAnsi"/>
        </w:rPr>
        <w:t>Tekrarlayan faaliyetler için en çok iki etkinlik dikkate alınır ve ikinci tekrar etkinliğe öncekinin puanının yansı verilir.</w:t>
      </w:r>
    </w:p>
    <w:p w:rsidR="002C241C" w:rsidRDefault="00BC5EF3" w:rsidP="001A785D">
      <w:pPr>
        <w:pStyle w:val="ListeParagraf"/>
        <w:numPr>
          <w:ilvl w:val="0"/>
          <w:numId w:val="33"/>
        </w:numPr>
        <w:spacing w:after="0"/>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A23841" w:rsidRPr="009C7E25" w:rsidRDefault="00A23841"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1A785D">
      <w:pPr>
        <w:pStyle w:val="ListeParagraf"/>
        <w:numPr>
          <w:ilvl w:val="0"/>
          <w:numId w:val="34"/>
        </w:numPr>
        <w:spacing w:after="160"/>
      </w:pPr>
      <w:r w:rsidRPr="00931843">
        <w:t>Ulusal mevzuat kapsamında başvurusu yapılan ve inceleme raporu sonucunda Türk Patent ve Marka Kurumu tarafından verilen patent</w:t>
      </w:r>
      <w:r>
        <w:t>ler teşvik kapsamındadır.</w:t>
      </w:r>
    </w:p>
    <w:p w:rsidR="00B55703" w:rsidRDefault="00B55703" w:rsidP="001A785D">
      <w:pPr>
        <w:pStyle w:val="ListeParagraf"/>
        <w:numPr>
          <w:ilvl w:val="0"/>
          <w:numId w:val="34"/>
        </w:numPr>
        <w:spacing w:after="160"/>
      </w:pPr>
      <w:r w:rsidRPr="008C1042">
        <w:t>Ulusal incelemesiz patentler değerlendirme kapsamı dışındadır.</w:t>
      </w:r>
    </w:p>
    <w:p w:rsidR="00931843" w:rsidRDefault="008C1042" w:rsidP="001A785D">
      <w:pPr>
        <w:pStyle w:val="ListeParagraf"/>
        <w:numPr>
          <w:ilvl w:val="0"/>
          <w:numId w:val="34"/>
        </w:numPr>
        <w:spacing w:after="0"/>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A23841" w:rsidRDefault="00A23841"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1A785D">
      <w:pPr>
        <w:pStyle w:val="ListeParagraf"/>
        <w:numPr>
          <w:ilvl w:val="0"/>
          <w:numId w:val="5"/>
        </w:numPr>
        <w:spacing w:after="0"/>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1A785D">
      <w:pPr>
        <w:pStyle w:val="ListeParagraf"/>
        <w:numPr>
          <w:ilvl w:val="0"/>
          <w:numId w:val="5"/>
        </w:numPr>
        <w:spacing w:after="0"/>
      </w:pPr>
      <w:r w:rsidRPr="00FB5AA0">
        <w:t>Başvuru sahibinin kendi yayınlarına veya eserlerine yaptığı atıflar kapsam dışıdır.</w:t>
      </w:r>
    </w:p>
    <w:p w:rsidR="002C241C" w:rsidRDefault="004575F7" w:rsidP="001A785D">
      <w:pPr>
        <w:pStyle w:val="ListeParagraf"/>
        <w:numPr>
          <w:ilvl w:val="0"/>
          <w:numId w:val="5"/>
        </w:numPr>
        <w:spacing w:after="160"/>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1A785D">
      <w:pPr>
        <w:pStyle w:val="ListeParagraf"/>
        <w:numPr>
          <w:ilvl w:val="0"/>
          <w:numId w:val="5"/>
        </w:numPr>
        <w:spacing w:after="160"/>
      </w:pPr>
      <w:r w:rsidRPr="00703EE6">
        <w:lastRenderedPageBreak/>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Pr="001D5B0C" w:rsidRDefault="00FA3CA3" w:rsidP="001A785D">
      <w:pPr>
        <w:pStyle w:val="ListeParagraf"/>
        <w:numPr>
          <w:ilvl w:val="0"/>
          <w:numId w:val="5"/>
        </w:numPr>
        <w:spacing w:after="160"/>
      </w:pPr>
      <w:r w:rsidRPr="001D5B0C">
        <w:t>Kitaplarda yapılan atıflar için Ulusal ve Uluslararası tanınmış yayınevleri dikkate alınır.</w:t>
      </w:r>
    </w:p>
    <w:p w:rsidR="007F60F6" w:rsidRPr="004F4D73" w:rsidRDefault="007F60F6" w:rsidP="001A785D">
      <w:pPr>
        <w:pStyle w:val="ListeParagraf"/>
        <w:numPr>
          <w:ilvl w:val="0"/>
          <w:numId w:val="5"/>
        </w:numPr>
        <w:spacing w:after="0"/>
      </w:pPr>
      <w:r>
        <w:t>Devlet yükseköğretim kurumları kapsamında gerçekleştirilmeyen faaliyetlere yapılan atıflar teşvik kapsamında değerlendirilmez.</w:t>
      </w:r>
    </w:p>
    <w:p w:rsidR="009E0590" w:rsidRPr="007F60F6" w:rsidRDefault="009E0590" w:rsidP="001A785D">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997F9D">
      <w:pPr>
        <w:pStyle w:val="ListeParagraf"/>
        <w:numPr>
          <w:ilvl w:val="0"/>
          <w:numId w:val="11"/>
        </w:numPr>
        <w:spacing w:after="0"/>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veya kongrede sözlü olarak sunulan ve yayımlanan bildiriler dikkate alınır.</w:t>
      </w:r>
    </w:p>
    <w:p w:rsidR="002C241C" w:rsidRDefault="00D5467B" w:rsidP="00997F9D">
      <w:pPr>
        <w:pStyle w:val="ListeParagraf"/>
        <w:numPr>
          <w:ilvl w:val="0"/>
          <w:numId w:val="11"/>
        </w:numPr>
        <w:spacing w:after="0"/>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997F9D">
      <w:pPr>
        <w:pStyle w:val="ListeParagraf"/>
        <w:numPr>
          <w:ilvl w:val="0"/>
          <w:numId w:val="11"/>
        </w:numPr>
        <w:spacing w:after="0"/>
        <w:rPr>
          <w:rFonts w:ascii="Calibri" w:hAnsi="Calibri"/>
        </w:rPr>
      </w:pPr>
      <w:r>
        <w:rPr>
          <w:rFonts w:ascii="Calibri" w:hAnsi="Calibri"/>
        </w:rPr>
        <w:t xml:space="preserve">Tebliğin elektronik ortamda veya basılı olarak tebliğ kitapçığında </w:t>
      </w:r>
      <w:r w:rsidRPr="00E448D9">
        <w:rPr>
          <w:rFonts w:ascii="Calibri" w:hAnsi="Calibri"/>
          <w:color w:val="FF0000"/>
        </w:rPr>
        <w:t xml:space="preserve">tam metin </w:t>
      </w:r>
      <w:r>
        <w:rPr>
          <w:rFonts w:ascii="Calibri" w:hAnsi="Calibri"/>
        </w:rPr>
        <w:t>olarak yayımlanması zorunludur.</w:t>
      </w:r>
    </w:p>
    <w:p w:rsidR="00D5467B" w:rsidRPr="005456EB" w:rsidRDefault="00F85254" w:rsidP="00F85254">
      <w:pPr>
        <w:pStyle w:val="ListeParagraf"/>
        <w:numPr>
          <w:ilvl w:val="0"/>
          <w:numId w:val="11"/>
        </w:numPr>
        <w:spacing w:after="0"/>
        <w:rPr>
          <w:rFonts w:ascii="Calibri" w:hAnsi="Calibri"/>
        </w:rPr>
      </w:pPr>
      <w:r w:rsidRPr="00F85254">
        <w:rPr>
          <w:rFonts w:ascii="Calibri" w:hAnsi="Calibri"/>
        </w:rPr>
        <w:t xml:space="preserve">Tebliğlerin sunulduğu etkinliğin uluslararası olarak nitelendirilebilmesi için </w:t>
      </w:r>
      <w:r w:rsidR="00EC08E6" w:rsidRPr="00EC08E6">
        <w:rPr>
          <w:rFonts w:ascii="Calibri" w:hAnsi="Calibri"/>
          <w:color w:val="FF0000"/>
        </w:rPr>
        <w:t xml:space="preserve">Türkiye dışında en az </w:t>
      </w:r>
      <w:r w:rsidRPr="00EC08E6">
        <w:rPr>
          <w:rFonts w:ascii="Calibri" w:hAnsi="Calibri"/>
          <w:color w:val="FF0000"/>
        </w:rPr>
        <w:t xml:space="preserve">beş farklı ülkeden </w:t>
      </w:r>
      <w:r w:rsidR="00EC08E6" w:rsidRPr="00EC08E6">
        <w:rPr>
          <w:rFonts w:ascii="Calibri" w:hAnsi="Calibri"/>
          <w:color w:val="FF0000"/>
        </w:rPr>
        <w:t xml:space="preserve">sözlü tebliğ sunan konuşmacının </w:t>
      </w:r>
      <w:r w:rsidRPr="00EC08E6">
        <w:rPr>
          <w:rFonts w:ascii="Calibri" w:hAnsi="Calibri"/>
          <w:color w:val="FF0000"/>
        </w:rPr>
        <w:t xml:space="preserve">katılım </w:t>
      </w:r>
      <w:r w:rsidRPr="00F85254">
        <w:rPr>
          <w:rFonts w:ascii="Calibri" w:hAnsi="Calibri"/>
        </w:rPr>
        <w:t xml:space="preserve">sağlaması </w:t>
      </w:r>
      <w:r w:rsidR="00EC08E6">
        <w:rPr>
          <w:rFonts w:ascii="Calibri" w:hAnsi="Calibri"/>
        </w:rPr>
        <w:t xml:space="preserve">ve </w:t>
      </w:r>
      <w:r w:rsidR="00EC08E6" w:rsidRPr="00EC08E6">
        <w:rPr>
          <w:rFonts w:ascii="Calibri" w:hAnsi="Calibri"/>
          <w:color w:val="FF0000"/>
        </w:rPr>
        <w:t xml:space="preserve">tebliğlerin yarısından fazlasının Türkiye dışından katılımcılar tarafından sunulması </w:t>
      </w:r>
      <w:r w:rsidRPr="00F85254">
        <w:rPr>
          <w:rFonts w:ascii="Calibri" w:hAnsi="Calibri"/>
        </w:rPr>
        <w:t>esastır.</w:t>
      </w:r>
      <w:r w:rsidR="005570C1">
        <w:rPr>
          <w:rFonts w:ascii="Calibri" w:hAnsi="Calibri"/>
        </w:rPr>
        <w:t xml:space="preserve"> </w:t>
      </w:r>
      <w:r w:rsidR="005570C1" w:rsidRPr="005456EB">
        <w:rPr>
          <w:rFonts w:ascii="Calibri" w:hAnsi="Calibri"/>
        </w:rPr>
        <w:t>Sunum yapılan etkinliğin uluslararası nitelikte olup olmadığı hususunda nihai karar mercii Üniversitemiz Yönetim Kuruludur.</w:t>
      </w:r>
    </w:p>
    <w:p w:rsidR="0022440E" w:rsidRDefault="0022440E" w:rsidP="00D5467B">
      <w:pPr>
        <w:spacing w:after="160" w:line="259" w:lineRule="auto"/>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1A785D">
      <w:pPr>
        <w:pStyle w:val="ListeParagraf"/>
        <w:numPr>
          <w:ilvl w:val="0"/>
          <w:numId w:val="40"/>
        </w:numPr>
        <w:spacing w:after="160"/>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E5274E" w:rsidP="001A785D">
      <w:pPr>
        <w:pStyle w:val="ListeParagraf"/>
        <w:numPr>
          <w:ilvl w:val="0"/>
          <w:numId w:val="40"/>
        </w:numPr>
        <w:spacing w:after="160"/>
        <w:jc w:val="both"/>
      </w:pPr>
      <w:r>
        <w:t xml:space="preserve">Yalnızca Faaliyet Hesaplama Tablosunda tanımlanan ve gerekli koşulları sağlayan ödüller </w:t>
      </w:r>
      <w:r w:rsidR="00876FA8">
        <w:t>teşvik kapsamında değerlendirilir.</w:t>
      </w:r>
    </w:p>
    <w:p w:rsidR="00314400" w:rsidRDefault="00314400" w:rsidP="001A785D">
      <w:pPr>
        <w:pStyle w:val="ListeParagraf"/>
        <w:numPr>
          <w:ilvl w:val="0"/>
          <w:numId w:val="40"/>
        </w:numPr>
        <w:spacing w:after="160"/>
      </w:pPr>
      <w:r w:rsidRPr="00314400">
        <w:t>Tebliğler için verilen ödüller, dergi hakemlikleri için yayınevleri veya dergiler tarafından verilen ödüller değerlendirmeye alınmaz.</w:t>
      </w:r>
    </w:p>
    <w:p w:rsidR="004A65AE" w:rsidRDefault="006D0446" w:rsidP="001A785D">
      <w:pPr>
        <w:pStyle w:val="ListeParagraf"/>
        <w:numPr>
          <w:ilvl w:val="0"/>
          <w:numId w:val="40"/>
        </w:numPr>
        <w:spacing w:after="0"/>
      </w:pPr>
      <w:r w:rsidRPr="006D0446">
        <w:t>Aynı çalışma veya eser nedeniyle alınan farklı ödüller için en fazla bir defa puanlama yapılır.</w:t>
      </w:r>
    </w:p>
    <w:p w:rsidR="00BB2C3E" w:rsidRDefault="00BB2C3E" w:rsidP="00BB2C3E">
      <w:pPr>
        <w:spacing w:after="0" w:line="259" w:lineRule="auto"/>
      </w:pPr>
    </w:p>
    <w:p w:rsidR="00B3711A" w:rsidRDefault="00B3711A"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p>
    <w:p w:rsidR="00E574BC" w:rsidRDefault="00E574BC" w:rsidP="00426D07">
      <w:pPr>
        <w:spacing w:after="0" w:line="259" w:lineRule="auto"/>
      </w:pPr>
      <w:bookmarkStart w:id="1" w:name="_GoBack"/>
      <w:bookmarkEnd w:id="1"/>
    </w:p>
    <w:p w:rsidR="00426D07" w:rsidRPr="005E1215" w:rsidRDefault="00426D07" w:rsidP="00426D07">
      <w:pPr>
        <w:spacing w:after="0" w:line="259" w:lineRule="auto"/>
        <w:rPr>
          <w:b/>
          <w:color w:val="FFFFFF" w:themeColor="background1"/>
          <w:sz w:val="24"/>
          <w:szCs w:val="24"/>
        </w:rPr>
      </w:pPr>
      <w:r w:rsidRPr="005E1215">
        <w:rPr>
          <w:rFonts w:eastAsia="Times New Roman" w:cstheme="minorHAnsi"/>
          <w:b/>
          <w:color w:val="373737"/>
        </w:rPr>
        <w:lastRenderedPageBreak/>
        <w:t xml:space="preserve">EK: </w:t>
      </w:r>
      <w:r w:rsidR="00726804" w:rsidRPr="005E1215">
        <w:rPr>
          <w:rFonts w:eastAsia="Times New Roman" w:cstheme="minorHAnsi"/>
          <w:b/>
          <w:color w:val="373737"/>
        </w:rPr>
        <w:t>ÜAK TARAFINDAN 2023 YILI İÇİN BELİRLENEN ALAN İNDEKSLERİ</w:t>
      </w:r>
    </w:p>
    <w:p w:rsidR="00426D07" w:rsidRPr="005E1215" w:rsidRDefault="00426D07" w:rsidP="00426D07">
      <w:pPr>
        <w:spacing w:after="0" w:line="259" w:lineRule="auto"/>
        <w:rPr>
          <w:rFonts w:cstheme="minorHAnsi"/>
        </w:rPr>
      </w:pPr>
    </w:p>
    <w:tbl>
      <w:tblPr>
        <w:tblStyle w:val="TabloKlavuzu"/>
        <w:tblW w:w="0" w:type="auto"/>
        <w:tblLook w:val="04A0" w:firstRow="1" w:lastRow="0" w:firstColumn="1" w:lastColumn="0" w:noHBand="0" w:noVBand="1"/>
      </w:tblPr>
      <w:tblGrid>
        <w:gridCol w:w="3775"/>
        <w:gridCol w:w="5287"/>
      </w:tblGrid>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DOÇENTLİK TEMEL ALANI </w:t>
            </w:r>
          </w:p>
        </w:tc>
        <w:tc>
          <w:tcPr>
            <w:tcW w:w="5287" w:type="dxa"/>
          </w:tcPr>
          <w:p w:rsidR="00F12FCF" w:rsidRPr="005E1215" w:rsidRDefault="00F12FCF" w:rsidP="00F12FCF">
            <w:pPr>
              <w:pStyle w:val="Default"/>
              <w:rPr>
                <w:sz w:val="20"/>
                <w:szCs w:val="20"/>
              </w:rPr>
            </w:pPr>
            <w:r w:rsidRPr="005E1215">
              <w:rPr>
                <w:b/>
                <w:bCs/>
                <w:sz w:val="20"/>
                <w:szCs w:val="20"/>
              </w:rPr>
              <w:t xml:space="preserve">GEÇERLİ ALAN İNDEKSLERİ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Eğitim Bilimleri Temel Alanı </w:t>
            </w:r>
          </w:p>
        </w:tc>
        <w:tc>
          <w:tcPr>
            <w:tcW w:w="5287" w:type="dxa"/>
          </w:tcPr>
          <w:p w:rsidR="00F12FCF" w:rsidRPr="005E1215" w:rsidRDefault="00F12FCF" w:rsidP="005E1215">
            <w:pPr>
              <w:pStyle w:val="Default"/>
              <w:jc w:val="both"/>
              <w:rPr>
                <w:sz w:val="20"/>
                <w:szCs w:val="20"/>
              </w:rPr>
            </w:pPr>
            <w:r w:rsidRPr="005E1215">
              <w:rPr>
                <w:sz w:val="20"/>
                <w:szCs w:val="20"/>
              </w:rPr>
              <w:t xml:space="preserve">ISI </w:t>
            </w:r>
            <w:proofErr w:type="spellStart"/>
            <w:r w:rsidRPr="005E1215">
              <w:rPr>
                <w:sz w:val="20"/>
                <w:szCs w:val="20"/>
              </w:rPr>
              <w:t>Database'e</w:t>
            </w:r>
            <w:proofErr w:type="spellEnd"/>
            <w:r w:rsidRPr="005E1215">
              <w:rPr>
                <w:sz w:val="20"/>
                <w:szCs w:val="20"/>
              </w:rPr>
              <w:t xml:space="preserve"> giren eğitimle ilgili indeksler</w:t>
            </w:r>
            <w:r w:rsidR="005E1215" w:rsidRPr="005E1215">
              <w:rPr>
                <w:sz w:val="20"/>
                <w:szCs w:val="20"/>
              </w:rPr>
              <w:t xml:space="preserve">, </w:t>
            </w:r>
            <w:proofErr w:type="spellStart"/>
            <w:r w:rsidRPr="005E1215">
              <w:rPr>
                <w:sz w:val="20"/>
                <w:szCs w:val="20"/>
              </w:rPr>
              <w:t>Australian</w:t>
            </w:r>
            <w:proofErr w:type="spellEnd"/>
            <w:r w:rsidRPr="005E1215">
              <w:rPr>
                <w:sz w:val="20"/>
                <w:szCs w:val="20"/>
              </w:rPr>
              <w:t xml:space="preserve"> </w:t>
            </w:r>
            <w:proofErr w:type="spellStart"/>
            <w:r w:rsidRPr="005E1215">
              <w:rPr>
                <w:sz w:val="20"/>
                <w:szCs w:val="20"/>
              </w:rPr>
              <w:t>Education</w:t>
            </w:r>
            <w:proofErr w:type="spellEnd"/>
            <w:r w:rsidRPr="005E1215">
              <w:rPr>
                <w:sz w:val="20"/>
                <w:szCs w:val="20"/>
              </w:rPr>
              <w:t xml:space="preserve"> Index, British </w:t>
            </w:r>
            <w:proofErr w:type="spellStart"/>
            <w:r w:rsidRPr="005E1215">
              <w:rPr>
                <w:sz w:val="20"/>
                <w:szCs w:val="20"/>
              </w:rPr>
              <w:t>Education</w:t>
            </w:r>
            <w:proofErr w:type="spellEnd"/>
            <w:r w:rsidRPr="005E1215">
              <w:rPr>
                <w:sz w:val="20"/>
                <w:szCs w:val="20"/>
              </w:rPr>
              <w:t xml:space="preserve"> Index, </w:t>
            </w:r>
            <w:proofErr w:type="spellStart"/>
            <w:r w:rsidRPr="005E1215">
              <w:rPr>
                <w:sz w:val="20"/>
                <w:szCs w:val="20"/>
              </w:rPr>
              <w:t>Journals</w:t>
            </w:r>
            <w:proofErr w:type="spellEnd"/>
            <w:r w:rsidRPr="005E1215">
              <w:rPr>
                <w:sz w:val="20"/>
                <w:szCs w:val="20"/>
              </w:rPr>
              <w:t xml:space="preserve"> </w:t>
            </w:r>
            <w:proofErr w:type="spellStart"/>
            <w:r w:rsidRPr="005E1215">
              <w:rPr>
                <w:sz w:val="20"/>
                <w:szCs w:val="20"/>
              </w:rPr>
              <w:t>Indexed</w:t>
            </w:r>
            <w:proofErr w:type="spellEnd"/>
            <w:r w:rsidRPr="005E1215">
              <w:rPr>
                <w:sz w:val="20"/>
                <w:szCs w:val="20"/>
              </w:rPr>
              <w:t xml:space="preserve"> in ERIC, </w:t>
            </w:r>
            <w:proofErr w:type="spellStart"/>
            <w:r w:rsidRPr="005E1215">
              <w:rPr>
                <w:sz w:val="20"/>
                <w:szCs w:val="20"/>
              </w:rPr>
              <w:t>Education</w:t>
            </w:r>
            <w:proofErr w:type="spellEnd"/>
            <w:r w:rsidRPr="005E1215">
              <w:rPr>
                <w:sz w:val="20"/>
                <w:szCs w:val="20"/>
              </w:rPr>
              <w:t xml:space="preserve"> Full </w:t>
            </w:r>
            <w:proofErr w:type="spellStart"/>
            <w:r w:rsidRPr="005E1215">
              <w:rPr>
                <w:sz w:val="20"/>
                <w:szCs w:val="20"/>
              </w:rPr>
              <w:t>Text</w:t>
            </w:r>
            <w:proofErr w:type="spellEnd"/>
            <w:r w:rsidRPr="005E1215">
              <w:rPr>
                <w:sz w:val="20"/>
                <w:szCs w:val="20"/>
              </w:rPr>
              <w:t xml:space="preserve"> (H. W. Wilson) Database </w:t>
            </w:r>
            <w:proofErr w:type="spellStart"/>
            <w:r w:rsidRPr="005E1215">
              <w:rPr>
                <w:sz w:val="20"/>
                <w:szCs w:val="20"/>
              </w:rPr>
              <w:t>Covarage</w:t>
            </w:r>
            <w:proofErr w:type="spellEnd"/>
            <w:r w:rsidRPr="005E1215">
              <w:rPr>
                <w:sz w:val="20"/>
                <w:szCs w:val="20"/>
              </w:rPr>
              <w:t xml:space="preserve"> </w:t>
            </w:r>
            <w:proofErr w:type="spellStart"/>
            <w:r w:rsidRPr="005E1215">
              <w:rPr>
                <w:sz w:val="20"/>
                <w:szCs w:val="20"/>
              </w:rPr>
              <w:t>List</w:t>
            </w:r>
            <w:proofErr w:type="spellEnd"/>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Fen Bilimleri ve Matematik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Filoloji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Güzel Sanatlar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Hukuk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İlahiyat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Mimarlık, Planlama ve Tasarım Temel Alanı </w:t>
            </w:r>
          </w:p>
        </w:tc>
        <w:tc>
          <w:tcPr>
            <w:tcW w:w="5287" w:type="dxa"/>
          </w:tcPr>
          <w:p w:rsidR="00F12FCF" w:rsidRPr="005E1215" w:rsidRDefault="00F12FCF" w:rsidP="005E1215">
            <w:pPr>
              <w:pStyle w:val="Default"/>
              <w:jc w:val="both"/>
              <w:rPr>
                <w:sz w:val="20"/>
                <w:szCs w:val="20"/>
              </w:rPr>
            </w:pPr>
            <w:proofErr w:type="spellStart"/>
            <w:r w:rsidRPr="005E1215">
              <w:rPr>
                <w:sz w:val="20"/>
                <w:szCs w:val="20"/>
              </w:rPr>
              <w:t>The</w:t>
            </w:r>
            <w:proofErr w:type="spellEnd"/>
            <w:r w:rsidRPr="005E1215">
              <w:rPr>
                <w:sz w:val="20"/>
                <w:szCs w:val="20"/>
              </w:rPr>
              <w:t xml:space="preserve"> </w:t>
            </w:r>
            <w:proofErr w:type="spellStart"/>
            <w:r w:rsidRPr="005E1215">
              <w:rPr>
                <w:sz w:val="20"/>
                <w:szCs w:val="20"/>
              </w:rPr>
              <w:t>Avery</w:t>
            </w:r>
            <w:proofErr w:type="spellEnd"/>
            <w:r w:rsidRPr="005E1215">
              <w:rPr>
                <w:sz w:val="20"/>
                <w:szCs w:val="20"/>
              </w:rPr>
              <w:t xml:space="preserve"> Index </w:t>
            </w:r>
            <w:proofErr w:type="spellStart"/>
            <w:r w:rsidRPr="005E1215">
              <w:rPr>
                <w:sz w:val="20"/>
                <w:szCs w:val="20"/>
              </w:rPr>
              <w:t>to</w:t>
            </w:r>
            <w:proofErr w:type="spellEnd"/>
            <w:r w:rsidRPr="005E1215">
              <w:rPr>
                <w:sz w:val="20"/>
                <w:szCs w:val="20"/>
              </w:rPr>
              <w:t xml:space="preserve"> </w:t>
            </w:r>
            <w:proofErr w:type="spellStart"/>
            <w:r w:rsidRPr="005E1215">
              <w:rPr>
                <w:sz w:val="20"/>
                <w:szCs w:val="20"/>
              </w:rPr>
              <w:t>Architectural</w:t>
            </w:r>
            <w:proofErr w:type="spellEnd"/>
            <w:r w:rsidRPr="005E1215">
              <w:rPr>
                <w:sz w:val="20"/>
                <w:szCs w:val="20"/>
              </w:rPr>
              <w:t xml:space="preserve"> </w:t>
            </w:r>
            <w:proofErr w:type="spellStart"/>
            <w:proofErr w:type="gramStart"/>
            <w:r w:rsidRPr="005E1215">
              <w:rPr>
                <w:sz w:val="20"/>
                <w:szCs w:val="20"/>
              </w:rPr>
              <w:t>Periodicals</w:t>
            </w:r>
            <w:proofErr w:type="spellEnd"/>
            <w:r w:rsidRPr="005E1215">
              <w:rPr>
                <w:sz w:val="20"/>
                <w:szCs w:val="20"/>
              </w:rPr>
              <w:t xml:space="preserve"> , DAAI</w:t>
            </w:r>
            <w:proofErr w:type="gramEnd"/>
            <w:r w:rsidRPr="005E1215">
              <w:rPr>
                <w:sz w:val="20"/>
                <w:szCs w:val="20"/>
              </w:rPr>
              <w:t xml:space="preserve"> (Design </w:t>
            </w:r>
            <w:proofErr w:type="spellStart"/>
            <w:r w:rsidRPr="005E1215">
              <w:rPr>
                <w:sz w:val="20"/>
                <w:szCs w:val="20"/>
              </w:rPr>
              <w:t>and</w:t>
            </w:r>
            <w:proofErr w:type="spellEnd"/>
            <w:r w:rsidRPr="005E1215">
              <w:rPr>
                <w:sz w:val="20"/>
                <w:szCs w:val="20"/>
              </w:rPr>
              <w:t xml:space="preserve"> </w:t>
            </w:r>
            <w:proofErr w:type="spellStart"/>
            <w:r w:rsidRPr="005E1215">
              <w:rPr>
                <w:sz w:val="20"/>
                <w:szCs w:val="20"/>
              </w:rPr>
              <w:t>Applied</w:t>
            </w:r>
            <w:proofErr w:type="spellEnd"/>
            <w:r w:rsidRPr="005E1215">
              <w:rPr>
                <w:sz w:val="20"/>
                <w:szCs w:val="20"/>
              </w:rPr>
              <w:t xml:space="preserve"> </w:t>
            </w:r>
            <w:proofErr w:type="spellStart"/>
            <w:r w:rsidRPr="005E1215">
              <w:rPr>
                <w:sz w:val="20"/>
                <w:szCs w:val="20"/>
              </w:rPr>
              <w:t>Arts</w:t>
            </w:r>
            <w:proofErr w:type="spellEnd"/>
            <w:r w:rsidRPr="005E1215">
              <w:rPr>
                <w:sz w:val="20"/>
                <w:szCs w:val="20"/>
              </w:rPr>
              <w:t xml:space="preserve"> Index), Art Index (Art </w:t>
            </w:r>
            <w:proofErr w:type="spellStart"/>
            <w:r w:rsidRPr="005E1215">
              <w:rPr>
                <w:sz w:val="20"/>
                <w:szCs w:val="20"/>
              </w:rPr>
              <w:t>Research</w:t>
            </w:r>
            <w:proofErr w:type="spellEnd"/>
            <w:r w:rsidRPr="005E1215">
              <w:rPr>
                <w:sz w:val="20"/>
                <w:szCs w:val="20"/>
              </w:rPr>
              <w:t xml:space="preserve"> Database, EBSCO), ICONDA (</w:t>
            </w:r>
            <w:proofErr w:type="spellStart"/>
            <w:r w:rsidRPr="005E1215">
              <w:rPr>
                <w:sz w:val="20"/>
                <w:szCs w:val="20"/>
              </w:rPr>
              <w:t>The</w:t>
            </w:r>
            <w:proofErr w:type="spellEnd"/>
            <w:r w:rsidRPr="005E1215">
              <w:rPr>
                <w:sz w:val="20"/>
                <w:szCs w:val="20"/>
              </w:rPr>
              <w:t xml:space="preserve"> International Construction Database),  </w:t>
            </w:r>
            <w:proofErr w:type="spellStart"/>
            <w:r w:rsidRPr="005E1215">
              <w:rPr>
                <w:sz w:val="20"/>
                <w:szCs w:val="20"/>
              </w:rPr>
              <w:t>Ergonomics</w:t>
            </w:r>
            <w:proofErr w:type="spellEnd"/>
            <w:r w:rsidRPr="005E1215">
              <w:rPr>
                <w:sz w:val="20"/>
                <w:szCs w:val="20"/>
              </w:rPr>
              <w:t xml:space="preserve"> </w:t>
            </w:r>
            <w:proofErr w:type="spellStart"/>
            <w:r w:rsidRPr="005E1215">
              <w:rPr>
                <w:sz w:val="20"/>
                <w:szCs w:val="20"/>
              </w:rPr>
              <w:t>Abstracts</w:t>
            </w:r>
            <w:proofErr w:type="spellEnd"/>
            <w:r w:rsidRPr="005E1215">
              <w:rPr>
                <w:sz w:val="20"/>
                <w:szCs w:val="20"/>
              </w:rPr>
              <w:t xml:space="preserve"> (</w:t>
            </w:r>
            <w:proofErr w:type="spellStart"/>
            <w:r w:rsidRPr="005E1215">
              <w:rPr>
                <w:sz w:val="20"/>
                <w:szCs w:val="20"/>
              </w:rPr>
              <w:t>Ergo-Abs</w:t>
            </w:r>
            <w:proofErr w:type="spellEnd"/>
            <w:r w:rsidRPr="005E1215">
              <w:rPr>
                <w:sz w:val="20"/>
                <w:szCs w:val="20"/>
              </w:rPr>
              <w:t xml:space="preserve">)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Mühendislik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Sağlık Bilimleri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Sosyal, Beşeri ve İdari Bilimler Temel Alanı </w:t>
            </w:r>
          </w:p>
        </w:tc>
        <w:tc>
          <w:tcPr>
            <w:tcW w:w="5287" w:type="dxa"/>
          </w:tcPr>
          <w:p w:rsidR="00F12FCF" w:rsidRPr="005E1215" w:rsidRDefault="00F12FCF" w:rsidP="00F12FCF">
            <w:pPr>
              <w:pStyle w:val="Default"/>
              <w:rPr>
                <w:sz w:val="20"/>
                <w:szCs w:val="20"/>
              </w:rPr>
            </w:pPr>
            <w:r w:rsidRPr="005E1215">
              <w:rPr>
                <w:sz w:val="20"/>
                <w:szCs w:val="20"/>
              </w:rPr>
              <w:t xml:space="preserve">ISI </w:t>
            </w:r>
            <w:proofErr w:type="spellStart"/>
            <w:r w:rsidRPr="005E1215">
              <w:rPr>
                <w:sz w:val="20"/>
                <w:szCs w:val="20"/>
              </w:rPr>
              <w:t>Database'e</w:t>
            </w:r>
            <w:proofErr w:type="spellEnd"/>
            <w:r w:rsidRPr="005E1215">
              <w:rPr>
                <w:sz w:val="20"/>
                <w:szCs w:val="20"/>
              </w:rPr>
              <w:t xml:space="preserve"> giren ilgili indeksler veya SCOPUS </w:t>
            </w:r>
          </w:p>
        </w:tc>
      </w:tr>
      <w:tr w:rsidR="00F12FCF" w:rsidRPr="005E1215" w:rsidTr="005E1215">
        <w:tc>
          <w:tcPr>
            <w:tcW w:w="3775" w:type="dxa"/>
          </w:tcPr>
          <w:p w:rsidR="00F12FCF" w:rsidRPr="005E1215" w:rsidRDefault="00F12FCF" w:rsidP="00F12FCF">
            <w:pPr>
              <w:pStyle w:val="Default"/>
              <w:rPr>
                <w:sz w:val="20"/>
                <w:szCs w:val="20"/>
              </w:rPr>
            </w:pPr>
            <w:r w:rsidRPr="005E1215">
              <w:rPr>
                <w:b/>
                <w:bCs/>
                <w:sz w:val="20"/>
                <w:szCs w:val="20"/>
              </w:rPr>
              <w:t xml:space="preserve">Ziraat, Orman ve Su Ürünleri Temel Alanı </w:t>
            </w:r>
          </w:p>
        </w:tc>
        <w:tc>
          <w:tcPr>
            <w:tcW w:w="5287" w:type="dxa"/>
          </w:tcPr>
          <w:p w:rsidR="00F12FCF" w:rsidRPr="005E1215" w:rsidRDefault="00F12FCF" w:rsidP="00F12FCF">
            <w:pPr>
              <w:pStyle w:val="Default"/>
              <w:rPr>
                <w:sz w:val="20"/>
                <w:szCs w:val="20"/>
              </w:rPr>
            </w:pPr>
            <w:r w:rsidRPr="005E1215">
              <w:rPr>
                <w:sz w:val="20"/>
                <w:szCs w:val="20"/>
              </w:rPr>
              <w:t xml:space="preserve">Bu temel alan için ÜAK tarafından belirlenen geçerli alan indeksi yoktur. </w:t>
            </w:r>
          </w:p>
        </w:tc>
      </w:tr>
      <w:tr w:rsidR="00F12FCF" w:rsidTr="005E1215">
        <w:tc>
          <w:tcPr>
            <w:tcW w:w="3775" w:type="dxa"/>
          </w:tcPr>
          <w:p w:rsidR="00F12FCF" w:rsidRPr="005E1215" w:rsidRDefault="00F12FCF" w:rsidP="00F12FCF">
            <w:pPr>
              <w:pStyle w:val="Default"/>
              <w:rPr>
                <w:sz w:val="20"/>
                <w:szCs w:val="20"/>
              </w:rPr>
            </w:pPr>
            <w:r w:rsidRPr="005E1215">
              <w:rPr>
                <w:b/>
                <w:bCs/>
                <w:sz w:val="20"/>
                <w:szCs w:val="20"/>
              </w:rPr>
              <w:t xml:space="preserve">Spor Bilimleri Temel Alanı </w:t>
            </w:r>
          </w:p>
        </w:tc>
        <w:tc>
          <w:tcPr>
            <w:tcW w:w="5287" w:type="dxa"/>
          </w:tcPr>
          <w:p w:rsidR="00F12FCF" w:rsidRDefault="00F12FCF" w:rsidP="00F12FCF">
            <w:pPr>
              <w:pStyle w:val="Default"/>
              <w:rPr>
                <w:sz w:val="20"/>
                <w:szCs w:val="20"/>
              </w:rPr>
            </w:pPr>
            <w:r w:rsidRPr="005E1215">
              <w:rPr>
                <w:sz w:val="20"/>
                <w:szCs w:val="20"/>
              </w:rPr>
              <w:t xml:space="preserve">Isı </w:t>
            </w:r>
            <w:proofErr w:type="spellStart"/>
            <w:r w:rsidRPr="005E1215">
              <w:rPr>
                <w:sz w:val="20"/>
                <w:szCs w:val="20"/>
              </w:rPr>
              <w:t>Database'e</w:t>
            </w:r>
            <w:proofErr w:type="spellEnd"/>
            <w:r w:rsidRPr="005E1215">
              <w:rPr>
                <w:sz w:val="20"/>
                <w:szCs w:val="20"/>
              </w:rPr>
              <w:t xml:space="preserve"> giren eğitim/spor bilim alanıyla ilgili indeksler, </w:t>
            </w:r>
            <w:proofErr w:type="spellStart"/>
            <w:r w:rsidRPr="005E1215">
              <w:rPr>
                <w:sz w:val="20"/>
                <w:szCs w:val="20"/>
              </w:rPr>
              <w:t>Australian</w:t>
            </w:r>
            <w:proofErr w:type="spellEnd"/>
            <w:r w:rsidRPr="005E1215">
              <w:rPr>
                <w:sz w:val="20"/>
                <w:szCs w:val="20"/>
              </w:rPr>
              <w:t xml:space="preserve"> </w:t>
            </w:r>
            <w:proofErr w:type="spellStart"/>
            <w:r w:rsidRPr="005E1215">
              <w:rPr>
                <w:sz w:val="20"/>
                <w:szCs w:val="20"/>
              </w:rPr>
              <w:t>Education</w:t>
            </w:r>
            <w:proofErr w:type="spellEnd"/>
            <w:r w:rsidRPr="005E1215">
              <w:rPr>
                <w:sz w:val="20"/>
                <w:szCs w:val="20"/>
              </w:rPr>
              <w:t xml:space="preserve"> Index, British </w:t>
            </w:r>
            <w:proofErr w:type="spellStart"/>
            <w:r w:rsidRPr="005E1215">
              <w:rPr>
                <w:sz w:val="20"/>
                <w:szCs w:val="20"/>
              </w:rPr>
              <w:t>Education</w:t>
            </w:r>
            <w:proofErr w:type="spellEnd"/>
            <w:r w:rsidRPr="005E1215">
              <w:rPr>
                <w:sz w:val="20"/>
                <w:szCs w:val="20"/>
              </w:rPr>
              <w:t xml:space="preserve"> Index, </w:t>
            </w:r>
            <w:proofErr w:type="spellStart"/>
            <w:r w:rsidRPr="005E1215">
              <w:rPr>
                <w:sz w:val="20"/>
                <w:szCs w:val="20"/>
              </w:rPr>
              <w:t>Journals</w:t>
            </w:r>
            <w:proofErr w:type="spellEnd"/>
            <w:r w:rsidRPr="005E1215">
              <w:rPr>
                <w:sz w:val="20"/>
                <w:szCs w:val="20"/>
              </w:rPr>
              <w:t xml:space="preserve"> </w:t>
            </w:r>
            <w:proofErr w:type="spellStart"/>
            <w:r w:rsidRPr="005E1215">
              <w:rPr>
                <w:sz w:val="20"/>
                <w:szCs w:val="20"/>
              </w:rPr>
              <w:t>Indexed</w:t>
            </w:r>
            <w:proofErr w:type="spellEnd"/>
            <w:r w:rsidRPr="005E1215">
              <w:rPr>
                <w:sz w:val="20"/>
                <w:szCs w:val="20"/>
              </w:rPr>
              <w:t xml:space="preserve"> in ERIC, </w:t>
            </w:r>
            <w:proofErr w:type="spellStart"/>
            <w:r w:rsidRPr="005E1215">
              <w:rPr>
                <w:sz w:val="20"/>
                <w:szCs w:val="20"/>
              </w:rPr>
              <w:t>Education</w:t>
            </w:r>
            <w:proofErr w:type="spellEnd"/>
            <w:r w:rsidRPr="005E1215">
              <w:rPr>
                <w:sz w:val="20"/>
                <w:szCs w:val="20"/>
              </w:rPr>
              <w:t xml:space="preserve"> Full </w:t>
            </w:r>
            <w:proofErr w:type="spellStart"/>
            <w:r w:rsidRPr="005E1215">
              <w:rPr>
                <w:sz w:val="20"/>
                <w:szCs w:val="20"/>
              </w:rPr>
              <w:t>Text</w:t>
            </w:r>
            <w:proofErr w:type="spellEnd"/>
            <w:r w:rsidRPr="005E1215">
              <w:rPr>
                <w:sz w:val="20"/>
                <w:szCs w:val="20"/>
              </w:rPr>
              <w:t xml:space="preserve"> (H. W. Wilson) Database </w:t>
            </w:r>
            <w:proofErr w:type="spellStart"/>
            <w:r w:rsidRPr="005E1215">
              <w:rPr>
                <w:sz w:val="20"/>
                <w:szCs w:val="20"/>
              </w:rPr>
              <w:t>Covarage</w:t>
            </w:r>
            <w:proofErr w:type="spellEnd"/>
            <w:r w:rsidRPr="005E1215">
              <w:rPr>
                <w:sz w:val="20"/>
                <w:szCs w:val="20"/>
              </w:rPr>
              <w:t xml:space="preserve"> </w:t>
            </w:r>
            <w:proofErr w:type="spellStart"/>
            <w:r w:rsidRPr="005E1215">
              <w:rPr>
                <w:sz w:val="20"/>
                <w:szCs w:val="20"/>
              </w:rPr>
              <w:t>List</w:t>
            </w:r>
            <w:proofErr w:type="spellEnd"/>
          </w:p>
        </w:tc>
      </w:tr>
    </w:tbl>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p w:rsidR="00AA3F98" w:rsidRDefault="00AA3F98" w:rsidP="006E2E4D">
      <w:pPr>
        <w:spacing w:after="0" w:line="259" w:lineRule="auto"/>
        <w:rPr>
          <w:rFonts w:eastAsia="Times New Roman" w:cstheme="minorHAnsi"/>
          <w:b/>
          <w:color w:val="373737"/>
        </w:rPr>
      </w:pPr>
    </w:p>
    <w:sectPr w:rsidR="00AA3F98"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68" w:rsidRDefault="006B5568" w:rsidP="00C66A25">
      <w:pPr>
        <w:spacing w:after="0" w:line="240" w:lineRule="auto"/>
      </w:pPr>
      <w:r>
        <w:separator/>
      </w:r>
    </w:p>
  </w:endnote>
  <w:endnote w:type="continuationSeparator" w:id="0">
    <w:p w:rsidR="006B5568" w:rsidRDefault="006B5568"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46" w:rsidRDefault="00A75346">
    <w:pPr>
      <w:pStyle w:val="AltBilgi"/>
    </w:pPr>
    <w:r>
      <w:t>25 Aralık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68" w:rsidRDefault="006B5568" w:rsidP="00C66A25">
      <w:pPr>
        <w:spacing w:after="0" w:line="240" w:lineRule="auto"/>
      </w:pPr>
      <w:r>
        <w:separator/>
      </w:r>
    </w:p>
  </w:footnote>
  <w:footnote w:type="continuationSeparator" w:id="0">
    <w:p w:rsidR="006B5568" w:rsidRDefault="006B5568"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EndPr/>
    <w:sdtContent>
      <w:p w:rsidR="00A75346" w:rsidRDefault="00A75346">
        <w:pPr>
          <w:pStyle w:val="stBilgi"/>
          <w:jc w:val="right"/>
        </w:pPr>
        <w:r>
          <w:fldChar w:fldCharType="begin"/>
        </w:r>
        <w:r>
          <w:instrText>PAGE   \* MERGEFORMAT</w:instrText>
        </w:r>
        <w:r>
          <w:fldChar w:fldCharType="separate"/>
        </w:r>
        <w:r w:rsidR="00E574BC">
          <w:rPr>
            <w:noProof/>
          </w:rPr>
          <w:t>12</w:t>
        </w:r>
        <w:r>
          <w:fldChar w:fldCharType="end"/>
        </w:r>
      </w:p>
    </w:sdtContent>
  </w:sdt>
  <w:p w:rsidR="00A75346" w:rsidRDefault="00A753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D91AEE"/>
    <w:multiLevelType w:val="hybridMultilevel"/>
    <w:tmpl w:val="CB26FF4E"/>
    <w:lvl w:ilvl="0" w:tplc="09C40110">
      <w:start w:val="9"/>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2"/>
  </w:num>
  <w:num w:numId="3">
    <w:abstractNumId w:val="36"/>
  </w:num>
  <w:num w:numId="4">
    <w:abstractNumId w:val="31"/>
  </w:num>
  <w:num w:numId="5">
    <w:abstractNumId w:val="35"/>
  </w:num>
  <w:num w:numId="6">
    <w:abstractNumId w:val="23"/>
  </w:num>
  <w:num w:numId="7">
    <w:abstractNumId w:val="5"/>
  </w:num>
  <w:num w:numId="8">
    <w:abstractNumId w:val="25"/>
  </w:num>
  <w:num w:numId="9">
    <w:abstractNumId w:val="18"/>
  </w:num>
  <w:num w:numId="10">
    <w:abstractNumId w:val="6"/>
  </w:num>
  <w:num w:numId="11">
    <w:abstractNumId w:val="4"/>
  </w:num>
  <w:num w:numId="12">
    <w:abstractNumId w:val="7"/>
  </w:num>
  <w:num w:numId="13">
    <w:abstractNumId w:val="15"/>
  </w:num>
  <w:num w:numId="14">
    <w:abstractNumId w:val="2"/>
  </w:num>
  <w:num w:numId="15">
    <w:abstractNumId w:val="37"/>
  </w:num>
  <w:num w:numId="16">
    <w:abstractNumId w:val="39"/>
  </w:num>
  <w:num w:numId="17">
    <w:abstractNumId w:val="27"/>
  </w:num>
  <w:num w:numId="18">
    <w:abstractNumId w:val="38"/>
  </w:num>
  <w:num w:numId="19">
    <w:abstractNumId w:val="17"/>
  </w:num>
  <w:num w:numId="20">
    <w:abstractNumId w:val="19"/>
  </w:num>
  <w:num w:numId="21">
    <w:abstractNumId w:val="3"/>
  </w:num>
  <w:num w:numId="22">
    <w:abstractNumId w:val="10"/>
  </w:num>
  <w:num w:numId="23">
    <w:abstractNumId w:val="29"/>
  </w:num>
  <w:num w:numId="24">
    <w:abstractNumId w:val="33"/>
  </w:num>
  <w:num w:numId="25">
    <w:abstractNumId w:val="16"/>
  </w:num>
  <w:num w:numId="26">
    <w:abstractNumId w:val="13"/>
  </w:num>
  <w:num w:numId="27">
    <w:abstractNumId w:val="28"/>
  </w:num>
  <w:num w:numId="28">
    <w:abstractNumId w:val="9"/>
  </w:num>
  <w:num w:numId="29">
    <w:abstractNumId w:val="21"/>
  </w:num>
  <w:num w:numId="30">
    <w:abstractNumId w:val="0"/>
  </w:num>
  <w:num w:numId="31">
    <w:abstractNumId w:val="12"/>
  </w:num>
  <w:num w:numId="32">
    <w:abstractNumId w:val="20"/>
  </w:num>
  <w:num w:numId="33">
    <w:abstractNumId w:val="1"/>
  </w:num>
  <w:num w:numId="34">
    <w:abstractNumId w:val="14"/>
  </w:num>
  <w:num w:numId="35">
    <w:abstractNumId w:val="30"/>
  </w:num>
  <w:num w:numId="36">
    <w:abstractNumId w:val="22"/>
  </w:num>
  <w:num w:numId="37">
    <w:abstractNumId w:val="24"/>
  </w:num>
  <w:num w:numId="38">
    <w:abstractNumId w:val="8"/>
  </w:num>
  <w:num w:numId="39">
    <w:abstractNumId w:val="34"/>
  </w:num>
  <w:num w:numId="4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5C5F"/>
    <w:rsid w:val="0000602D"/>
    <w:rsid w:val="00010709"/>
    <w:rsid w:val="00010D16"/>
    <w:rsid w:val="00011BFA"/>
    <w:rsid w:val="00012B03"/>
    <w:rsid w:val="00012EE3"/>
    <w:rsid w:val="0001423B"/>
    <w:rsid w:val="0001471D"/>
    <w:rsid w:val="000149FC"/>
    <w:rsid w:val="0001570E"/>
    <w:rsid w:val="000159A5"/>
    <w:rsid w:val="00015E40"/>
    <w:rsid w:val="00016FA2"/>
    <w:rsid w:val="000209D3"/>
    <w:rsid w:val="000225D0"/>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956"/>
    <w:rsid w:val="00051DD9"/>
    <w:rsid w:val="00053068"/>
    <w:rsid w:val="000561CD"/>
    <w:rsid w:val="00056A35"/>
    <w:rsid w:val="00057C0D"/>
    <w:rsid w:val="00062F08"/>
    <w:rsid w:val="00062F23"/>
    <w:rsid w:val="00064A85"/>
    <w:rsid w:val="00065675"/>
    <w:rsid w:val="0007036C"/>
    <w:rsid w:val="00071997"/>
    <w:rsid w:val="000724B9"/>
    <w:rsid w:val="00073113"/>
    <w:rsid w:val="000765AD"/>
    <w:rsid w:val="00076D2D"/>
    <w:rsid w:val="00076E77"/>
    <w:rsid w:val="0007722C"/>
    <w:rsid w:val="0007749F"/>
    <w:rsid w:val="00080EEE"/>
    <w:rsid w:val="0008140B"/>
    <w:rsid w:val="00081FDC"/>
    <w:rsid w:val="00082E56"/>
    <w:rsid w:val="00082F4C"/>
    <w:rsid w:val="00083E86"/>
    <w:rsid w:val="000843FC"/>
    <w:rsid w:val="0008667C"/>
    <w:rsid w:val="00090857"/>
    <w:rsid w:val="00094ADC"/>
    <w:rsid w:val="00094BDD"/>
    <w:rsid w:val="00095E47"/>
    <w:rsid w:val="00097AAD"/>
    <w:rsid w:val="000A1B1B"/>
    <w:rsid w:val="000A3AE0"/>
    <w:rsid w:val="000A4832"/>
    <w:rsid w:val="000A4AEB"/>
    <w:rsid w:val="000A61B2"/>
    <w:rsid w:val="000B4954"/>
    <w:rsid w:val="000B4E45"/>
    <w:rsid w:val="000B4EB0"/>
    <w:rsid w:val="000B5580"/>
    <w:rsid w:val="000B5CAF"/>
    <w:rsid w:val="000B640B"/>
    <w:rsid w:val="000B793B"/>
    <w:rsid w:val="000C0F79"/>
    <w:rsid w:val="000C5F67"/>
    <w:rsid w:val="000C6A6E"/>
    <w:rsid w:val="000C6CD0"/>
    <w:rsid w:val="000D090E"/>
    <w:rsid w:val="000D0930"/>
    <w:rsid w:val="000D139C"/>
    <w:rsid w:val="000D193B"/>
    <w:rsid w:val="000D2A59"/>
    <w:rsid w:val="000D6879"/>
    <w:rsid w:val="000E0D28"/>
    <w:rsid w:val="000E26C3"/>
    <w:rsid w:val="000E3E1E"/>
    <w:rsid w:val="000E678E"/>
    <w:rsid w:val="000E6DBF"/>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FD7"/>
    <w:rsid w:val="00116F20"/>
    <w:rsid w:val="001210BB"/>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47663"/>
    <w:rsid w:val="00150A56"/>
    <w:rsid w:val="00152796"/>
    <w:rsid w:val="00154BA4"/>
    <w:rsid w:val="00155EA0"/>
    <w:rsid w:val="00156588"/>
    <w:rsid w:val="00156861"/>
    <w:rsid w:val="00161348"/>
    <w:rsid w:val="00161D0F"/>
    <w:rsid w:val="00162619"/>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A785D"/>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C7DB4"/>
    <w:rsid w:val="001D1059"/>
    <w:rsid w:val="001D1F15"/>
    <w:rsid w:val="001D3C13"/>
    <w:rsid w:val="001D44AF"/>
    <w:rsid w:val="001D4C19"/>
    <w:rsid w:val="001D5548"/>
    <w:rsid w:val="001D5B0C"/>
    <w:rsid w:val="001D5E6D"/>
    <w:rsid w:val="001D5ECD"/>
    <w:rsid w:val="001D6F30"/>
    <w:rsid w:val="001E556A"/>
    <w:rsid w:val="001E5832"/>
    <w:rsid w:val="001E7932"/>
    <w:rsid w:val="001F0662"/>
    <w:rsid w:val="001F1BD4"/>
    <w:rsid w:val="001F3029"/>
    <w:rsid w:val="001F341B"/>
    <w:rsid w:val="001F3D1E"/>
    <w:rsid w:val="00200797"/>
    <w:rsid w:val="00201471"/>
    <w:rsid w:val="00202BCD"/>
    <w:rsid w:val="00203EE9"/>
    <w:rsid w:val="002057EF"/>
    <w:rsid w:val="002058B8"/>
    <w:rsid w:val="00206785"/>
    <w:rsid w:val="002103B5"/>
    <w:rsid w:val="0021143D"/>
    <w:rsid w:val="00211E7B"/>
    <w:rsid w:val="0021478A"/>
    <w:rsid w:val="002157BE"/>
    <w:rsid w:val="00215ABA"/>
    <w:rsid w:val="00215D57"/>
    <w:rsid w:val="00217010"/>
    <w:rsid w:val="00217835"/>
    <w:rsid w:val="00217D96"/>
    <w:rsid w:val="0022049B"/>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47F17"/>
    <w:rsid w:val="002515D0"/>
    <w:rsid w:val="002519AA"/>
    <w:rsid w:val="0025349D"/>
    <w:rsid w:val="00255716"/>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774D6"/>
    <w:rsid w:val="00280364"/>
    <w:rsid w:val="00281397"/>
    <w:rsid w:val="00281846"/>
    <w:rsid w:val="00283477"/>
    <w:rsid w:val="002835F7"/>
    <w:rsid w:val="0028689C"/>
    <w:rsid w:val="00287D76"/>
    <w:rsid w:val="002926AB"/>
    <w:rsid w:val="002939AE"/>
    <w:rsid w:val="002944A4"/>
    <w:rsid w:val="00294D5F"/>
    <w:rsid w:val="00295349"/>
    <w:rsid w:val="0029565F"/>
    <w:rsid w:val="002977DB"/>
    <w:rsid w:val="002A1997"/>
    <w:rsid w:val="002A3DE2"/>
    <w:rsid w:val="002A5A45"/>
    <w:rsid w:val="002A6CB4"/>
    <w:rsid w:val="002A7158"/>
    <w:rsid w:val="002B0095"/>
    <w:rsid w:val="002B0741"/>
    <w:rsid w:val="002B3ED1"/>
    <w:rsid w:val="002B4614"/>
    <w:rsid w:val="002B6FD2"/>
    <w:rsid w:val="002C0E00"/>
    <w:rsid w:val="002C11F8"/>
    <w:rsid w:val="002C2304"/>
    <w:rsid w:val="002C241C"/>
    <w:rsid w:val="002C3FE1"/>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333"/>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05B7"/>
    <w:rsid w:val="00321103"/>
    <w:rsid w:val="00321977"/>
    <w:rsid w:val="003234FD"/>
    <w:rsid w:val="00325A87"/>
    <w:rsid w:val="003263AE"/>
    <w:rsid w:val="00326E8B"/>
    <w:rsid w:val="003304F5"/>
    <w:rsid w:val="0033466C"/>
    <w:rsid w:val="0033509B"/>
    <w:rsid w:val="003350D2"/>
    <w:rsid w:val="0033510E"/>
    <w:rsid w:val="003364A1"/>
    <w:rsid w:val="00336F23"/>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E1B"/>
    <w:rsid w:val="00360F1E"/>
    <w:rsid w:val="00362B21"/>
    <w:rsid w:val="00362C96"/>
    <w:rsid w:val="0036318D"/>
    <w:rsid w:val="00364201"/>
    <w:rsid w:val="00364DB5"/>
    <w:rsid w:val="00365874"/>
    <w:rsid w:val="00365982"/>
    <w:rsid w:val="00365CB3"/>
    <w:rsid w:val="003661A0"/>
    <w:rsid w:val="00367332"/>
    <w:rsid w:val="0037074C"/>
    <w:rsid w:val="00371417"/>
    <w:rsid w:val="00371F0E"/>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6A"/>
    <w:rsid w:val="003872AE"/>
    <w:rsid w:val="00387909"/>
    <w:rsid w:val="00387F85"/>
    <w:rsid w:val="00391ECA"/>
    <w:rsid w:val="0039573C"/>
    <w:rsid w:val="003974BF"/>
    <w:rsid w:val="00397740"/>
    <w:rsid w:val="00397B09"/>
    <w:rsid w:val="00397B32"/>
    <w:rsid w:val="00397C0E"/>
    <w:rsid w:val="003A02EF"/>
    <w:rsid w:val="003A1B4F"/>
    <w:rsid w:val="003A1C22"/>
    <w:rsid w:val="003A1DD9"/>
    <w:rsid w:val="003A4FE3"/>
    <w:rsid w:val="003A5C35"/>
    <w:rsid w:val="003A67DA"/>
    <w:rsid w:val="003A6A7F"/>
    <w:rsid w:val="003A7F3E"/>
    <w:rsid w:val="003B0ACC"/>
    <w:rsid w:val="003B1403"/>
    <w:rsid w:val="003B1A59"/>
    <w:rsid w:val="003B5C14"/>
    <w:rsid w:val="003B734C"/>
    <w:rsid w:val="003B7B26"/>
    <w:rsid w:val="003B7FB0"/>
    <w:rsid w:val="003C1D9F"/>
    <w:rsid w:val="003C2692"/>
    <w:rsid w:val="003C3CD5"/>
    <w:rsid w:val="003C3F4C"/>
    <w:rsid w:val="003C4558"/>
    <w:rsid w:val="003C458E"/>
    <w:rsid w:val="003C6A0D"/>
    <w:rsid w:val="003C6A19"/>
    <w:rsid w:val="003C6C07"/>
    <w:rsid w:val="003C6E3A"/>
    <w:rsid w:val="003C6F74"/>
    <w:rsid w:val="003D0083"/>
    <w:rsid w:val="003D0C6C"/>
    <w:rsid w:val="003D12AF"/>
    <w:rsid w:val="003D2492"/>
    <w:rsid w:val="003D4C7B"/>
    <w:rsid w:val="003D4E99"/>
    <w:rsid w:val="003E004D"/>
    <w:rsid w:val="003E0F9F"/>
    <w:rsid w:val="003E14F2"/>
    <w:rsid w:val="003E3155"/>
    <w:rsid w:val="003E4ACE"/>
    <w:rsid w:val="003E5944"/>
    <w:rsid w:val="003E6B8B"/>
    <w:rsid w:val="003E6C48"/>
    <w:rsid w:val="003E74C3"/>
    <w:rsid w:val="003E7CBD"/>
    <w:rsid w:val="003F41C8"/>
    <w:rsid w:val="003F47A9"/>
    <w:rsid w:val="003F655E"/>
    <w:rsid w:val="003F6875"/>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6D07"/>
    <w:rsid w:val="00427457"/>
    <w:rsid w:val="00427D1F"/>
    <w:rsid w:val="00427D66"/>
    <w:rsid w:val="00427DFB"/>
    <w:rsid w:val="00430594"/>
    <w:rsid w:val="0043226F"/>
    <w:rsid w:val="00432D46"/>
    <w:rsid w:val="00434563"/>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1C20"/>
    <w:rsid w:val="00462F4F"/>
    <w:rsid w:val="00463001"/>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148C"/>
    <w:rsid w:val="004936B3"/>
    <w:rsid w:val="0049376F"/>
    <w:rsid w:val="00494804"/>
    <w:rsid w:val="00495B0E"/>
    <w:rsid w:val="00496357"/>
    <w:rsid w:val="00496E17"/>
    <w:rsid w:val="0049736E"/>
    <w:rsid w:val="0049764A"/>
    <w:rsid w:val="0049799B"/>
    <w:rsid w:val="004A1775"/>
    <w:rsid w:val="004A2D0C"/>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16F2"/>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21E7"/>
    <w:rsid w:val="004F26CF"/>
    <w:rsid w:val="004F2CB6"/>
    <w:rsid w:val="004F3F38"/>
    <w:rsid w:val="004F47EE"/>
    <w:rsid w:val="004F6406"/>
    <w:rsid w:val="004F640E"/>
    <w:rsid w:val="0050197E"/>
    <w:rsid w:val="005030AB"/>
    <w:rsid w:val="005035E0"/>
    <w:rsid w:val="00503624"/>
    <w:rsid w:val="005045FE"/>
    <w:rsid w:val="00505827"/>
    <w:rsid w:val="00506ED9"/>
    <w:rsid w:val="0051031A"/>
    <w:rsid w:val="00511631"/>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0CBE"/>
    <w:rsid w:val="005419E3"/>
    <w:rsid w:val="00541A12"/>
    <w:rsid w:val="00542729"/>
    <w:rsid w:val="00543AAA"/>
    <w:rsid w:val="00544170"/>
    <w:rsid w:val="00544989"/>
    <w:rsid w:val="005456EB"/>
    <w:rsid w:val="00546717"/>
    <w:rsid w:val="00547686"/>
    <w:rsid w:val="005479ED"/>
    <w:rsid w:val="005507BD"/>
    <w:rsid w:val="00551F8B"/>
    <w:rsid w:val="00552EE2"/>
    <w:rsid w:val="00553A96"/>
    <w:rsid w:val="00554981"/>
    <w:rsid w:val="00555315"/>
    <w:rsid w:val="00556C2A"/>
    <w:rsid w:val="00556C3D"/>
    <w:rsid w:val="005570C1"/>
    <w:rsid w:val="00557422"/>
    <w:rsid w:val="00560580"/>
    <w:rsid w:val="00560E94"/>
    <w:rsid w:val="00562801"/>
    <w:rsid w:val="00563230"/>
    <w:rsid w:val="00563C74"/>
    <w:rsid w:val="00564216"/>
    <w:rsid w:val="0056485B"/>
    <w:rsid w:val="00570712"/>
    <w:rsid w:val="00571AAA"/>
    <w:rsid w:val="00571ACD"/>
    <w:rsid w:val="00571EA5"/>
    <w:rsid w:val="0057386D"/>
    <w:rsid w:val="005746AC"/>
    <w:rsid w:val="00575BC3"/>
    <w:rsid w:val="005777FF"/>
    <w:rsid w:val="00577DEB"/>
    <w:rsid w:val="00580338"/>
    <w:rsid w:val="00580833"/>
    <w:rsid w:val="00580EED"/>
    <w:rsid w:val="00581BA5"/>
    <w:rsid w:val="00582D9A"/>
    <w:rsid w:val="00583C6B"/>
    <w:rsid w:val="00583CBC"/>
    <w:rsid w:val="005841DB"/>
    <w:rsid w:val="005851CB"/>
    <w:rsid w:val="00585613"/>
    <w:rsid w:val="00587621"/>
    <w:rsid w:val="00592494"/>
    <w:rsid w:val="005927C0"/>
    <w:rsid w:val="005943EF"/>
    <w:rsid w:val="005965E3"/>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398B"/>
    <w:rsid w:val="005C4A8D"/>
    <w:rsid w:val="005C57D4"/>
    <w:rsid w:val="005C634B"/>
    <w:rsid w:val="005D02DA"/>
    <w:rsid w:val="005D3739"/>
    <w:rsid w:val="005D5D92"/>
    <w:rsid w:val="005D729A"/>
    <w:rsid w:val="005E1215"/>
    <w:rsid w:val="005E3921"/>
    <w:rsid w:val="005E50D9"/>
    <w:rsid w:val="005E67CE"/>
    <w:rsid w:val="005F006D"/>
    <w:rsid w:val="005F0390"/>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6B1"/>
    <w:rsid w:val="00612EE1"/>
    <w:rsid w:val="00614165"/>
    <w:rsid w:val="00614A5C"/>
    <w:rsid w:val="00617AAE"/>
    <w:rsid w:val="00621C55"/>
    <w:rsid w:val="00622894"/>
    <w:rsid w:val="00622C41"/>
    <w:rsid w:val="00623232"/>
    <w:rsid w:val="0062340E"/>
    <w:rsid w:val="00623F99"/>
    <w:rsid w:val="006260B3"/>
    <w:rsid w:val="00627529"/>
    <w:rsid w:val="00630029"/>
    <w:rsid w:val="00630D4C"/>
    <w:rsid w:val="00632B0E"/>
    <w:rsid w:val="00632EF1"/>
    <w:rsid w:val="00634FF7"/>
    <w:rsid w:val="006360E0"/>
    <w:rsid w:val="00636B58"/>
    <w:rsid w:val="00636CBB"/>
    <w:rsid w:val="00636E43"/>
    <w:rsid w:val="006418A2"/>
    <w:rsid w:val="00642194"/>
    <w:rsid w:val="0064431C"/>
    <w:rsid w:val="00645928"/>
    <w:rsid w:val="00646584"/>
    <w:rsid w:val="00646D25"/>
    <w:rsid w:val="00646E24"/>
    <w:rsid w:val="00646E32"/>
    <w:rsid w:val="00650613"/>
    <w:rsid w:val="006508BE"/>
    <w:rsid w:val="00651719"/>
    <w:rsid w:val="0065180F"/>
    <w:rsid w:val="00651903"/>
    <w:rsid w:val="0065327B"/>
    <w:rsid w:val="0065592B"/>
    <w:rsid w:val="006571CB"/>
    <w:rsid w:val="0066184A"/>
    <w:rsid w:val="0066290E"/>
    <w:rsid w:val="00665320"/>
    <w:rsid w:val="0066574A"/>
    <w:rsid w:val="00665804"/>
    <w:rsid w:val="0066642D"/>
    <w:rsid w:val="006713E7"/>
    <w:rsid w:val="00675132"/>
    <w:rsid w:val="00681262"/>
    <w:rsid w:val="00682276"/>
    <w:rsid w:val="00682F1E"/>
    <w:rsid w:val="00683E2B"/>
    <w:rsid w:val="006862A5"/>
    <w:rsid w:val="00686B3F"/>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6A8"/>
    <w:rsid w:val="006B29F7"/>
    <w:rsid w:val="006B2C42"/>
    <w:rsid w:val="006B3D82"/>
    <w:rsid w:val="006B4795"/>
    <w:rsid w:val="006B5469"/>
    <w:rsid w:val="006B5568"/>
    <w:rsid w:val="006B62EA"/>
    <w:rsid w:val="006B6755"/>
    <w:rsid w:val="006B6839"/>
    <w:rsid w:val="006B7405"/>
    <w:rsid w:val="006B79AD"/>
    <w:rsid w:val="006C10A4"/>
    <w:rsid w:val="006C219C"/>
    <w:rsid w:val="006C3777"/>
    <w:rsid w:val="006C49E2"/>
    <w:rsid w:val="006C513F"/>
    <w:rsid w:val="006C53E5"/>
    <w:rsid w:val="006C5417"/>
    <w:rsid w:val="006C6047"/>
    <w:rsid w:val="006D0446"/>
    <w:rsid w:val="006D0588"/>
    <w:rsid w:val="006D0A38"/>
    <w:rsid w:val="006D1B6D"/>
    <w:rsid w:val="006D1C42"/>
    <w:rsid w:val="006D22E9"/>
    <w:rsid w:val="006D249A"/>
    <w:rsid w:val="006D4E1D"/>
    <w:rsid w:val="006E21A5"/>
    <w:rsid w:val="006E2266"/>
    <w:rsid w:val="006E2E4D"/>
    <w:rsid w:val="006E457D"/>
    <w:rsid w:val="006E5F46"/>
    <w:rsid w:val="006E5F72"/>
    <w:rsid w:val="006F00CE"/>
    <w:rsid w:val="006F00D1"/>
    <w:rsid w:val="006F10D2"/>
    <w:rsid w:val="006F19AC"/>
    <w:rsid w:val="006F269B"/>
    <w:rsid w:val="006F2F8D"/>
    <w:rsid w:val="006F60D2"/>
    <w:rsid w:val="006F7F00"/>
    <w:rsid w:val="007004CC"/>
    <w:rsid w:val="007014D4"/>
    <w:rsid w:val="00702700"/>
    <w:rsid w:val="00702EE2"/>
    <w:rsid w:val="00703728"/>
    <w:rsid w:val="00703EE6"/>
    <w:rsid w:val="00704878"/>
    <w:rsid w:val="0070625F"/>
    <w:rsid w:val="00706CFF"/>
    <w:rsid w:val="0071001A"/>
    <w:rsid w:val="007147DE"/>
    <w:rsid w:val="007153C1"/>
    <w:rsid w:val="00716209"/>
    <w:rsid w:val="00720339"/>
    <w:rsid w:val="0072086B"/>
    <w:rsid w:val="00721694"/>
    <w:rsid w:val="00721869"/>
    <w:rsid w:val="00721E4B"/>
    <w:rsid w:val="00722410"/>
    <w:rsid w:val="00723D50"/>
    <w:rsid w:val="0072499F"/>
    <w:rsid w:val="00724ACB"/>
    <w:rsid w:val="00724B61"/>
    <w:rsid w:val="00725778"/>
    <w:rsid w:val="00726804"/>
    <w:rsid w:val="00726F2E"/>
    <w:rsid w:val="00727049"/>
    <w:rsid w:val="007277F6"/>
    <w:rsid w:val="007327E0"/>
    <w:rsid w:val="00733237"/>
    <w:rsid w:val="00734660"/>
    <w:rsid w:val="00735636"/>
    <w:rsid w:val="00735E2F"/>
    <w:rsid w:val="00740CA4"/>
    <w:rsid w:val="00740E57"/>
    <w:rsid w:val="00742936"/>
    <w:rsid w:val="00743CBD"/>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45D"/>
    <w:rsid w:val="0077453B"/>
    <w:rsid w:val="00775B33"/>
    <w:rsid w:val="00775F24"/>
    <w:rsid w:val="0077691F"/>
    <w:rsid w:val="00776B7E"/>
    <w:rsid w:val="007770BD"/>
    <w:rsid w:val="00780D94"/>
    <w:rsid w:val="007817DB"/>
    <w:rsid w:val="00781857"/>
    <w:rsid w:val="00781C85"/>
    <w:rsid w:val="00782ECA"/>
    <w:rsid w:val="00783AAA"/>
    <w:rsid w:val="00784942"/>
    <w:rsid w:val="007901E3"/>
    <w:rsid w:val="00790434"/>
    <w:rsid w:val="00790A50"/>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0A17"/>
    <w:rsid w:val="007C25D4"/>
    <w:rsid w:val="007C263F"/>
    <w:rsid w:val="007C4FE3"/>
    <w:rsid w:val="007C7DDC"/>
    <w:rsid w:val="007D18CC"/>
    <w:rsid w:val="007D1EB6"/>
    <w:rsid w:val="007D42E6"/>
    <w:rsid w:val="007D4CEF"/>
    <w:rsid w:val="007D51B0"/>
    <w:rsid w:val="007D5A2A"/>
    <w:rsid w:val="007D6AFE"/>
    <w:rsid w:val="007D7A6B"/>
    <w:rsid w:val="007E283F"/>
    <w:rsid w:val="007E2886"/>
    <w:rsid w:val="007E5599"/>
    <w:rsid w:val="007E7FEF"/>
    <w:rsid w:val="007F2A18"/>
    <w:rsid w:val="007F3D1D"/>
    <w:rsid w:val="007F456E"/>
    <w:rsid w:val="007F4B2D"/>
    <w:rsid w:val="007F5851"/>
    <w:rsid w:val="007F5956"/>
    <w:rsid w:val="007F60F6"/>
    <w:rsid w:val="007F6B68"/>
    <w:rsid w:val="007F7101"/>
    <w:rsid w:val="00800ECE"/>
    <w:rsid w:val="0080161F"/>
    <w:rsid w:val="00802FF4"/>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61FD"/>
    <w:rsid w:val="008369C7"/>
    <w:rsid w:val="00840C41"/>
    <w:rsid w:val="00841C62"/>
    <w:rsid w:val="008422C0"/>
    <w:rsid w:val="00842D80"/>
    <w:rsid w:val="00842D82"/>
    <w:rsid w:val="008441C3"/>
    <w:rsid w:val="00844E05"/>
    <w:rsid w:val="00846AA8"/>
    <w:rsid w:val="008477EA"/>
    <w:rsid w:val="00847951"/>
    <w:rsid w:val="0085019A"/>
    <w:rsid w:val="00850A4D"/>
    <w:rsid w:val="008517A9"/>
    <w:rsid w:val="00851FB8"/>
    <w:rsid w:val="00852E75"/>
    <w:rsid w:val="00854209"/>
    <w:rsid w:val="0085485F"/>
    <w:rsid w:val="0085628D"/>
    <w:rsid w:val="008568DB"/>
    <w:rsid w:val="00856FB1"/>
    <w:rsid w:val="0085784B"/>
    <w:rsid w:val="00860A3C"/>
    <w:rsid w:val="008611EB"/>
    <w:rsid w:val="008612ED"/>
    <w:rsid w:val="00861405"/>
    <w:rsid w:val="008627E7"/>
    <w:rsid w:val="00862DA7"/>
    <w:rsid w:val="00863027"/>
    <w:rsid w:val="00863762"/>
    <w:rsid w:val="00863A95"/>
    <w:rsid w:val="00864F08"/>
    <w:rsid w:val="00870688"/>
    <w:rsid w:val="00871ED6"/>
    <w:rsid w:val="008726E9"/>
    <w:rsid w:val="00874650"/>
    <w:rsid w:val="00876148"/>
    <w:rsid w:val="00876FA8"/>
    <w:rsid w:val="008810DD"/>
    <w:rsid w:val="008811A6"/>
    <w:rsid w:val="00881B65"/>
    <w:rsid w:val="00881BE4"/>
    <w:rsid w:val="00882CC1"/>
    <w:rsid w:val="00883EFA"/>
    <w:rsid w:val="00883F72"/>
    <w:rsid w:val="00883F92"/>
    <w:rsid w:val="00885ED6"/>
    <w:rsid w:val="008861C4"/>
    <w:rsid w:val="00890009"/>
    <w:rsid w:val="00891CEF"/>
    <w:rsid w:val="00891CF9"/>
    <w:rsid w:val="00892468"/>
    <w:rsid w:val="00892AB8"/>
    <w:rsid w:val="00894962"/>
    <w:rsid w:val="00895072"/>
    <w:rsid w:val="008957F9"/>
    <w:rsid w:val="00897C98"/>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6AD"/>
    <w:rsid w:val="008D1A3E"/>
    <w:rsid w:val="008D3D94"/>
    <w:rsid w:val="008D3E41"/>
    <w:rsid w:val="008D5160"/>
    <w:rsid w:val="008D5E94"/>
    <w:rsid w:val="008D63FD"/>
    <w:rsid w:val="008E0086"/>
    <w:rsid w:val="008E0E25"/>
    <w:rsid w:val="008E18D8"/>
    <w:rsid w:val="008E1DA0"/>
    <w:rsid w:val="008E24A4"/>
    <w:rsid w:val="008E33AF"/>
    <w:rsid w:val="008E57D6"/>
    <w:rsid w:val="008E5DD9"/>
    <w:rsid w:val="008E628A"/>
    <w:rsid w:val="008F2C2E"/>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16787"/>
    <w:rsid w:val="00920B2A"/>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565"/>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1E5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B7897"/>
    <w:rsid w:val="009C084A"/>
    <w:rsid w:val="009C17F8"/>
    <w:rsid w:val="009C18E7"/>
    <w:rsid w:val="009C2BFD"/>
    <w:rsid w:val="009C302B"/>
    <w:rsid w:val="009C7E25"/>
    <w:rsid w:val="009D030C"/>
    <w:rsid w:val="009D1434"/>
    <w:rsid w:val="009D1F87"/>
    <w:rsid w:val="009D4643"/>
    <w:rsid w:val="009D4E91"/>
    <w:rsid w:val="009D57E4"/>
    <w:rsid w:val="009E0590"/>
    <w:rsid w:val="009E2734"/>
    <w:rsid w:val="009E349D"/>
    <w:rsid w:val="009E3811"/>
    <w:rsid w:val="009E459A"/>
    <w:rsid w:val="009E4BA8"/>
    <w:rsid w:val="009E55F0"/>
    <w:rsid w:val="009E58A8"/>
    <w:rsid w:val="009E6669"/>
    <w:rsid w:val="009E69A1"/>
    <w:rsid w:val="009E7475"/>
    <w:rsid w:val="009F0214"/>
    <w:rsid w:val="009F0932"/>
    <w:rsid w:val="009F1AB8"/>
    <w:rsid w:val="009F41A0"/>
    <w:rsid w:val="009F4548"/>
    <w:rsid w:val="009F5CED"/>
    <w:rsid w:val="009F660E"/>
    <w:rsid w:val="009F70BB"/>
    <w:rsid w:val="009F7955"/>
    <w:rsid w:val="009F7A06"/>
    <w:rsid w:val="009F7E38"/>
    <w:rsid w:val="00A002D1"/>
    <w:rsid w:val="00A02CB9"/>
    <w:rsid w:val="00A04A7F"/>
    <w:rsid w:val="00A05DA1"/>
    <w:rsid w:val="00A07418"/>
    <w:rsid w:val="00A10E22"/>
    <w:rsid w:val="00A10E4D"/>
    <w:rsid w:val="00A10F61"/>
    <w:rsid w:val="00A1346E"/>
    <w:rsid w:val="00A14DCB"/>
    <w:rsid w:val="00A14EA8"/>
    <w:rsid w:val="00A16252"/>
    <w:rsid w:val="00A16B0B"/>
    <w:rsid w:val="00A21067"/>
    <w:rsid w:val="00A21C63"/>
    <w:rsid w:val="00A21EC6"/>
    <w:rsid w:val="00A228DB"/>
    <w:rsid w:val="00A232A3"/>
    <w:rsid w:val="00A23841"/>
    <w:rsid w:val="00A24082"/>
    <w:rsid w:val="00A2448E"/>
    <w:rsid w:val="00A24F97"/>
    <w:rsid w:val="00A30374"/>
    <w:rsid w:val="00A315C2"/>
    <w:rsid w:val="00A31FA7"/>
    <w:rsid w:val="00A32406"/>
    <w:rsid w:val="00A3290F"/>
    <w:rsid w:val="00A32DB9"/>
    <w:rsid w:val="00A3330F"/>
    <w:rsid w:val="00A347D4"/>
    <w:rsid w:val="00A36A2B"/>
    <w:rsid w:val="00A36C0C"/>
    <w:rsid w:val="00A400AE"/>
    <w:rsid w:val="00A40647"/>
    <w:rsid w:val="00A410E3"/>
    <w:rsid w:val="00A417D5"/>
    <w:rsid w:val="00A4271C"/>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346"/>
    <w:rsid w:val="00A75D10"/>
    <w:rsid w:val="00A764EE"/>
    <w:rsid w:val="00A77176"/>
    <w:rsid w:val="00A77384"/>
    <w:rsid w:val="00A804FE"/>
    <w:rsid w:val="00A80A15"/>
    <w:rsid w:val="00A81632"/>
    <w:rsid w:val="00A851F9"/>
    <w:rsid w:val="00A85E58"/>
    <w:rsid w:val="00A87C60"/>
    <w:rsid w:val="00A90D45"/>
    <w:rsid w:val="00A91B5F"/>
    <w:rsid w:val="00A92F86"/>
    <w:rsid w:val="00A94C91"/>
    <w:rsid w:val="00A94ED0"/>
    <w:rsid w:val="00AA22E6"/>
    <w:rsid w:val="00AA2519"/>
    <w:rsid w:val="00AA2A4C"/>
    <w:rsid w:val="00AA3586"/>
    <w:rsid w:val="00AA380A"/>
    <w:rsid w:val="00AA3F98"/>
    <w:rsid w:val="00AA40B0"/>
    <w:rsid w:val="00AA4328"/>
    <w:rsid w:val="00AA591C"/>
    <w:rsid w:val="00AA6F41"/>
    <w:rsid w:val="00AB02E4"/>
    <w:rsid w:val="00AB3040"/>
    <w:rsid w:val="00AB3A03"/>
    <w:rsid w:val="00AB4225"/>
    <w:rsid w:val="00AB4AB4"/>
    <w:rsid w:val="00AB4E16"/>
    <w:rsid w:val="00AB71B1"/>
    <w:rsid w:val="00AB7F34"/>
    <w:rsid w:val="00AC23CF"/>
    <w:rsid w:val="00AC2C60"/>
    <w:rsid w:val="00AC3347"/>
    <w:rsid w:val="00AC3723"/>
    <w:rsid w:val="00AC42EB"/>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0BF3"/>
    <w:rsid w:val="00B117D3"/>
    <w:rsid w:val="00B11F85"/>
    <w:rsid w:val="00B1238E"/>
    <w:rsid w:val="00B14D26"/>
    <w:rsid w:val="00B15583"/>
    <w:rsid w:val="00B1687E"/>
    <w:rsid w:val="00B17768"/>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6DEC"/>
    <w:rsid w:val="00B3711A"/>
    <w:rsid w:val="00B37ED3"/>
    <w:rsid w:val="00B4026A"/>
    <w:rsid w:val="00B40CC6"/>
    <w:rsid w:val="00B41C40"/>
    <w:rsid w:val="00B42297"/>
    <w:rsid w:val="00B424B5"/>
    <w:rsid w:val="00B43A8B"/>
    <w:rsid w:val="00B442AB"/>
    <w:rsid w:val="00B47D51"/>
    <w:rsid w:val="00B502CF"/>
    <w:rsid w:val="00B52EF8"/>
    <w:rsid w:val="00B53EEC"/>
    <w:rsid w:val="00B55703"/>
    <w:rsid w:val="00B57C50"/>
    <w:rsid w:val="00B57F11"/>
    <w:rsid w:val="00B60086"/>
    <w:rsid w:val="00B6268D"/>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15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19C5"/>
    <w:rsid w:val="00BD301A"/>
    <w:rsid w:val="00BD3DF6"/>
    <w:rsid w:val="00BD44E2"/>
    <w:rsid w:val="00BD53B3"/>
    <w:rsid w:val="00BD6459"/>
    <w:rsid w:val="00BD6C5D"/>
    <w:rsid w:val="00BD7E1A"/>
    <w:rsid w:val="00BD7EE7"/>
    <w:rsid w:val="00BE0D70"/>
    <w:rsid w:val="00BE1296"/>
    <w:rsid w:val="00BE15BD"/>
    <w:rsid w:val="00BE2F21"/>
    <w:rsid w:val="00BE394F"/>
    <w:rsid w:val="00BE4988"/>
    <w:rsid w:val="00BF1862"/>
    <w:rsid w:val="00BF1B60"/>
    <w:rsid w:val="00BF2EBA"/>
    <w:rsid w:val="00BF305C"/>
    <w:rsid w:val="00BF5D4E"/>
    <w:rsid w:val="00BF69AC"/>
    <w:rsid w:val="00BF6E07"/>
    <w:rsid w:val="00BF7757"/>
    <w:rsid w:val="00BF7CF1"/>
    <w:rsid w:val="00C00941"/>
    <w:rsid w:val="00C01A82"/>
    <w:rsid w:val="00C020E6"/>
    <w:rsid w:val="00C02388"/>
    <w:rsid w:val="00C02450"/>
    <w:rsid w:val="00C0524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0758"/>
    <w:rsid w:val="00C5148F"/>
    <w:rsid w:val="00C51E4E"/>
    <w:rsid w:val="00C522EA"/>
    <w:rsid w:val="00C53636"/>
    <w:rsid w:val="00C565BD"/>
    <w:rsid w:val="00C601B7"/>
    <w:rsid w:val="00C60508"/>
    <w:rsid w:val="00C60F5F"/>
    <w:rsid w:val="00C62356"/>
    <w:rsid w:val="00C63CA7"/>
    <w:rsid w:val="00C63D21"/>
    <w:rsid w:val="00C63D96"/>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324F"/>
    <w:rsid w:val="00C94917"/>
    <w:rsid w:val="00C9730D"/>
    <w:rsid w:val="00C97D09"/>
    <w:rsid w:val="00CA0959"/>
    <w:rsid w:val="00CA0A35"/>
    <w:rsid w:val="00CA388B"/>
    <w:rsid w:val="00CA4022"/>
    <w:rsid w:val="00CA4A98"/>
    <w:rsid w:val="00CA5623"/>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2143"/>
    <w:rsid w:val="00CE2D19"/>
    <w:rsid w:val="00CE3056"/>
    <w:rsid w:val="00CE3C55"/>
    <w:rsid w:val="00CE5F96"/>
    <w:rsid w:val="00CE64A1"/>
    <w:rsid w:val="00CE69A9"/>
    <w:rsid w:val="00CE6A3C"/>
    <w:rsid w:val="00CE7665"/>
    <w:rsid w:val="00CF148D"/>
    <w:rsid w:val="00CF2288"/>
    <w:rsid w:val="00CF27C5"/>
    <w:rsid w:val="00CF4863"/>
    <w:rsid w:val="00CF6DDC"/>
    <w:rsid w:val="00CF7016"/>
    <w:rsid w:val="00D00BCE"/>
    <w:rsid w:val="00D032BF"/>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38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37D42"/>
    <w:rsid w:val="00D40606"/>
    <w:rsid w:val="00D41086"/>
    <w:rsid w:val="00D4133B"/>
    <w:rsid w:val="00D41D2A"/>
    <w:rsid w:val="00D42361"/>
    <w:rsid w:val="00D42C99"/>
    <w:rsid w:val="00D453E7"/>
    <w:rsid w:val="00D522BF"/>
    <w:rsid w:val="00D5467B"/>
    <w:rsid w:val="00D5498E"/>
    <w:rsid w:val="00D5503A"/>
    <w:rsid w:val="00D55889"/>
    <w:rsid w:val="00D56C4C"/>
    <w:rsid w:val="00D56E9F"/>
    <w:rsid w:val="00D56F9E"/>
    <w:rsid w:val="00D575BF"/>
    <w:rsid w:val="00D60D4C"/>
    <w:rsid w:val="00D61684"/>
    <w:rsid w:val="00D62598"/>
    <w:rsid w:val="00D63675"/>
    <w:rsid w:val="00D6401D"/>
    <w:rsid w:val="00D64721"/>
    <w:rsid w:val="00D6565A"/>
    <w:rsid w:val="00D6594F"/>
    <w:rsid w:val="00D65FDF"/>
    <w:rsid w:val="00D71077"/>
    <w:rsid w:val="00D7253E"/>
    <w:rsid w:val="00D7266C"/>
    <w:rsid w:val="00D737C6"/>
    <w:rsid w:val="00D73CA0"/>
    <w:rsid w:val="00D73D0E"/>
    <w:rsid w:val="00D74D71"/>
    <w:rsid w:val="00D74FDA"/>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762"/>
    <w:rsid w:val="00DC0F3C"/>
    <w:rsid w:val="00DC1AFD"/>
    <w:rsid w:val="00DC22D7"/>
    <w:rsid w:val="00DC2F17"/>
    <w:rsid w:val="00DC3263"/>
    <w:rsid w:val="00DC4BF2"/>
    <w:rsid w:val="00DD01E6"/>
    <w:rsid w:val="00DD15C6"/>
    <w:rsid w:val="00DD19F9"/>
    <w:rsid w:val="00DD1F47"/>
    <w:rsid w:val="00DD217F"/>
    <w:rsid w:val="00DD2400"/>
    <w:rsid w:val="00DD28F5"/>
    <w:rsid w:val="00DD4A28"/>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07DD0"/>
    <w:rsid w:val="00E102EA"/>
    <w:rsid w:val="00E10F43"/>
    <w:rsid w:val="00E13953"/>
    <w:rsid w:val="00E1452C"/>
    <w:rsid w:val="00E14884"/>
    <w:rsid w:val="00E14BD4"/>
    <w:rsid w:val="00E1548F"/>
    <w:rsid w:val="00E15532"/>
    <w:rsid w:val="00E171E2"/>
    <w:rsid w:val="00E207E9"/>
    <w:rsid w:val="00E21198"/>
    <w:rsid w:val="00E2165E"/>
    <w:rsid w:val="00E2332F"/>
    <w:rsid w:val="00E2417B"/>
    <w:rsid w:val="00E247C6"/>
    <w:rsid w:val="00E24CC9"/>
    <w:rsid w:val="00E25308"/>
    <w:rsid w:val="00E2561A"/>
    <w:rsid w:val="00E26D94"/>
    <w:rsid w:val="00E316E0"/>
    <w:rsid w:val="00E32B0F"/>
    <w:rsid w:val="00E32D3C"/>
    <w:rsid w:val="00E3451B"/>
    <w:rsid w:val="00E354BF"/>
    <w:rsid w:val="00E35C27"/>
    <w:rsid w:val="00E379C1"/>
    <w:rsid w:val="00E40C67"/>
    <w:rsid w:val="00E41CE8"/>
    <w:rsid w:val="00E4219E"/>
    <w:rsid w:val="00E42D95"/>
    <w:rsid w:val="00E42F13"/>
    <w:rsid w:val="00E448D9"/>
    <w:rsid w:val="00E44D3C"/>
    <w:rsid w:val="00E45B53"/>
    <w:rsid w:val="00E500CC"/>
    <w:rsid w:val="00E521A4"/>
    <w:rsid w:val="00E5274E"/>
    <w:rsid w:val="00E532EB"/>
    <w:rsid w:val="00E53596"/>
    <w:rsid w:val="00E54ED3"/>
    <w:rsid w:val="00E567A1"/>
    <w:rsid w:val="00E574BC"/>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4D2F"/>
    <w:rsid w:val="00E76F59"/>
    <w:rsid w:val="00E80026"/>
    <w:rsid w:val="00E81759"/>
    <w:rsid w:val="00E827CE"/>
    <w:rsid w:val="00E82A54"/>
    <w:rsid w:val="00E833E2"/>
    <w:rsid w:val="00E83A0B"/>
    <w:rsid w:val="00E83D88"/>
    <w:rsid w:val="00E842BC"/>
    <w:rsid w:val="00E8540D"/>
    <w:rsid w:val="00E87566"/>
    <w:rsid w:val="00E87D1E"/>
    <w:rsid w:val="00E902BF"/>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08E6"/>
    <w:rsid w:val="00EC1D2C"/>
    <w:rsid w:val="00EC3071"/>
    <w:rsid w:val="00EC310E"/>
    <w:rsid w:val="00EC3A50"/>
    <w:rsid w:val="00EC63ED"/>
    <w:rsid w:val="00ED1CCE"/>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2FCF"/>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34014"/>
    <w:rsid w:val="00F40953"/>
    <w:rsid w:val="00F40F6B"/>
    <w:rsid w:val="00F421D4"/>
    <w:rsid w:val="00F42430"/>
    <w:rsid w:val="00F439D9"/>
    <w:rsid w:val="00F4621F"/>
    <w:rsid w:val="00F46483"/>
    <w:rsid w:val="00F50399"/>
    <w:rsid w:val="00F50582"/>
    <w:rsid w:val="00F52F6D"/>
    <w:rsid w:val="00F52FC6"/>
    <w:rsid w:val="00F53121"/>
    <w:rsid w:val="00F53C02"/>
    <w:rsid w:val="00F556F5"/>
    <w:rsid w:val="00F575C7"/>
    <w:rsid w:val="00F57668"/>
    <w:rsid w:val="00F57CFF"/>
    <w:rsid w:val="00F611E5"/>
    <w:rsid w:val="00F62924"/>
    <w:rsid w:val="00F62E00"/>
    <w:rsid w:val="00F63DBD"/>
    <w:rsid w:val="00F6404C"/>
    <w:rsid w:val="00F65D95"/>
    <w:rsid w:val="00F660E3"/>
    <w:rsid w:val="00F668CD"/>
    <w:rsid w:val="00F66DE0"/>
    <w:rsid w:val="00F70365"/>
    <w:rsid w:val="00F70B41"/>
    <w:rsid w:val="00F70F33"/>
    <w:rsid w:val="00F70F43"/>
    <w:rsid w:val="00F7166E"/>
    <w:rsid w:val="00F74AE3"/>
    <w:rsid w:val="00F755AC"/>
    <w:rsid w:val="00F76847"/>
    <w:rsid w:val="00F77203"/>
    <w:rsid w:val="00F80D94"/>
    <w:rsid w:val="00F81579"/>
    <w:rsid w:val="00F81B6C"/>
    <w:rsid w:val="00F82125"/>
    <w:rsid w:val="00F83B83"/>
    <w:rsid w:val="00F85254"/>
    <w:rsid w:val="00F85733"/>
    <w:rsid w:val="00F86DC5"/>
    <w:rsid w:val="00F908A1"/>
    <w:rsid w:val="00F91182"/>
    <w:rsid w:val="00F92113"/>
    <w:rsid w:val="00F927D0"/>
    <w:rsid w:val="00F93075"/>
    <w:rsid w:val="00F9541E"/>
    <w:rsid w:val="00F95D2A"/>
    <w:rsid w:val="00F96033"/>
    <w:rsid w:val="00F9650F"/>
    <w:rsid w:val="00F96667"/>
    <w:rsid w:val="00F97EF0"/>
    <w:rsid w:val="00FA07E8"/>
    <w:rsid w:val="00FA0CF1"/>
    <w:rsid w:val="00FA20CF"/>
    <w:rsid w:val="00FA3026"/>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C7EEF"/>
    <w:rsid w:val="00FD07D5"/>
    <w:rsid w:val="00FD220A"/>
    <w:rsid w:val="00FD2C7D"/>
    <w:rsid w:val="00FD4804"/>
    <w:rsid w:val="00FD48B3"/>
    <w:rsid w:val="00FD51B0"/>
    <w:rsid w:val="00FD54FA"/>
    <w:rsid w:val="00FD6155"/>
    <w:rsid w:val="00FD6A71"/>
    <w:rsid w:val="00FD6DBE"/>
    <w:rsid w:val="00FD6E8A"/>
    <w:rsid w:val="00FD78AB"/>
    <w:rsid w:val="00FE0DBD"/>
    <w:rsid w:val="00FE1092"/>
    <w:rsid w:val="00FE119C"/>
    <w:rsid w:val="00FE26B3"/>
    <w:rsid w:val="00FE41AD"/>
    <w:rsid w:val="00FE5226"/>
    <w:rsid w:val="00FE5EDC"/>
    <w:rsid w:val="00FE6904"/>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14:docId w14:val="0129A4BE"/>
  <w15:docId w15:val="{2FB4E283-EC7F-43E5-94F2-0F7E8904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303333"/>
    <w:rPr>
      <w:color w:val="800080" w:themeColor="followedHyperlink"/>
      <w:u w:val="single"/>
    </w:rPr>
  </w:style>
  <w:style w:type="character" w:customStyle="1" w:styleId="zmlenmeyenBahsetme1">
    <w:name w:val="Çözümlenmeyen Bahsetme1"/>
    <w:basedOn w:val="VarsaylanParagrafYazTipi"/>
    <w:uiPriority w:val="99"/>
    <w:semiHidden/>
    <w:unhideWhenUsed/>
    <w:rsid w:val="00434563"/>
    <w:rPr>
      <w:color w:val="605E5C"/>
      <w:shd w:val="clear" w:color="auto" w:fill="E1DFDD"/>
    </w:rPr>
  </w:style>
  <w:style w:type="paragraph" w:customStyle="1" w:styleId="Default">
    <w:name w:val="Default"/>
    <w:rsid w:val="008477EA"/>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VarsaylanParagrafYazTipi"/>
    <w:uiPriority w:val="99"/>
    <w:semiHidden/>
    <w:unhideWhenUsed/>
    <w:rsid w:val="003C6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021786">
      <w:bodyDiv w:val="1"/>
      <w:marLeft w:val="0"/>
      <w:marRight w:val="0"/>
      <w:marTop w:val="0"/>
      <w:marBottom w:val="0"/>
      <w:divBdr>
        <w:top w:val="none" w:sz="0" w:space="0" w:color="auto"/>
        <w:left w:val="none" w:sz="0" w:space="0" w:color="auto"/>
        <w:bottom w:val="none" w:sz="0" w:space="0" w:color="auto"/>
        <w:right w:val="none" w:sz="0" w:space="0" w:color="auto"/>
      </w:divBdr>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351831532">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sia.tums.ac.ir/fa/i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mjl.clarivate.com/hom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atosis.usak.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5" Type="http://schemas.openxmlformats.org/officeDocument/2006/relationships/webSettings" Target="webSettings.xml"/><Relationship Id="rId15" Type="http://schemas.openxmlformats.org/officeDocument/2006/relationships/hyperlink" Target="http://www.sas.com/en_nz/industry/sports.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8EFA-5A3A-4570-80EB-7815CCFD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4532</Words>
  <Characters>25836</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hp</cp:lastModifiedBy>
  <cp:revision>13</cp:revision>
  <cp:lastPrinted>2022-12-27T22:51:00Z</cp:lastPrinted>
  <dcterms:created xsi:type="dcterms:W3CDTF">2023-12-27T07:34:00Z</dcterms:created>
  <dcterms:modified xsi:type="dcterms:W3CDTF">2023-12-27T07:58:00Z</dcterms:modified>
</cp:coreProperties>
</file>