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 xml:space="preserve"> </w:t>
      </w:r>
      <w:r w:rsidR="00C664C6">
        <w:rPr>
          <w:szCs w:val="24"/>
        </w:rPr>
        <w:t>Uşak Üniversitesi Tıp Fakültesi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C664C6">
        <w:rPr>
          <w:szCs w:val="24"/>
        </w:rPr>
        <w:t xml:space="preserve"> </w:t>
      </w:r>
      <w:r w:rsidR="00D04C3D">
        <w:rPr>
          <w:szCs w:val="24"/>
        </w:rPr>
        <w:t>23DT915184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C664C6">
        <w:rPr>
          <w:szCs w:val="24"/>
        </w:rPr>
        <w:t xml:space="preserve"> </w:t>
      </w:r>
      <w:r w:rsidR="00BE1581">
        <w:rPr>
          <w:szCs w:val="24"/>
        </w:rPr>
        <w:t>15 Kalem Laboratuvar Sarf Malzemesi Alımı</w:t>
      </w:r>
    </w:p>
    <w:p w:rsidR="00C664C6" w:rsidRDefault="00C664C6" w:rsidP="0091308A">
      <w:pPr>
        <w:rPr>
          <w:szCs w:val="24"/>
        </w:rPr>
      </w:pPr>
      <w:r>
        <w:rPr>
          <w:szCs w:val="24"/>
        </w:rPr>
        <w:t>Teklif İçin Son Tarih           : 07.09.2023 16:00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2570"/>
        <w:gridCol w:w="1097"/>
        <w:gridCol w:w="876"/>
        <w:gridCol w:w="1332"/>
        <w:gridCol w:w="1575"/>
        <w:gridCol w:w="1247"/>
      </w:tblGrid>
      <w:tr w:rsidR="00874864" w:rsidTr="00C664C6">
        <w:tc>
          <w:tcPr>
            <w:tcW w:w="69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446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55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283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13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637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41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283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Mikroskopi Entellanı (100 ml’lik)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Neşter Bıçağı (21 Numara)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Neşter Sapı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Formaldehit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Ksilol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Absolut (Susuz) Etil Alkol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Lökosit Ve Eritrosit Pipet Ağızlığı (Beyaz Renkli)(100’lük)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Sedimentasyon Sehpası (10’luk)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Hematokrit Santrifüj Ölçüm Skalası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İshiara Renk Kitabı 38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Tıbbi Fix Flaster (10 M*5 CM)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Dijital Laboratuvar Saati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Snellen Okuma Tablosu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Etanol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9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2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Metanol</w:t>
            </w:r>
          </w:p>
        </w:tc>
        <w:tc>
          <w:tcPr>
            <w:tcW w:w="113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6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4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664C6">
        <w:tc>
          <w:tcPr>
            <w:tcW w:w="6481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14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283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260231" w:rsidRDefault="00260231" w:rsidP="00260231">
      <w:pPr>
        <w:tabs>
          <w:tab w:val="left" w:pos="6390"/>
        </w:tabs>
      </w:pPr>
    </w:p>
    <w:p w:rsidR="00C664C6" w:rsidRDefault="00C664C6" w:rsidP="00260231">
      <w:pPr>
        <w:tabs>
          <w:tab w:val="left" w:pos="6390"/>
        </w:tabs>
      </w:pPr>
    </w:p>
    <w:p w:rsidR="00C664C6" w:rsidRPr="0058457C" w:rsidRDefault="00C664C6" w:rsidP="00C664C6">
      <w:pPr>
        <w:jc w:val="center"/>
        <w:rPr>
          <w:szCs w:val="24"/>
        </w:rPr>
      </w:pPr>
      <w:r w:rsidRPr="0058457C">
        <w:rPr>
          <w:szCs w:val="24"/>
        </w:rPr>
        <w:t>İLETİŞİM BİLGİLERİMİZ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A708DC" w:rsidRPr="0058457C" w:rsidTr="00A708DC">
        <w:tc>
          <w:tcPr>
            <w:tcW w:w="1838" w:type="dxa"/>
            <w:shd w:val="clear" w:color="auto" w:fill="auto"/>
          </w:tcPr>
          <w:p w:rsidR="00C664C6" w:rsidRPr="00A708DC" w:rsidRDefault="00C664C6" w:rsidP="00767A9E">
            <w:pPr>
              <w:rPr>
                <w:szCs w:val="24"/>
              </w:rPr>
            </w:pPr>
            <w:r w:rsidRPr="00A708DC">
              <w:rPr>
                <w:szCs w:val="24"/>
              </w:rPr>
              <w:t>Telefon</w:t>
            </w:r>
          </w:p>
        </w:tc>
        <w:tc>
          <w:tcPr>
            <w:tcW w:w="7224" w:type="dxa"/>
            <w:shd w:val="clear" w:color="auto" w:fill="auto"/>
          </w:tcPr>
          <w:p w:rsidR="00C664C6" w:rsidRPr="00A708DC" w:rsidRDefault="00C664C6" w:rsidP="00767A9E">
            <w:pPr>
              <w:rPr>
                <w:szCs w:val="24"/>
              </w:rPr>
            </w:pPr>
            <w:r w:rsidRPr="00A708DC">
              <w:rPr>
                <w:szCs w:val="24"/>
              </w:rPr>
              <w:t>(0276) 221 21 21</w:t>
            </w:r>
          </w:p>
        </w:tc>
      </w:tr>
      <w:tr w:rsidR="00A708DC" w:rsidRPr="0058457C" w:rsidTr="00A708DC">
        <w:tc>
          <w:tcPr>
            <w:tcW w:w="1838" w:type="dxa"/>
            <w:shd w:val="clear" w:color="auto" w:fill="auto"/>
          </w:tcPr>
          <w:p w:rsidR="00C664C6" w:rsidRPr="00A708DC" w:rsidRDefault="00C664C6" w:rsidP="00767A9E">
            <w:pPr>
              <w:rPr>
                <w:szCs w:val="24"/>
              </w:rPr>
            </w:pPr>
            <w:r w:rsidRPr="00A708DC">
              <w:rPr>
                <w:szCs w:val="24"/>
              </w:rPr>
              <w:t>E-posta</w:t>
            </w:r>
          </w:p>
        </w:tc>
        <w:tc>
          <w:tcPr>
            <w:tcW w:w="7224" w:type="dxa"/>
            <w:shd w:val="clear" w:color="auto" w:fill="auto"/>
          </w:tcPr>
          <w:p w:rsidR="00C664C6" w:rsidRPr="00A708DC" w:rsidRDefault="00C664C6" w:rsidP="00767A9E">
            <w:pPr>
              <w:rPr>
                <w:szCs w:val="24"/>
              </w:rPr>
            </w:pPr>
            <w:r w:rsidRPr="00A708DC">
              <w:rPr>
                <w:szCs w:val="24"/>
              </w:rPr>
              <w:t>tip@usak.edu.tr</w:t>
            </w:r>
          </w:p>
        </w:tc>
      </w:tr>
      <w:tr w:rsidR="00A708DC" w:rsidRPr="0058457C" w:rsidTr="00A708DC">
        <w:tc>
          <w:tcPr>
            <w:tcW w:w="1838" w:type="dxa"/>
            <w:shd w:val="clear" w:color="auto" w:fill="auto"/>
          </w:tcPr>
          <w:p w:rsidR="00C664C6" w:rsidRPr="00A708DC" w:rsidRDefault="00C664C6" w:rsidP="00767A9E">
            <w:pPr>
              <w:rPr>
                <w:szCs w:val="24"/>
              </w:rPr>
            </w:pPr>
            <w:r w:rsidRPr="00A708DC">
              <w:rPr>
                <w:szCs w:val="24"/>
              </w:rPr>
              <w:t>Adres</w:t>
            </w:r>
          </w:p>
        </w:tc>
        <w:tc>
          <w:tcPr>
            <w:tcW w:w="7224" w:type="dxa"/>
            <w:shd w:val="clear" w:color="auto" w:fill="auto"/>
          </w:tcPr>
          <w:p w:rsidR="00C664C6" w:rsidRPr="00A708DC" w:rsidRDefault="00C664C6" w:rsidP="00767A9E">
            <w:pPr>
              <w:rPr>
                <w:szCs w:val="24"/>
              </w:rPr>
            </w:pPr>
            <w:r w:rsidRPr="00A708DC">
              <w:rPr>
                <w:szCs w:val="24"/>
              </w:rPr>
              <w:t>Uşak Üniversitesi Tıp Fakültesi Dekanlığı Bir Eylül Kampüsü</w:t>
            </w:r>
          </w:p>
          <w:p w:rsidR="00C664C6" w:rsidRPr="00A708DC" w:rsidRDefault="00C664C6" w:rsidP="00767A9E">
            <w:pPr>
              <w:rPr>
                <w:szCs w:val="24"/>
              </w:rPr>
            </w:pPr>
            <w:r w:rsidRPr="00A708DC">
              <w:rPr>
                <w:szCs w:val="24"/>
              </w:rPr>
              <w:t>İzmir Yolu 8. km</w:t>
            </w:r>
          </w:p>
        </w:tc>
      </w:tr>
      <w:tr w:rsidR="00A708DC" w:rsidRPr="0058457C" w:rsidTr="00A708DC">
        <w:tc>
          <w:tcPr>
            <w:tcW w:w="1838" w:type="dxa"/>
            <w:shd w:val="clear" w:color="auto" w:fill="auto"/>
          </w:tcPr>
          <w:p w:rsidR="00C664C6" w:rsidRPr="00A708DC" w:rsidRDefault="00C664C6" w:rsidP="00767A9E">
            <w:pPr>
              <w:rPr>
                <w:szCs w:val="24"/>
              </w:rPr>
            </w:pPr>
            <w:r w:rsidRPr="00A708DC">
              <w:rPr>
                <w:szCs w:val="24"/>
              </w:rPr>
              <w:t>Ayrıntılı</w:t>
            </w:r>
          </w:p>
          <w:p w:rsidR="00C664C6" w:rsidRPr="00A708DC" w:rsidRDefault="00C664C6" w:rsidP="00767A9E">
            <w:pPr>
              <w:rPr>
                <w:szCs w:val="24"/>
              </w:rPr>
            </w:pPr>
            <w:r w:rsidRPr="00A708DC">
              <w:rPr>
                <w:szCs w:val="24"/>
              </w:rPr>
              <w:t>Bilgi</w:t>
            </w:r>
          </w:p>
        </w:tc>
        <w:tc>
          <w:tcPr>
            <w:tcW w:w="7224" w:type="dxa"/>
            <w:shd w:val="clear" w:color="auto" w:fill="auto"/>
          </w:tcPr>
          <w:p w:rsidR="00C664C6" w:rsidRPr="00A708DC" w:rsidRDefault="00C664C6" w:rsidP="00767A9E">
            <w:pPr>
              <w:rPr>
                <w:szCs w:val="24"/>
              </w:rPr>
            </w:pPr>
            <w:r w:rsidRPr="00A708DC">
              <w:rPr>
                <w:szCs w:val="24"/>
              </w:rPr>
              <w:t>Memur Fatma ŞAVKAR (Dahili 6018)</w:t>
            </w:r>
          </w:p>
        </w:tc>
      </w:tr>
    </w:tbl>
    <w:p w:rsidR="00C664C6" w:rsidRDefault="00C664C6" w:rsidP="00C664C6">
      <w:pPr>
        <w:jc w:val="center"/>
        <w:rPr>
          <w:sz w:val="20"/>
        </w:rPr>
      </w:pPr>
    </w:p>
    <w:p w:rsidR="00C664C6" w:rsidRDefault="00C664C6" w:rsidP="00C664C6">
      <w:pPr>
        <w:jc w:val="both"/>
        <w:rPr>
          <w:sz w:val="20"/>
        </w:rPr>
      </w:pPr>
    </w:p>
    <w:p w:rsidR="00C664C6" w:rsidRDefault="00C664C6" w:rsidP="00C664C6">
      <w:pPr>
        <w:tabs>
          <w:tab w:val="left" w:pos="6390"/>
        </w:tabs>
      </w:pPr>
      <w:r>
        <w:t xml:space="preserve">NOT:  1-Teklifler </w:t>
      </w:r>
      <w:hyperlink r:id="rId7" w:history="1">
        <w:r w:rsidRPr="009255AC">
          <w:rPr>
            <w:rStyle w:val="Kpr"/>
          </w:rPr>
          <w:t>tip@usak.edu.tr</w:t>
        </w:r>
      </w:hyperlink>
      <w:r>
        <w:t xml:space="preserve"> adresine gönderilecektir.</w:t>
      </w:r>
    </w:p>
    <w:p w:rsidR="00C664C6" w:rsidRDefault="00C664C6" w:rsidP="00C664C6">
      <w:pPr>
        <w:tabs>
          <w:tab w:val="left" w:pos="6390"/>
        </w:tabs>
      </w:pPr>
      <w:r>
        <w:t xml:space="preserve">           2-Teklifler kalem bazında değerlendirilecektir.</w:t>
      </w:r>
    </w:p>
    <w:p w:rsidR="00C664C6" w:rsidRPr="00143236" w:rsidRDefault="00C664C6" w:rsidP="00C664C6">
      <w:pPr>
        <w:tabs>
          <w:tab w:val="left" w:pos="6390"/>
        </w:tabs>
      </w:pPr>
      <w:r>
        <w:t xml:space="preserve">           3-</w:t>
      </w:r>
      <w:r w:rsidRPr="00143236">
        <w:t>Teklifler Türk Lirası üzerinden ve KDV hariç verilecektir.</w:t>
      </w:r>
    </w:p>
    <w:p w:rsidR="00C664C6" w:rsidRDefault="00C664C6" w:rsidP="00C664C6">
      <w:pPr>
        <w:tabs>
          <w:tab w:val="left" w:pos="6390"/>
        </w:tabs>
      </w:pPr>
      <w:r>
        <w:lastRenderedPageBreak/>
        <w:t xml:space="preserve">           4-N</w:t>
      </w:r>
      <w:r w:rsidRPr="00143236">
        <w:t>akliye</w:t>
      </w:r>
      <w:r>
        <w:t xml:space="preserve"> gibi ilave ödemeler teklife dahil edilecektir. Ayrı bir kalem olarak gösterilmeyecektir.</w:t>
      </w:r>
    </w:p>
    <w:p w:rsidR="00C664C6" w:rsidRDefault="00C664C6" w:rsidP="00C664C6">
      <w:pPr>
        <w:tabs>
          <w:tab w:val="left" w:pos="6390"/>
        </w:tabs>
      </w:pPr>
      <w:r>
        <w:t xml:space="preserve">           5- Muayene ve/veya kabul esnasında teknik şartnameye uymadığı tespit edilen mal veya hizmetler alınmayacaktır.</w:t>
      </w:r>
    </w:p>
    <w:p w:rsidR="00C664C6" w:rsidRPr="0029799C" w:rsidRDefault="00C664C6" w:rsidP="00C664C6">
      <w:pPr>
        <w:tabs>
          <w:tab w:val="left" w:pos="6390"/>
        </w:tabs>
      </w:pPr>
      <w:r>
        <w:t xml:space="preserve">           6-Üniversitemiz e- fatura mükellefidir. Kazanan firma/firmalardan e- fatura mükellefi olanlar faturalarını e-fatura olarak kesecektir.</w:t>
      </w:r>
    </w:p>
    <w:p w:rsidR="00C664C6" w:rsidRDefault="00C664C6" w:rsidP="00260231">
      <w:pPr>
        <w:tabs>
          <w:tab w:val="left" w:pos="6390"/>
        </w:tabs>
      </w:pPr>
    </w:p>
    <w:p w:rsidR="00C664C6" w:rsidRPr="0029799C" w:rsidRDefault="00C664C6" w:rsidP="00260231">
      <w:pPr>
        <w:tabs>
          <w:tab w:val="left" w:pos="6390"/>
        </w:tabs>
      </w:pP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C664C6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200" w:line="360" w:lineRule="auto"/>
        <w:textAlignment w:val="auto"/>
        <w:rPr>
          <w:b/>
          <w:szCs w:val="24"/>
        </w:rPr>
      </w:pPr>
      <w:r w:rsidRPr="00BA0D64">
        <w:rPr>
          <w:b/>
          <w:szCs w:val="24"/>
        </w:rPr>
        <w:lastRenderedPageBreak/>
        <w:t>ENTELLAN TEKNİK ŞARTNAMESİ</w:t>
      </w:r>
    </w:p>
    <w:p w:rsidR="00BA0D64" w:rsidRPr="00BA0D64" w:rsidRDefault="00BA0D64" w:rsidP="00BA0D64">
      <w:pPr>
        <w:numPr>
          <w:ilvl w:val="0"/>
          <w:numId w:val="12"/>
        </w:numPr>
        <w:overflowPunct/>
        <w:autoSpaceDE/>
        <w:autoSpaceDN/>
        <w:adjustRightInd/>
        <w:spacing w:after="200" w:line="360" w:lineRule="auto"/>
        <w:contextualSpacing/>
        <w:textAlignment w:val="auto"/>
        <w:rPr>
          <w:szCs w:val="24"/>
        </w:rPr>
      </w:pPr>
      <w:r w:rsidRPr="00BA0D64">
        <w:rPr>
          <w:szCs w:val="24"/>
        </w:rPr>
        <w:t>Ksilen içeriği %1-9 olmalıdır.</w:t>
      </w:r>
    </w:p>
    <w:p w:rsidR="00BA0D64" w:rsidRPr="00BA0D64" w:rsidRDefault="00BA0D64" w:rsidP="00BA0D64">
      <w:pPr>
        <w:numPr>
          <w:ilvl w:val="0"/>
          <w:numId w:val="12"/>
        </w:numPr>
        <w:overflowPunct/>
        <w:autoSpaceDE/>
        <w:autoSpaceDN/>
        <w:adjustRightInd/>
        <w:spacing w:after="200" w:line="360" w:lineRule="auto"/>
        <w:contextualSpacing/>
        <w:textAlignment w:val="auto"/>
        <w:rPr>
          <w:szCs w:val="24"/>
        </w:rPr>
      </w:pPr>
      <w:r w:rsidRPr="00BA0D64">
        <w:rPr>
          <w:szCs w:val="24"/>
        </w:rPr>
        <w:t>Histokimyasal ve immunokimyasal yöntemlerle boyanan kesitlerin kapatılması için uygun kapatma medyumu olmalıdır.</w:t>
      </w:r>
    </w:p>
    <w:p w:rsidR="00BA0D64" w:rsidRPr="00BA0D64" w:rsidRDefault="00BA0D64" w:rsidP="00BA0D64">
      <w:pPr>
        <w:numPr>
          <w:ilvl w:val="0"/>
          <w:numId w:val="12"/>
        </w:numPr>
        <w:overflowPunct/>
        <w:autoSpaceDE/>
        <w:autoSpaceDN/>
        <w:adjustRightInd/>
        <w:spacing w:after="200" w:line="360" w:lineRule="auto"/>
        <w:contextualSpacing/>
        <w:textAlignment w:val="auto"/>
        <w:rPr>
          <w:szCs w:val="24"/>
        </w:rPr>
      </w:pPr>
      <w:r w:rsidRPr="00BA0D64">
        <w:rPr>
          <w:szCs w:val="24"/>
        </w:rPr>
        <w:t>Ambalaj üzerinde üretici firma ismi, üretim tarihi, son kullanma tarihi, lot numarası ve CE işareti olmalıdır.</w:t>
      </w:r>
    </w:p>
    <w:p w:rsidR="00BA0D64" w:rsidRPr="00BA0D64" w:rsidRDefault="00BA0D64" w:rsidP="00BA0D64">
      <w:pPr>
        <w:numPr>
          <w:ilvl w:val="0"/>
          <w:numId w:val="12"/>
        </w:numPr>
        <w:overflowPunct/>
        <w:autoSpaceDE/>
        <w:autoSpaceDN/>
        <w:adjustRightInd/>
        <w:spacing w:after="200" w:line="360" w:lineRule="auto"/>
        <w:contextualSpacing/>
        <w:textAlignment w:val="auto"/>
        <w:rPr>
          <w:szCs w:val="24"/>
        </w:rPr>
      </w:pPr>
      <w:r w:rsidRPr="00BA0D64">
        <w:rPr>
          <w:szCs w:val="24"/>
        </w:rPr>
        <w:t>500 ml’lik güneş ışığı geçrimeyen ürünü bozmayan ambalajlarda olmalıdır.</w:t>
      </w:r>
    </w:p>
    <w:p w:rsidR="00BA0D64" w:rsidRPr="00BA0D64" w:rsidRDefault="00BA0D64" w:rsidP="00BA0D64">
      <w:pPr>
        <w:numPr>
          <w:ilvl w:val="0"/>
          <w:numId w:val="12"/>
        </w:numPr>
        <w:overflowPunct/>
        <w:autoSpaceDE/>
        <w:autoSpaceDN/>
        <w:adjustRightInd/>
        <w:spacing w:after="200" w:line="360" w:lineRule="auto"/>
        <w:contextualSpacing/>
        <w:textAlignment w:val="auto"/>
        <w:rPr>
          <w:szCs w:val="24"/>
        </w:rPr>
      </w:pPr>
      <w:r w:rsidRPr="00BA0D64">
        <w:rPr>
          <w:szCs w:val="24"/>
        </w:rPr>
        <w:t>Ksilenle temizlenebilmelidir.</w:t>
      </w:r>
    </w:p>
    <w:p w:rsidR="00BA0D64" w:rsidRPr="00BA0D64" w:rsidRDefault="00BA0D64" w:rsidP="00BA0D64">
      <w:pPr>
        <w:overflowPunct/>
        <w:autoSpaceDE/>
        <w:autoSpaceDN/>
        <w:adjustRightInd/>
        <w:spacing w:after="200" w:line="360" w:lineRule="auto"/>
        <w:ind w:left="720"/>
        <w:contextualSpacing/>
        <w:textAlignment w:val="auto"/>
        <w:rPr>
          <w:szCs w:val="24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360" w:lineRule="auto"/>
        <w:jc w:val="both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b/>
          <w:szCs w:val="24"/>
          <w:lang w:eastAsia="en-US"/>
        </w:rPr>
        <w:t>BİSTÜRİ UCU TEKNİK ŞARTNAMESİ</w:t>
      </w:r>
    </w:p>
    <w:p w:rsidR="00BA0D64" w:rsidRPr="00BA0D64" w:rsidRDefault="00BA0D64" w:rsidP="00BA0D64">
      <w:pPr>
        <w:numPr>
          <w:ilvl w:val="0"/>
          <w:numId w:val="14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Tek kullanımlık olmalıdır.</w:t>
      </w:r>
    </w:p>
    <w:p w:rsidR="00BA0D64" w:rsidRPr="00BA0D64" w:rsidRDefault="00BA0D64" w:rsidP="00BA0D64">
      <w:pPr>
        <w:numPr>
          <w:ilvl w:val="0"/>
          <w:numId w:val="14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Paslanmaz çelikten imal edilmiş olmalıdır.</w:t>
      </w:r>
    </w:p>
    <w:p w:rsidR="00BA0D64" w:rsidRPr="00BA0D64" w:rsidRDefault="00BA0D64" w:rsidP="00BA0D64">
      <w:pPr>
        <w:numPr>
          <w:ilvl w:val="0"/>
          <w:numId w:val="14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Kolay açılabilir olmalıdır.</w:t>
      </w:r>
    </w:p>
    <w:p w:rsidR="00BA0D64" w:rsidRPr="00BA0D64" w:rsidRDefault="00BA0D64" w:rsidP="00BA0D64">
      <w:pPr>
        <w:numPr>
          <w:ilvl w:val="0"/>
          <w:numId w:val="14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Kullanımı kolay,sağlam, kesici özelliği iyi olmalıdır.</w:t>
      </w:r>
    </w:p>
    <w:p w:rsidR="00BA0D64" w:rsidRPr="00BA0D64" w:rsidRDefault="00BA0D64" w:rsidP="00BA0D64">
      <w:pPr>
        <w:numPr>
          <w:ilvl w:val="0"/>
          <w:numId w:val="14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Kullanım sırasında(antiseptik solüsyona konulduğunda v.b)oksitlenmemeli ve dokuya zarar vermemelidir.</w:t>
      </w:r>
    </w:p>
    <w:p w:rsidR="00BA0D64" w:rsidRPr="00BA0D64" w:rsidRDefault="00BA0D64" w:rsidP="00BA0D64">
      <w:pPr>
        <w:numPr>
          <w:ilvl w:val="0"/>
          <w:numId w:val="14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Paket kenarları sterilizasyonu korumak için iyi yapılmış olmalı, aynı zamanda bir kenarın uçları açarken kolaylık sağlaması için yapışık olmalıdır.</w:t>
      </w:r>
    </w:p>
    <w:p w:rsidR="00BA0D64" w:rsidRPr="00BA0D64" w:rsidRDefault="00BA0D64" w:rsidP="00BA0D64">
      <w:pPr>
        <w:numPr>
          <w:ilvl w:val="0"/>
          <w:numId w:val="14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Bistüri dokuyu keserken kırılmamalı ,iyi kesmeli,ameliyat süresince keskinliğini kaybetmemelidir.</w:t>
      </w:r>
    </w:p>
    <w:p w:rsidR="00BA0D64" w:rsidRPr="00BA0D64" w:rsidRDefault="00BA0D64" w:rsidP="00BA0D64">
      <w:pPr>
        <w:numPr>
          <w:ilvl w:val="0"/>
          <w:numId w:val="14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Bistüri numarası ile uyumlu bistüri sapına uygun olmalı ,kolay takılabilmeli,kolay çıkartılabilmeli kullanırken yuvasına iyi oturmalıdır.</w:t>
      </w:r>
    </w:p>
    <w:p w:rsidR="00BA0D64" w:rsidRPr="00BA0D64" w:rsidRDefault="00BA0D64" w:rsidP="00BA0D64">
      <w:pPr>
        <w:numPr>
          <w:ilvl w:val="0"/>
          <w:numId w:val="14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Ürünün üzerinde son kullanma tarihi olmalıdır.</w:t>
      </w:r>
    </w:p>
    <w:p w:rsidR="00BA0D64" w:rsidRPr="00BA0D64" w:rsidRDefault="00BA0D64" w:rsidP="00BA0D64">
      <w:pPr>
        <w:numPr>
          <w:ilvl w:val="0"/>
          <w:numId w:val="14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Ürünün 1 paketi içerisinde 100 adet 21 numara (Fitment No:4) Bistüri ucu olmalıdır.</w:t>
      </w:r>
    </w:p>
    <w:p w:rsidR="00BA0D64" w:rsidRPr="00BA0D64" w:rsidRDefault="00BA0D64" w:rsidP="00BA0D64">
      <w:pPr>
        <w:overflowPunct/>
        <w:autoSpaceDE/>
        <w:autoSpaceDN/>
        <w:adjustRightInd/>
        <w:spacing w:after="160" w:line="360" w:lineRule="auto"/>
        <w:ind w:left="720"/>
        <w:contextualSpacing/>
        <w:jc w:val="both"/>
        <w:textAlignment w:val="auto"/>
        <w:rPr>
          <w:rFonts w:eastAsia="Calibri"/>
          <w:szCs w:val="24"/>
          <w:lang w:eastAsia="en-US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b/>
          <w:szCs w:val="24"/>
          <w:lang w:eastAsia="en-US"/>
        </w:rPr>
        <w:t>BİSTÜRİ SAPI TEKNİK ŞARTNAMESİ</w:t>
      </w:r>
    </w:p>
    <w:p w:rsidR="00BA0D64" w:rsidRPr="00BA0D64" w:rsidRDefault="00BA0D64" w:rsidP="00BA0D64">
      <w:pPr>
        <w:numPr>
          <w:ilvl w:val="0"/>
          <w:numId w:val="13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Düz olmalıdır.</w:t>
      </w:r>
    </w:p>
    <w:p w:rsidR="00BA0D64" w:rsidRPr="00BA0D64" w:rsidRDefault="00BA0D64" w:rsidP="00BA0D64">
      <w:pPr>
        <w:numPr>
          <w:ilvl w:val="0"/>
          <w:numId w:val="13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Bistüri takmak için çentiği olmalıdır.</w:t>
      </w:r>
    </w:p>
    <w:p w:rsidR="00BA0D64" w:rsidRPr="00BA0D64" w:rsidRDefault="00BA0D64" w:rsidP="00BA0D64">
      <w:pPr>
        <w:numPr>
          <w:ilvl w:val="0"/>
          <w:numId w:val="13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Her numaraya uygun olmalıdır.</w:t>
      </w:r>
    </w:p>
    <w:p w:rsidR="00BA0D64" w:rsidRPr="00BA0D64" w:rsidRDefault="00BA0D64" w:rsidP="00BA0D64">
      <w:pPr>
        <w:numPr>
          <w:ilvl w:val="0"/>
          <w:numId w:val="13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Paslanmaz olmalıdır.</w:t>
      </w:r>
    </w:p>
    <w:p w:rsidR="00BA0D64" w:rsidRPr="00BA0D64" w:rsidRDefault="00BA0D64" w:rsidP="00BA0D64">
      <w:pPr>
        <w:numPr>
          <w:ilvl w:val="0"/>
          <w:numId w:val="13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Orijinal çelikten olmalıdır.</w:t>
      </w:r>
    </w:p>
    <w:p w:rsidR="00BA0D64" w:rsidRPr="00BA0D64" w:rsidRDefault="00BA0D64" w:rsidP="00BA0D64">
      <w:pPr>
        <w:overflowPunct/>
        <w:autoSpaceDE/>
        <w:autoSpaceDN/>
        <w:adjustRightInd/>
        <w:spacing w:after="200" w:line="360" w:lineRule="auto"/>
        <w:contextualSpacing/>
        <w:textAlignment w:val="auto"/>
        <w:rPr>
          <w:szCs w:val="24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bCs/>
          <w:szCs w:val="24"/>
          <w:lang w:eastAsia="en-US"/>
        </w:rPr>
      </w:pPr>
      <w:r w:rsidRPr="00BA0D64">
        <w:rPr>
          <w:rFonts w:eastAsia="Calibri"/>
          <w:b/>
          <w:bCs/>
          <w:szCs w:val="24"/>
          <w:lang w:eastAsia="en-US"/>
        </w:rPr>
        <w:lastRenderedPageBreak/>
        <w:t>FORMALDEHİT TEKNİK ŞARTNAMESİ</w:t>
      </w:r>
    </w:p>
    <w:p w:rsidR="00BA0D64" w:rsidRPr="00BA0D64" w:rsidRDefault="00BA0D64" w:rsidP="00BA0D64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Anatomi laboratuvarında kullanıma uygun fiksatif olmalıdır. </w:t>
      </w:r>
    </w:p>
    <w:p w:rsidR="00BA0D64" w:rsidRPr="00BA0D64" w:rsidRDefault="00BA0D64" w:rsidP="00BA0D64">
      <w:pPr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5 litrelik ambalajlarda olmalıdır. (5 LİTRE)</w:t>
      </w:r>
    </w:p>
    <w:p w:rsidR="00BA0D64" w:rsidRPr="00BA0D64" w:rsidRDefault="00BA0D64" w:rsidP="00BA0D64">
      <w:pPr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Çökelme ve tortulaşma olmamalıdır.</w:t>
      </w:r>
    </w:p>
    <w:p w:rsidR="00BA0D64" w:rsidRPr="00BA0D64" w:rsidRDefault="00BA0D64" w:rsidP="00BA0D64">
      <w:pPr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%37 saflıkta olmalıdır. </w:t>
      </w:r>
    </w:p>
    <w:p w:rsidR="00BA0D64" w:rsidRPr="00BA0D64" w:rsidRDefault="00BA0D64" w:rsidP="00BA0D64">
      <w:pPr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Üretici tarafından verilen analiz sertifikası ile teslim edilmelidir.</w:t>
      </w:r>
    </w:p>
    <w:p w:rsidR="00BA0D64" w:rsidRPr="00BA0D64" w:rsidRDefault="00BA0D64" w:rsidP="00BA0D64">
      <w:pPr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eastAsia="Calibri"/>
          <w:b/>
          <w:bCs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Buharlaşmayı önleyici uygun ambalaj içinde olmalıdır. </w:t>
      </w:r>
    </w:p>
    <w:p w:rsidR="00BA0D64" w:rsidRPr="00BA0D64" w:rsidRDefault="00BA0D64" w:rsidP="00BA0D64">
      <w:pPr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eastAsia="Arial Unicode MS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Ambalaj üzerinde üretim, son kullanım tarifi ve kot numarası olmalıdır.</w:t>
      </w:r>
      <w:r w:rsidRPr="00BA0D64">
        <w:rPr>
          <w:rFonts w:eastAsia="Arial Unicode MS"/>
          <w:szCs w:val="24"/>
          <w:lang w:eastAsia="en-US"/>
        </w:rPr>
        <w:t xml:space="preserve"> </w:t>
      </w:r>
    </w:p>
    <w:p w:rsidR="00BA0D64" w:rsidRPr="00BA0D64" w:rsidRDefault="00BA0D64" w:rsidP="00BA0D64">
      <w:pPr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eastAsia="Arial Unicode MS"/>
          <w:b/>
          <w:szCs w:val="24"/>
          <w:lang w:eastAsia="en-US"/>
        </w:rPr>
      </w:pPr>
      <w:r w:rsidRPr="00BA0D64">
        <w:rPr>
          <w:rFonts w:eastAsia="Arial Unicode MS"/>
          <w:szCs w:val="24"/>
          <w:lang w:eastAsia="en-US"/>
        </w:rPr>
        <w:t>Son kullanma tarihi teslim tarihinden sonra en az 2 yıl olmalıdır.</w:t>
      </w:r>
    </w:p>
    <w:p w:rsidR="00BA0D64" w:rsidRPr="00BA0D64" w:rsidRDefault="00BA0D64" w:rsidP="00BA0D64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b/>
          <w:bCs/>
          <w:szCs w:val="24"/>
          <w:lang w:eastAsia="en-US"/>
        </w:rPr>
      </w:pPr>
      <w:r w:rsidRPr="00BA0D64">
        <w:rPr>
          <w:rFonts w:eastAsia="Calibri"/>
          <w:b/>
          <w:bCs/>
          <w:szCs w:val="24"/>
          <w:lang w:eastAsia="en-US"/>
        </w:rPr>
        <w:t>KSİLOL TEKNİK ŞARTNAMESİ</w:t>
      </w:r>
    </w:p>
    <w:p w:rsidR="00BA0D64" w:rsidRPr="00BA0D64" w:rsidRDefault="00BA0D64" w:rsidP="00BA0D64">
      <w:pPr>
        <w:numPr>
          <w:ilvl w:val="1"/>
          <w:numId w:val="16"/>
        </w:numPr>
        <w:overflowPunct/>
        <w:autoSpaceDE/>
        <w:autoSpaceDN/>
        <w:adjustRightInd/>
        <w:spacing w:after="200" w:line="360" w:lineRule="auto"/>
        <w:ind w:left="723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Açık formülü C6H4(CH3)2, molekül ağırlığı 106,17 olmalıdır.   </w:t>
      </w:r>
    </w:p>
    <w:p w:rsidR="00BA0D64" w:rsidRPr="00BA0D64" w:rsidRDefault="00BA0D64" w:rsidP="00BA0D64">
      <w:pPr>
        <w:numPr>
          <w:ilvl w:val="1"/>
          <w:numId w:val="16"/>
        </w:numPr>
        <w:overflowPunct/>
        <w:autoSpaceDE/>
        <w:autoSpaceDN/>
        <w:adjustRightInd/>
        <w:spacing w:after="200" w:line="360" w:lineRule="auto"/>
        <w:ind w:left="723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Kimyasal olarak oluşturan izomerler kullanıldığı doku takip cihazında tıkanmaya yol açmayacak bileşimde olmalıdır. </w:t>
      </w:r>
    </w:p>
    <w:p w:rsidR="00BA0D64" w:rsidRPr="00BA0D64" w:rsidRDefault="00BA0D64" w:rsidP="00BA0D64">
      <w:pPr>
        <w:numPr>
          <w:ilvl w:val="1"/>
          <w:numId w:val="16"/>
        </w:numPr>
        <w:overflowPunct/>
        <w:autoSpaceDE/>
        <w:autoSpaceDN/>
        <w:adjustRightInd/>
        <w:spacing w:after="200" w:line="360" w:lineRule="auto"/>
        <w:ind w:left="723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Minimum %98’lİk ve yoğunluğu 0,86g/ml olmalıdır.</w:t>
      </w:r>
    </w:p>
    <w:p w:rsidR="00BA0D64" w:rsidRPr="00BA0D64" w:rsidRDefault="00BA0D64" w:rsidP="00BA0D64">
      <w:pPr>
        <w:numPr>
          <w:ilvl w:val="1"/>
          <w:numId w:val="16"/>
        </w:numPr>
        <w:overflowPunct/>
        <w:autoSpaceDE/>
        <w:autoSpaceDN/>
        <w:adjustRightInd/>
        <w:spacing w:after="200" w:line="360" w:lineRule="auto"/>
        <w:ind w:left="723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Patolojik çalışmalara uygun olmalı, parafin ve alkol ile iyi karışabilir olmalıdır.</w:t>
      </w:r>
    </w:p>
    <w:p w:rsidR="00BA0D64" w:rsidRPr="00BA0D64" w:rsidRDefault="00BA0D64" w:rsidP="00BA0D64">
      <w:pPr>
        <w:numPr>
          <w:ilvl w:val="1"/>
          <w:numId w:val="16"/>
        </w:numPr>
        <w:overflowPunct/>
        <w:autoSpaceDE/>
        <w:autoSpaceDN/>
        <w:adjustRightInd/>
        <w:spacing w:after="200" w:line="360" w:lineRule="auto"/>
        <w:ind w:left="723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Kırılmaz ve sızdırmaz nitelikte 5lt’lik plastik orijinal ambalajlarda olmalıdır.</w:t>
      </w:r>
    </w:p>
    <w:p w:rsidR="00BA0D64" w:rsidRPr="00BA0D64" w:rsidRDefault="00BA0D64" w:rsidP="00BA0D64">
      <w:pPr>
        <w:numPr>
          <w:ilvl w:val="1"/>
          <w:numId w:val="16"/>
        </w:numPr>
        <w:overflowPunct/>
        <w:autoSpaceDE/>
        <w:autoSpaceDN/>
        <w:adjustRightInd/>
        <w:spacing w:after="200" w:line="360" w:lineRule="auto"/>
        <w:ind w:left="723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Üretici tarafından verilen analiz sertifikası teslim edilmelidir.</w:t>
      </w:r>
    </w:p>
    <w:p w:rsidR="00BA0D64" w:rsidRPr="00BA0D64" w:rsidRDefault="00BA0D64" w:rsidP="00BA0D64">
      <w:pPr>
        <w:numPr>
          <w:ilvl w:val="1"/>
          <w:numId w:val="16"/>
        </w:numPr>
        <w:overflowPunct/>
        <w:autoSpaceDE/>
        <w:autoSpaceDN/>
        <w:adjustRightInd/>
        <w:spacing w:after="200" w:line="360" w:lineRule="auto"/>
        <w:ind w:left="723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Orijinal etiket üzerinde üretim ve son kullanma tarihi olmalıdır. </w:t>
      </w:r>
    </w:p>
    <w:p w:rsidR="00BA0D64" w:rsidRPr="00BA0D64" w:rsidRDefault="00BA0D64" w:rsidP="00BA0D64">
      <w:pPr>
        <w:numPr>
          <w:ilvl w:val="1"/>
          <w:numId w:val="16"/>
        </w:numPr>
        <w:overflowPunct/>
        <w:autoSpaceDE/>
        <w:autoSpaceDN/>
        <w:adjustRightInd/>
        <w:spacing w:after="200" w:line="360" w:lineRule="auto"/>
        <w:ind w:left="723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Kokusuz olmalıdır.</w:t>
      </w:r>
    </w:p>
    <w:p w:rsidR="00BA0D64" w:rsidRPr="00BA0D64" w:rsidRDefault="00BA0D64" w:rsidP="00BA0D64">
      <w:pPr>
        <w:shd w:val="clear" w:color="auto" w:fill="FFFFFF"/>
        <w:overflowPunct/>
        <w:autoSpaceDE/>
        <w:autoSpaceDN/>
        <w:adjustRightInd/>
        <w:textAlignment w:val="auto"/>
        <w:rPr>
          <w:b/>
          <w:color w:val="202124"/>
          <w:szCs w:val="24"/>
        </w:rPr>
      </w:pPr>
      <w:r w:rsidRPr="00BA0D64">
        <w:rPr>
          <w:b/>
          <w:color w:val="202124"/>
          <w:szCs w:val="24"/>
        </w:rPr>
        <w:t>ABSOLUT (SUSUZ) ETİL ALKOL TEKNİK ŞARTNAMESİ</w:t>
      </w:r>
    </w:p>
    <w:p w:rsidR="00BA0D64" w:rsidRPr="00BA0D64" w:rsidRDefault="00BA0D64" w:rsidP="00BA0D64">
      <w:pPr>
        <w:shd w:val="clear" w:color="auto" w:fill="FFFFFF"/>
        <w:overflowPunct/>
        <w:autoSpaceDE/>
        <w:autoSpaceDN/>
        <w:adjustRightInd/>
        <w:textAlignment w:val="auto"/>
        <w:rPr>
          <w:color w:val="202124"/>
          <w:szCs w:val="24"/>
        </w:rPr>
      </w:pPr>
    </w:p>
    <w:p w:rsidR="00BA0D64" w:rsidRPr="00BA0D64" w:rsidRDefault="00BA0D64" w:rsidP="00BA0D64">
      <w:pPr>
        <w:numPr>
          <w:ilvl w:val="0"/>
          <w:numId w:val="17"/>
        </w:numPr>
        <w:overflowPunct/>
        <w:autoSpaceDE/>
        <w:autoSpaceDN/>
        <w:adjustRightInd/>
        <w:spacing w:after="200" w:line="360" w:lineRule="auto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color w:val="040C28"/>
          <w:szCs w:val="24"/>
          <w:shd w:val="clear" w:color="auto" w:fill="FFFFFF"/>
          <w:lang w:eastAsia="en-US"/>
        </w:rPr>
        <w:t>5lt.lik plastik şişede olmalıdır.</w:t>
      </w:r>
      <w:r w:rsidRPr="00BA0D64">
        <w:rPr>
          <w:color w:val="202124"/>
          <w:szCs w:val="24"/>
          <w:shd w:val="clear" w:color="auto" w:fill="FFFFFF"/>
          <w:lang w:eastAsia="en-US"/>
        </w:rPr>
        <w:t> </w:t>
      </w:r>
    </w:p>
    <w:p w:rsidR="00BA0D64" w:rsidRPr="00BA0D64" w:rsidRDefault="00BA0D64" w:rsidP="00BA0D64">
      <w:pPr>
        <w:numPr>
          <w:ilvl w:val="0"/>
          <w:numId w:val="17"/>
        </w:numPr>
        <w:overflowPunct/>
        <w:autoSpaceDE/>
        <w:autoSpaceDN/>
        <w:adjustRightInd/>
        <w:spacing w:after="200" w:line="360" w:lineRule="auto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color w:val="040C28"/>
          <w:szCs w:val="24"/>
          <w:shd w:val="clear" w:color="auto" w:fill="FFFFFF"/>
          <w:lang w:eastAsia="en-US"/>
        </w:rPr>
        <w:t>Etil alkolün safiyeti minimum %99 olmalı, başka herhangi bir katkı ya da denatürasyon maddesi içermemelidir</w:t>
      </w:r>
      <w:r w:rsidRPr="00BA0D64">
        <w:rPr>
          <w:color w:val="202124"/>
          <w:szCs w:val="24"/>
          <w:shd w:val="clear" w:color="auto" w:fill="FFFFFF"/>
          <w:lang w:eastAsia="en-US"/>
        </w:rPr>
        <w:t xml:space="preserve">. </w:t>
      </w:r>
    </w:p>
    <w:p w:rsidR="00BA0D64" w:rsidRPr="00BA0D64" w:rsidRDefault="00BA0D64" w:rsidP="00BA0D64">
      <w:pPr>
        <w:numPr>
          <w:ilvl w:val="0"/>
          <w:numId w:val="17"/>
        </w:numPr>
        <w:overflowPunct/>
        <w:autoSpaceDE/>
        <w:autoSpaceDN/>
        <w:adjustRightInd/>
        <w:spacing w:after="200" w:line="360" w:lineRule="auto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color w:val="202124"/>
          <w:szCs w:val="24"/>
          <w:shd w:val="clear" w:color="auto" w:fill="FFFFFF"/>
          <w:lang w:eastAsia="en-US"/>
        </w:rPr>
        <w:t>Şişe üzerinde üretildiği yer, safiyeti, miktarı ve diğer kimyasal özellikler ile firmaya özgü barkot ve lot no bulunmalıdır.</w:t>
      </w: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rFonts w:eastAsia="Calibri"/>
          <w:szCs w:val="24"/>
          <w:lang w:eastAsia="en-US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b/>
          <w:szCs w:val="24"/>
          <w:lang w:eastAsia="en-US"/>
        </w:rPr>
        <w:t>LÖKOSİT VE ERİTROSİT PİPET AĞIZLIĞI (BEYAZ RENKLİ)(100’LÜK) TEKNİK ŞARTNAMESİ</w:t>
      </w: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rFonts w:eastAsia="Calibri"/>
          <w:b/>
          <w:szCs w:val="24"/>
          <w:lang w:eastAsia="en-US"/>
        </w:rPr>
      </w:pPr>
    </w:p>
    <w:p w:rsidR="00BA0D64" w:rsidRPr="00BA0D64" w:rsidRDefault="00BA0D64" w:rsidP="00BA0D64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Lökosit ve eritrosit pipetlerinde kullanıma uygun özellikte olmalıdır.</w:t>
      </w:r>
    </w:p>
    <w:p w:rsidR="00BA0D64" w:rsidRPr="00BA0D64" w:rsidRDefault="00BA0D64" w:rsidP="00BA0D64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Hortum şeffaf silikon olmalı, ağızlık PS olmalıdır.</w:t>
      </w:r>
    </w:p>
    <w:p w:rsidR="00BA0D64" w:rsidRDefault="00BA0D64" w:rsidP="00BA0D64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Uzunluk 13 cm olmalıdır.</w:t>
      </w:r>
    </w:p>
    <w:p w:rsidR="00BA0D64" w:rsidRDefault="00BA0D64" w:rsidP="00BA0D64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b/>
          <w:szCs w:val="24"/>
          <w:lang w:eastAsia="en-US"/>
        </w:rPr>
        <w:lastRenderedPageBreak/>
        <w:t>HEMATOKRİT SANTRİFÜJ ÖLÇÜM SKALASI TEKNİK ŞARTNAMESİ</w:t>
      </w:r>
    </w:p>
    <w:p w:rsidR="00BA0D64" w:rsidRPr="00BA0D64" w:rsidRDefault="00BA0D64" w:rsidP="00BA0D64">
      <w:pPr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2"/>
          <w:lang w:eastAsia="en-US"/>
        </w:rPr>
      </w:pPr>
      <w:r w:rsidRPr="00BA0D64">
        <w:rPr>
          <w:rFonts w:eastAsia="Calibri"/>
          <w:szCs w:val="22"/>
          <w:lang w:eastAsia="en-US"/>
        </w:rPr>
        <w:t>Şeffaf cam ya da kaliteli mika olmalıdır.</w:t>
      </w:r>
    </w:p>
    <w:p w:rsidR="00BA0D64" w:rsidRPr="00BA0D64" w:rsidRDefault="00BA0D64" w:rsidP="00BA0D64">
      <w:pPr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2"/>
          <w:lang w:eastAsia="en-US"/>
        </w:rPr>
      </w:pPr>
      <w:r w:rsidRPr="00BA0D64">
        <w:rPr>
          <w:rFonts w:eastAsia="Calibri"/>
          <w:szCs w:val="22"/>
          <w:lang w:eastAsia="en-US"/>
        </w:rPr>
        <w:t>Sayılar mm olarak ifade edilmelidir.</w:t>
      </w:r>
    </w:p>
    <w:p w:rsidR="00BA0D64" w:rsidRPr="00BA0D64" w:rsidRDefault="00BA0D64" w:rsidP="00BA0D64">
      <w:pPr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2"/>
          <w:lang w:eastAsia="en-US"/>
        </w:rPr>
      </w:pPr>
      <w:r w:rsidRPr="00BA0D64">
        <w:rPr>
          <w:rFonts w:eastAsia="Calibri"/>
          <w:szCs w:val="22"/>
          <w:lang w:eastAsia="en-US"/>
        </w:rPr>
        <w:t>Rakamlar kolay okunmalıdır.</w:t>
      </w:r>
    </w:p>
    <w:p w:rsidR="00BA0D64" w:rsidRPr="00BA0D64" w:rsidRDefault="00BA0D64" w:rsidP="00BA0D64">
      <w:pPr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2"/>
          <w:lang w:eastAsia="en-US"/>
        </w:rPr>
      </w:pPr>
      <w:r w:rsidRPr="00BA0D64">
        <w:rPr>
          <w:rFonts w:eastAsia="Calibri"/>
          <w:szCs w:val="22"/>
          <w:lang w:eastAsia="en-US"/>
        </w:rPr>
        <w:t>Hemstokrit santrifüj cihazına uygun ebatta olmalıdır.</w:t>
      </w: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rFonts w:eastAsia="Calibri"/>
          <w:szCs w:val="22"/>
          <w:lang w:eastAsia="en-US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b/>
          <w:szCs w:val="24"/>
          <w:lang w:eastAsia="en-US"/>
        </w:rPr>
        <w:t>İSHİARA RENK KİTABI TEKNİK ŞARTNAMESİ</w:t>
      </w:r>
    </w:p>
    <w:p w:rsidR="00BA0D64" w:rsidRPr="00BA0D64" w:rsidRDefault="00BA0D64" w:rsidP="00BA0D6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Doğuştan kımızı-yeşil renk körlüğü tespiti için imal edilmiş olmalıdır.</w:t>
      </w:r>
    </w:p>
    <w:p w:rsidR="00BA0D64" w:rsidRPr="00BA0D64" w:rsidRDefault="00BA0D64" w:rsidP="00BA0D6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Birçok farklı test yöntemi için 38 farklı sayfadan oluşmalıdır.</w:t>
      </w:r>
    </w:p>
    <w:p w:rsidR="00BA0D64" w:rsidRPr="00BA0D64" w:rsidRDefault="00BA0D64" w:rsidP="00BA0D6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Her bir test sayfası rastgele yayılmış farklı ölçülerdeki ve renklerdeki noktalardan oluşmuş bir halka şeklinde olmalıdır. </w:t>
      </w:r>
    </w:p>
    <w:p w:rsidR="00BA0D64" w:rsidRPr="00BA0D64" w:rsidRDefault="00BA0D64" w:rsidP="00BA0D6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Renk kitapçığı kolay taşınımı ve kullanımı açısından özel olarak albüm şeklinde tasarlanmış bir kitapçık halinde olmalıdır.</w:t>
      </w:r>
    </w:p>
    <w:p w:rsidR="00BA0D64" w:rsidRPr="00BA0D64" w:rsidRDefault="00BA0D64" w:rsidP="00BA0D6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Renk kitapçığı fotokopi çoğaltma olmamalı ve orijinal basım olmalıdır.</w:t>
      </w:r>
    </w:p>
    <w:p w:rsidR="00BA0D64" w:rsidRPr="00BA0D64" w:rsidRDefault="00BA0D64" w:rsidP="00BA0D6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İlgili birim gerektiğinde numune isteyecektir.</w:t>
      </w: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rFonts w:eastAsia="Calibri"/>
          <w:szCs w:val="24"/>
          <w:lang w:eastAsia="en-US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b/>
          <w:szCs w:val="24"/>
          <w:lang w:eastAsia="en-US"/>
        </w:rPr>
        <w:t xml:space="preserve">TIBBİ FİX FLASTER </w:t>
      </w:r>
      <w:r w:rsidRPr="00BA0D64">
        <w:rPr>
          <w:rFonts w:eastAsia="Calibri"/>
          <w:b/>
          <w:bCs/>
          <w:szCs w:val="24"/>
          <w:lang w:eastAsia="en-US"/>
        </w:rPr>
        <w:t>TEKNİK ŞARTNAMESİ</w:t>
      </w:r>
      <w:r w:rsidRPr="00BA0D64">
        <w:rPr>
          <w:rFonts w:eastAsia="Calibri"/>
          <w:b/>
          <w:szCs w:val="24"/>
          <w:lang w:eastAsia="en-US"/>
        </w:rPr>
        <w:t xml:space="preserve"> (10 mx 5 cm)</w:t>
      </w:r>
    </w:p>
    <w:p w:rsidR="00BA0D64" w:rsidRPr="00BA0D64" w:rsidRDefault="00BA0D64" w:rsidP="00BA0D64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Uzunluğu 10 m ve genişliği 5 cm olmalıdır.</w:t>
      </w:r>
    </w:p>
    <w:p w:rsidR="00BA0D64" w:rsidRPr="00BA0D64" w:rsidRDefault="00BA0D64" w:rsidP="00BA0D64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Esnek yapıya sahi olmalıdır.</w:t>
      </w:r>
    </w:p>
    <w:p w:rsidR="00BA0D64" w:rsidRPr="00BA0D64" w:rsidRDefault="00BA0D64" w:rsidP="00BA0D64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Hasas ciltlere kullanıma uygun olmalıdır.</w:t>
      </w: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rFonts w:eastAsia="Calibri"/>
          <w:szCs w:val="24"/>
          <w:lang w:eastAsia="en-US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b/>
          <w:szCs w:val="24"/>
          <w:lang w:eastAsia="en-US"/>
        </w:rPr>
        <w:t>DİJİTAL LABORATUVAR SAATİ TEKNİK ŞARTNAMESİ</w:t>
      </w:r>
    </w:p>
    <w:p w:rsidR="00BA0D64" w:rsidRPr="00BA0D64" w:rsidRDefault="00BA0D64" w:rsidP="00BA0D64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1.Saat dijital göstergeli olmalı 19 saat 59 dk.ya kadar süresi olmalıdır.</w:t>
      </w:r>
    </w:p>
    <w:p w:rsidR="00BA0D64" w:rsidRPr="00BA0D64" w:rsidRDefault="00BA0D64" w:rsidP="00BA0D64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2.Ayarlanan süre sonunda sesli alarm vermelidir.</w:t>
      </w:r>
    </w:p>
    <w:p w:rsidR="00BA0D64" w:rsidRPr="00BA0D64" w:rsidRDefault="00BA0D64" w:rsidP="00BA0D64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3.Gövde arkasında destek çubuğu ile tezgah üzerine ve duvara asma imkanı olmalıdır.</w:t>
      </w: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rFonts w:eastAsia="Calibri"/>
          <w:szCs w:val="24"/>
          <w:lang w:eastAsia="en-US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b/>
          <w:szCs w:val="24"/>
          <w:lang w:eastAsia="en-US"/>
        </w:rPr>
        <w:t>SNELLEN OKUMA TABLOSU TEKNİK ŞARTNAMESİ</w:t>
      </w:r>
    </w:p>
    <w:p w:rsidR="00BA0D64" w:rsidRPr="00BA0D64" w:rsidRDefault="00BA0D64" w:rsidP="00BA0D64">
      <w:pPr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Işıksız olmalıdır.</w:t>
      </w:r>
    </w:p>
    <w:p w:rsidR="00BA0D64" w:rsidRPr="00BA0D64" w:rsidRDefault="00BA0D64" w:rsidP="00BA0D64">
      <w:pPr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Duvara asılabilir olmalıdır.</w:t>
      </w:r>
    </w:p>
    <w:p w:rsidR="00BA0D64" w:rsidRPr="00BA0D64" w:rsidRDefault="00BA0D64" w:rsidP="00BA0D64">
      <w:pPr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Vinylex dijital baskılı olmalıdır.</w:t>
      </w:r>
    </w:p>
    <w:p w:rsidR="00BA0D64" w:rsidRPr="00BA0D64" w:rsidRDefault="00BA0D64" w:rsidP="00BA0D64">
      <w:pPr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Ebadı 68x29 cm olmalıdır.</w:t>
      </w: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rFonts w:eastAsia="Calibri"/>
          <w:szCs w:val="24"/>
          <w:lang w:eastAsia="en-US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b/>
          <w:szCs w:val="24"/>
          <w:lang w:eastAsia="en-US"/>
        </w:rPr>
        <w:t>ETANOL, ABSOLUTE TEKNİK ŞARTNAMESİ</w:t>
      </w:r>
    </w:p>
    <w:p w:rsidR="00BA0D64" w:rsidRPr="00BA0D64" w:rsidRDefault="00BA0D64" w:rsidP="00BA0D64">
      <w:pPr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%99.8 oranında Etanol (hacmen) içermelidir.</w:t>
      </w:r>
    </w:p>
    <w:p w:rsidR="00BA0D64" w:rsidRPr="00BA0D64" w:rsidRDefault="00BA0D64" w:rsidP="00BA0D64">
      <w:pPr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2.5-5 litrelik cam veya plastik şişede olmalıdır.</w:t>
      </w:r>
    </w:p>
    <w:p w:rsidR="00BA0D64" w:rsidRPr="00BA0D64" w:rsidRDefault="00BA0D64" w:rsidP="00BA0D64">
      <w:pPr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Şişe alkolün uçmasını engelleyecek şekilde sızdırmaz kilit kapaklı olmalıdır.</w:t>
      </w:r>
    </w:p>
    <w:p w:rsidR="00BA0D64" w:rsidRPr="00BA0D64" w:rsidRDefault="00BA0D64" w:rsidP="00BA0D64">
      <w:pPr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Uluslararası üretim standartlarına uygun olmalıdır.</w:t>
      </w:r>
    </w:p>
    <w:p w:rsidR="00BA0D64" w:rsidRPr="00BA0D64" w:rsidRDefault="00BA0D64" w:rsidP="00BA0D64">
      <w:pPr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Açık formülü ürünün üzerinde olmalıdır ( C3H8O, No :67-63-0, Dansite :0,787 gr(m):300h, purırıte:mın 99.9%).</w:t>
      </w:r>
    </w:p>
    <w:p w:rsid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szCs w:val="24"/>
          <w:lang w:eastAsia="en-US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szCs w:val="24"/>
          <w:lang w:eastAsia="en-US"/>
        </w:rPr>
      </w:pPr>
      <w:bookmarkStart w:id="0" w:name="_GoBack"/>
      <w:bookmarkEnd w:id="0"/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b/>
          <w:szCs w:val="24"/>
          <w:lang w:eastAsia="en-US"/>
        </w:rPr>
        <w:lastRenderedPageBreak/>
        <w:t>METANOL TEKNİK ŞARTNAMESİ</w:t>
      </w:r>
    </w:p>
    <w:p w:rsidR="00BA0D64" w:rsidRPr="00BA0D64" w:rsidRDefault="00BA0D64" w:rsidP="00BA0D64">
      <w:pPr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b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Saflığı % 99.5’dan büyük olmalıdır. </w:t>
      </w:r>
    </w:p>
    <w:p w:rsidR="00BA0D64" w:rsidRPr="00BA0D64" w:rsidRDefault="00BA0D64" w:rsidP="00BA0D64">
      <w:pPr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Yoğunluğu 0.791-0.793 olmalıdır. </w:t>
      </w:r>
    </w:p>
    <w:p w:rsidR="00BA0D64" w:rsidRPr="00BA0D64" w:rsidRDefault="00BA0D64" w:rsidP="00BA0D64">
      <w:pPr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Ekstra saf olmalıdır. </w:t>
      </w:r>
    </w:p>
    <w:p w:rsidR="00BA0D64" w:rsidRPr="00BA0D64" w:rsidRDefault="00BA0D64" w:rsidP="00BA0D64">
      <w:pPr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İçerdiği su oranı % 0.1 den az olmalıdır. </w:t>
      </w:r>
    </w:p>
    <w:p w:rsidR="00BA0D64" w:rsidRPr="00BA0D64" w:rsidRDefault="00BA0D64" w:rsidP="00BA0D64">
      <w:pPr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Demir oranı % 0.0001 den az olmalıdır. </w:t>
      </w:r>
    </w:p>
    <w:p w:rsidR="00BA0D64" w:rsidRPr="00BA0D64" w:rsidRDefault="00BA0D64" w:rsidP="00BA0D64">
      <w:pPr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 xml:space="preserve">Aseton oranı % 0.001 den az olmalıdır. </w:t>
      </w:r>
    </w:p>
    <w:p w:rsidR="00BA0D64" w:rsidRPr="00BA0D64" w:rsidRDefault="00BA0D64" w:rsidP="00BA0D64">
      <w:pPr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2.5 Litrelik koyu renkli şişelerde ambalajlanmış olmalıdır.</w:t>
      </w:r>
    </w:p>
    <w:p w:rsidR="00BA0D64" w:rsidRPr="00BA0D64" w:rsidRDefault="00BA0D64" w:rsidP="00BA0D64">
      <w:pPr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eastAsia="Calibri"/>
          <w:szCs w:val="24"/>
          <w:lang w:eastAsia="en-US"/>
        </w:rPr>
      </w:pPr>
      <w:r w:rsidRPr="00BA0D64">
        <w:rPr>
          <w:rFonts w:eastAsia="Calibri"/>
          <w:szCs w:val="24"/>
          <w:lang w:eastAsia="en-US"/>
        </w:rPr>
        <w:t>Teslim edilme tarihinden sonra, en az 1 yıl miyadlı olmalıdır.</w:t>
      </w: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szCs w:val="24"/>
          <w:lang w:eastAsia="en-US"/>
        </w:rPr>
      </w:pPr>
    </w:p>
    <w:p w:rsidR="00BA0D64" w:rsidRPr="00BA0D64" w:rsidRDefault="00BA0D64" w:rsidP="00BA0D64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C664C6" w:rsidRPr="00C664C6" w:rsidRDefault="00C664C6" w:rsidP="00260231">
      <w:pPr>
        <w:rPr>
          <w:sz w:val="16"/>
        </w:rPr>
      </w:pPr>
    </w:p>
    <w:sectPr w:rsidR="00C664C6" w:rsidRPr="00C664C6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A12" w:rsidRDefault="00D90A12" w:rsidP="00EE3768">
      <w:r>
        <w:separator/>
      </w:r>
    </w:p>
  </w:endnote>
  <w:endnote w:type="continuationSeparator" w:id="0">
    <w:p w:rsidR="00D90A12" w:rsidRDefault="00D90A12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A12" w:rsidRDefault="00D90A12" w:rsidP="00EE3768">
      <w:r>
        <w:separator/>
      </w:r>
    </w:p>
  </w:footnote>
  <w:footnote w:type="continuationSeparator" w:id="0">
    <w:p w:rsidR="00D90A12" w:rsidRDefault="00D90A12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584"/>
    <w:multiLevelType w:val="hybridMultilevel"/>
    <w:tmpl w:val="7932F6DC"/>
    <w:lvl w:ilvl="0" w:tplc="5262D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4FBB"/>
    <w:multiLevelType w:val="hybridMultilevel"/>
    <w:tmpl w:val="E2CC3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40C28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29A9"/>
    <w:multiLevelType w:val="hybridMultilevel"/>
    <w:tmpl w:val="DE9E1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0CA6"/>
    <w:multiLevelType w:val="hybridMultilevel"/>
    <w:tmpl w:val="C34CB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71AE4"/>
    <w:multiLevelType w:val="hybridMultilevel"/>
    <w:tmpl w:val="B50079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7AF2718"/>
    <w:multiLevelType w:val="hybridMultilevel"/>
    <w:tmpl w:val="6218B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63350"/>
    <w:multiLevelType w:val="hybridMultilevel"/>
    <w:tmpl w:val="60DC3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135A"/>
    <w:multiLevelType w:val="hybridMultilevel"/>
    <w:tmpl w:val="38FA4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131B1"/>
    <w:multiLevelType w:val="hybridMultilevel"/>
    <w:tmpl w:val="22F20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4617480"/>
    <w:multiLevelType w:val="hybridMultilevel"/>
    <w:tmpl w:val="23B2E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9F5494"/>
    <w:multiLevelType w:val="hybridMultilevel"/>
    <w:tmpl w:val="FA285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23682"/>
    <w:multiLevelType w:val="hybridMultilevel"/>
    <w:tmpl w:val="C8587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D0354"/>
    <w:multiLevelType w:val="hybridMultilevel"/>
    <w:tmpl w:val="93B2A4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81F89"/>
    <w:multiLevelType w:val="hybridMultilevel"/>
    <w:tmpl w:val="E0C0C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A43F41"/>
    <w:multiLevelType w:val="hybridMultilevel"/>
    <w:tmpl w:val="3894D6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6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20"/>
  </w:num>
  <w:num w:numId="10">
    <w:abstractNumId w:val="21"/>
  </w:num>
  <w:num w:numId="11">
    <w:abstractNumId w:val="11"/>
  </w:num>
  <w:num w:numId="12">
    <w:abstractNumId w:val="22"/>
  </w:num>
  <w:num w:numId="13">
    <w:abstractNumId w:val="3"/>
  </w:num>
  <w:num w:numId="14">
    <w:abstractNumId w:val="17"/>
  </w:num>
  <w:num w:numId="15">
    <w:abstractNumId w:val="13"/>
  </w:num>
  <w:num w:numId="16">
    <w:abstractNumId w:val="0"/>
  </w:num>
  <w:num w:numId="17">
    <w:abstractNumId w:val="1"/>
  </w:num>
  <w:num w:numId="18">
    <w:abstractNumId w:val="7"/>
  </w:num>
  <w:num w:numId="19">
    <w:abstractNumId w:val="2"/>
  </w:num>
  <w:num w:numId="20">
    <w:abstractNumId w:val="9"/>
  </w:num>
  <w:num w:numId="21">
    <w:abstractNumId w:val="18"/>
  </w:num>
  <w:num w:numId="22">
    <w:abstractNumId w:val="10"/>
  </w:num>
  <w:num w:numId="23">
    <w:abstractNumId w:val="16"/>
  </w:num>
  <w:num w:numId="24">
    <w:abstractNumId w:val="4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708DC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0D64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664C6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90A12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61CD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nhideWhenUsed/>
    <w:rsid w:val="00C66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6</Pages>
  <Words>1035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asus</cp:lastModifiedBy>
  <cp:revision>36</cp:revision>
  <dcterms:created xsi:type="dcterms:W3CDTF">2017-03-14T08:09:00Z</dcterms:created>
  <dcterms:modified xsi:type="dcterms:W3CDTF">2023-09-04T08:59:00Z</dcterms:modified>
</cp:coreProperties>
</file>