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D0" w:rsidRDefault="003760D0" w:rsidP="006E2E9B">
      <w:pPr>
        <w:spacing w:after="0" w:line="240" w:lineRule="auto"/>
        <w:contextualSpacing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BİNGÖL ÜNİVERSİTESİ</w:t>
      </w:r>
    </w:p>
    <w:p w:rsidR="003760D0" w:rsidRDefault="003760D0" w:rsidP="006E2E9B">
      <w:pPr>
        <w:spacing w:after="0" w:line="240" w:lineRule="auto"/>
        <w:contextualSpacing/>
        <w:jc w:val="center"/>
        <w:rPr>
          <w:rFonts w:ascii="Candara" w:hAnsi="Candara"/>
          <w:b/>
        </w:rPr>
      </w:pPr>
      <w:r w:rsidRPr="007475A4">
        <w:rPr>
          <w:rFonts w:ascii="Candara" w:hAnsi="Candara"/>
          <w:b/>
        </w:rPr>
        <w:t>ULUSLARARASI SEMPOZYUM</w:t>
      </w:r>
      <w:r>
        <w:rPr>
          <w:rFonts w:ascii="Candara" w:hAnsi="Candara"/>
          <w:b/>
        </w:rPr>
        <w:t>: MODERN ÇAĞDA GENÇLİĞİN ANLAM ARAYIŞI</w:t>
      </w:r>
    </w:p>
    <w:p w:rsidR="003760D0" w:rsidRDefault="003760D0" w:rsidP="006E2E9B">
      <w:pPr>
        <w:spacing w:after="0" w:line="240" w:lineRule="auto"/>
        <w:contextualSpacing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15-16 EKİM, 2018-BİNGÖL</w:t>
      </w:r>
    </w:p>
    <w:p w:rsidR="003760D0" w:rsidRDefault="008A2563" w:rsidP="003760D0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pict>
          <v:rect id="_x0000_i1025" style="width:0;height:1.5pt" o:hralign="center" o:hrstd="t" o:hr="t" fillcolor="#a0a0a0" stroked="f"/>
        </w:pict>
      </w:r>
    </w:p>
    <w:p w:rsidR="003760D0" w:rsidRDefault="003760D0" w:rsidP="003760D0">
      <w:pPr>
        <w:jc w:val="both"/>
        <w:rPr>
          <w:rFonts w:ascii="Candara" w:hAnsi="Candara"/>
        </w:rPr>
      </w:pPr>
      <w:r>
        <w:rPr>
          <w:rFonts w:ascii="Candara" w:hAnsi="Candara"/>
        </w:rPr>
        <w:t>Gençlik, üzerinde en çok tartışılan konulardan birisidir. Bunun temelde iki önemli sebebi vardır: Birincisi her türlü kişisel ve toplumsal değerlerimiz üzerinde inşa ve imar ettiğimiz dünyamızı yakı</w:t>
      </w:r>
      <w:r w:rsidR="00C56393">
        <w:rPr>
          <w:rFonts w:ascii="Candara" w:hAnsi="Candara"/>
        </w:rPr>
        <w:t>n</w:t>
      </w:r>
      <w:r>
        <w:rPr>
          <w:rFonts w:ascii="Candara" w:hAnsi="Candara"/>
        </w:rPr>
        <w:t xml:space="preserve"> gelecekte </w:t>
      </w:r>
      <w:r w:rsidR="00556B0C">
        <w:rPr>
          <w:rFonts w:ascii="Candara" w:hAnsi="Candara"/>
        </w:rPr>
        <w:t xml:space="preserve">kendilerine </w:t>
      </w:r>
      <w:r>
        <w:rPr>
          <w:rFonts w:ascii="Candara" w:hAnsi="Candara"/>
        </w:rPr>
        <w:t xml:space="preserve">teslim edeceğimiz kuşağa verdiğimiz önemdir. İkincisi ise ebeveynlerinden daha dinamik </w:t>
      </w:r>
      <w:r w:rsidR="00556B0C">
        <w:rPr>
          <w:rFonts w:ascii="Candara" w:hAnsi="Candara"/>
        </w:rPr>
        <w:t xml:space="preserve">olan </w:t>
      </w:r>
      <w:r>
        <w:rPr>
          <w:rFonts w:ascii="Candara" w:hAnsi="Candara"/>
        </w:rPr>
        <w:t xml:space="preserve">ve farklı düşünen gençlerin doğru bilgi kaynakları üzerinden eğitilmesi yükümlülüğümüzdür. Dolayısıyla gelecekte dünyamızı yönetecek olan gençlerin başarısı öncelikle bizim onlar hakkındaki sorumluluk ve gayretimize bağlıdır. </w:t>
      </w:r>
      <w:r w:rsidR="00C56393">
        <w:rPr>
          <w:rFonts w:ascii="Candara" w:hAnsi="Candara"/>
        </w:rPr>
        <w:t>Bu konudaki toplumsal sorumluluğumuz ise gençlerin otoriter tarzda “terbiye edilmesinden” çok</w:t>
      </w:r>
      <w:r w:rsidR="001E5E87">
        <w:rPr>
          <w:rFonts w:ascii="Candara" w:hAnsi="Candara"/>
        </w:rPr>
        <w:t>,</w:t>
      </w:r>
      <w:r w:rsidR="00C56393">
        <w:rPr>
          <w:rFonts w:ascii="Candara" w:hAnsi="Candara"/>
        </w:rPr>
        <w:t xml:space="preserve"> genç zihinlerde gelişen anlam dünyasının keşfedilmesine bağlıdır. Gençleri didaktik tarzda eğitmek yerine </w:t>
      </w:r>
      <w:r w:rsidR="00556B0C">
        <w:rPr>
          <w:rFonts w:ascii="Candara" w:hAnsi="Candara"/>
        </w:rPr>
        <w:t xml:space="preserve">onları </w:t>
      </w:r>
      <w:r w:rsidR="00C56393">
        <w:rPr>
          <w:rFonts w:ascii="Candara" w:hAnsi="Candara"/>
        </w:rPr>
        <w:t>tanıyıp onlar</w:t>
      </w:r>
      <w:r w:rsidR="00556B0C">
        <w:rPr>
          <w:rFonts w:ascii="Candara" w:hAnsi="Candara"/>
        </w:rPr>
        <w:t xml:space="preserve">la birlikte </w:t>
      </w:r>
      <w:r w:rsidR="00C56393">
        <w:rPr>
          <w:rFonts w:ascii="Candara" w:hAnsi="Candara"/>
        </w:rPr>
        <w:t>eğitim sürecini planlama ve işbirliği yapmanın daha verimli so</w:t>
      </w:r>
      <w:r w:rsidR="00556B0C">
        <w:rPr>
          <w:rFonts w:ascii="Candara" w:hAnsi="Candara"/>
        </w:rPr>
        <w:t xml:space="preserve">nuçlar doğuracağına </w:t>
      </w:r>
      <w:r w:rsidR="00C56393">
        <w:rPr>
          <w:rFonts w:ascii="Candara" w:hAnsi="Candara"/>
        </w:rPr>
        <w:t xml:space="preserve">inanmaktayız. </w:t>
      </w:r>
      <w:r>
        <w:rPr>
          <w:rFonts w:ascii="Candara" w:hAnsi="Candara"/>
        </w:rPr>
        <w:t xml:space="preserve">Esasen toplumun bütününün eğitim bağlamında sorumlu olduğu gençlik ve üzerinde yetiştiği değerler zemini hakkında üniversitemiz de akademik </w:t>
      </w:r>
      <w:r w:rsidR="00556B0C">
        <w:rPr>
          <w:rFonts w:ascii="Candara" w:hAnsi="Candara"/>
        </w:rPr>
        <w:t xml:space="preserve">alanda </w:t>
      </w:r>
      <w:r>
        <w:rPr>
          <w:rFonts w:ascii="Candara" w:hAnsi="Candara"/>
        </w:rPr>
        <w:t xml:space="preserve">bir katkı sağlamayı </w:t>
      </w:r>
      <w:r w:rsidR="00556B0C">
        <w:rPr>
          <w:rFonts w:ascii="Candara" w:hAnsi="Candara"/>
        </w:rPr>
        <w:t>amaçlamaktadır.</w:t>
      </w:r>
      <w:r>
        <w:rPr>
          <w:rFonts w:ascii="Candara" w:hAnsi="Candara"/>
        </w:rPr>
        <w:t xml:space="preserve"> Bu amaç için düzenlediğimiz “</w:t>
      </w:r>
      <w:r w:rsidR="00C56393">
        <w:rPr>
          <w:rFonts w:ascii="Candara" w:hAnsi="Candara"/>
        </w:rPr>
        <w:t>Modern Çağda Gençliğin Anlam Arayışı</w:t>
      </w:r>
      <w:r>
        <w:rPr>
          <w:rFonts w:ascii="Candara" w:hAnsi="Candara"/>
        </w:rPr>
        <w:t xml:space="preserve">” başlıklı uluslararası </w:t>
      </w:r>
      <w:proofErr w:type="gramStart"/>
      <w:r>
        <w:rPr>
          <w:rFonts w:ascii="Candara" w:hAnsi="Candara"/>
        </w:rPr>
        <w:t>sempozyuma</w:t>
      </w:r>
      <w:proofErr w:type="gramEnd"/>
      <w:r>
        <w:rPr>
          <w:rFonts w:ascii="Candara" w:hAnsi="Candara"/>
        </w:rPr>
        <w:t xml:space="preserve"> ülkemizden ve yurt dışından yapılacak düşünsel katkılar ile geleceğimizi inşa etme sürecine destek olmayı umuyoruz.</w:t>
      </w:r>
      <w:r w:rsidR="00C56393">
        <w:rPr>
          <w:rFonts w:ascii="Candara" w:hAnsi="Candara"/>
        </w:rPr>
        <w:t xml:space="preserve"> Özellikle mevcut durum tespitinden ziyade modern toplum ölçekleri dikkate alınarak tanımlanmış çözüm önerilerini içeren teorik ve alan araştırma</w:t>
      </w:r>
      <w:r w:rsidR="00556B0C">
        <w:rPr>
          <w:rFonts w:ascii="Candara" w:hAnsi="Candara"/>
        </w:rPr>
        <w:t xml:space="preserve">larına </w:t>
      </w:r>
      <w:r w:rsidR="00C56393">
        <w:rPr>
          <w:rFonts w:ascii="Candara" w:hAnsi="Candara"/>
        </w:rPr>
        <w:t>dayalı çalışmalar öncelik</w:t>
      </w:r>
      <w:r w:rsidR="00556B0C">
        <w:rPr>
          <w:rFonts w:ascii="Candara" w:hAnsi="Candara"/>
        </w:rPr>
        <w:t>lerimiz</w:t>
      </w:r>
      <w:r w:rsidR="00C56393">
        <w:rPr>
          <w:rFonts w:ascii="Candara" w:hAnsi="Candara"/>
        </w:rPr>
        <w:t xml:space="preserve"> </w:t>
      </w:r>
      <w:r w:rsidR="00556B0C">
        <w:rPr>
          <w:rFonts w:ascii="Candara" w:hAnsi="Candara"/>
        </w:rPr>
        <w:t>arasındadır.</w:t>
      </w:r>
    </w:p>
    <w:p w:rsidR="003760D0" w:rsidRDefault="003760D0" w:rsidP="003760D0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Muhtemel konu başlıkları</w:t>
      </w:r>
    </w:p>
    <w:p w:rsidR="009638E7" w:rsidRDefault="009638E7" w:rsidP="009638E7">
      <w:pPr>
        <w:spacing w:after="80"/>
        <w:jc w:val="both"/>
        <w:rPr>
          <w:rFonts w:ascii="Candara" w:hAnsi="Candara"/>
        </w:rPr>
        <w:sectPr w:rsidR="009638E7" w:rsidSect="006E2E9B">
          <w:pgSz w:w="11906" w:h="16838"/>
          <w:pgMar w:top="284" w:right="1134" w:bottom="851" w:left="1134" w:header="709" w:footer="709" w:gutter="0"/>
          <w:cols w:space="708"/>
          <w:docGrid w:linePitch="360"/>
        </w:sectPr>
      </w:pPr>
    </w:p>
    <w:p w:rsidR="003760D0" w:rsidRPr="009638E7" w:rsidRDefault="00615CB2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lastRenderedPageBreak/>
        <w:t>Gençlik ve benlik algısı</w:t>
      </w:r>
    </w:p>
    <w:p w:rsidR="00873A61" w:rsidRPr="009638E7" w:rsidRDefault="00873A61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>Gençliğin gelecek tasavvuru ve toplumsal beklenti sorunu</w:t>
      </w:r>
    </w:p>
    <w:p w:rsidR="00873A61" w:rsidRPr="009638E7" w:rsidRDefault="00873A61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 xml:space="preserve">Gençlik ve </w:t>
      </w:r>
      <w:proofErr w:type="spellStart"/>
      <w:r w:rsidRPr="009638E7">
        <w:rPr>
          <w:rFonts w:ascii="Candara" w:hAnsi="Candara"/>
        </w:rPr>
        <w:t>bireyselcilik</w:t>
      </w:r>
      <w:proofErr w:type="spellEnd"/>
    </w:p>
    <w:p w:rsidR="00873A61" w:rsidRPr="009638E7" w:rsidRDefault="00873A61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>Gençlik ve hazcılık/mutlak serbestlik sorunu</w:t>
      </w:r>
    </w:p>
    <w:p w:rsidR="00873A61" w:rsidRPr="009638E7" w:rsidRDefault="00873A61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>Gençliğin toplumsal açıdan protest tutumu: Fırsata dönüştürülebilir mi?</w:t>
      </w:r>
    </w:p>
    <w:p w:rsidR="003760D0" w:rsidRPr="009638E7" w:rsidRDefault="00C56393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>Gençliğin eğitiminde ebeveyn/aile sorumluluğu</w:t>
      </w:r>
      <w:r w:rsidR="00615CB2" w:rsidRPr="009638E7">
        <w:rPr>
          <w:rFonts w:ascii="Candara" w:hAnsi="Candara"/>
        </w:rPr>
        <w:t xml:space="preserve"> </w:t>
      </w:r>
    </w:p>
    <w:p w:rsidR="003760D0" w:rsidRPr="009638E7" w:rsidRDefault="003760D0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 xml:space="preserve">Gençliğin </w:t>
      </w:r>
      <w:r w:rsidR="00C56393" w:rsidRPr="009638E7">
        <w:rPr>
          <w:rFonts w:ascii="Candara" w:hAnsi="Candara"/>
        </w:rPr>
        <w:t xml:space="preserve">yetişmesinde okul ve </w:t>
      </w:r>
      <w:r w:rsidR="003C5D83" w:rsidRPr="009638E7">
        <w:rPr>
          <w:rFonts w:ascii="Candara" w:hAnsi="Candara"/>
        </w:rPr>
        <w:t xml:space="preserve">sosyal </w:t>
      </w:r>
      <w:r w:rsidR="00C56393" w:rsidRPr="009638E7">
        <w:rPr>
          <w:rFonts w:ascii="Candara" w:hAnsi="Candara"/>
        </w:rPr>
        <w:t>çevre etkisi</w:t>
      </w:r>
      <w:r w:rsidR="00615CB2" w:rsidRPr="009638E7">
        <w:rPr>
          <w:rFonts w:ascii="Candara" w:hAnsi="Candara"/>
        </w:rPr>
        <w:t xml:space="preserve"> </w:t>
      </w:r>
    </w:p>
    <w:p w:rsidR="00C56393" w:rsidRPr="009638E7" w:rsidRDefault="00615CB2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>İstenmeyen Davranışlara Yönelme ve Gençlik</w:t>
      </w:r>
    </w:p>
    <w:p w:rsidR="003760D0" w:rsidRPr="009638E7" w:rsidRDefault="003760D0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>Gençli</w:t>
      </w:r>
      <w:r w:rsidR="00C56393" w:rsidRPr="009638E7">
        <w:rPr>
          <w:rFonts w:ascii="Candara" w:hAnsi="Candara"/>
        </w:rPr>
        <w:t>ğin inanç sorunları ya da manevi arayışlar</w:t>
      </w:r>
    </w:p>
    <w:p w:rsidR="00C56393" w:rsidRPr="009638E7" w:rsidRDefault="00C56393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>Kuşak çatışmasın</w:t>
      </w:r>
      <w:r w:rsidR="00A26EA5" w:rsidRPr="009638E7">
        <w:rPr>
          <w:rFonts w:ascii="Candara" w:hAnsi="Candara"/>
        </w:rPr>
        <w:t>d</w:t>
      </w:r>
      <w:r w:rsidRPr="009638E7">
        <w:rPr>
          <w:rFonts w:ascii="Candara" w:hAnsi="Candara"/>
        </w:rPr>
        <w:t>a kim haklı?</w:t>
      </w:r>
      <w:r w:rsidR="00615CB2" w:rsidRPr="009638E7">
        <w:rPr>
          <w:rFonts w:ascii="Candara" w:hAnsi="Candara"/>
        </w:rPr>
        <w:t xml:space="preserve"> Kuşaklar arası etkileşim ve Gençlik</w:t>
      </w:r>
    </w:p>
    <w:p w:rsidR="00C56393" w:rsidRPr="009638E7" w:rsidRDefault="00615CB2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>Başarı Yönelimi</w:t>
      </w:r>
      <w:r w:rsidR="003C5D83" w:rsidRPr="009638E7">
        <w:rPr>
          <w:rFonts w:ascii="Candara" w:hAnsi="Candara"/>
        </w:rPr>
        <w:t>, kariyer</w:t>
      </w:r>
      <w:r w:rsidRPr="009638E7">
        <w:rPr>
          <w:rFonts w:ascii="Candara" w:hAnsi="Candara"/>
        </w:rPr>
        <w:t xml:space="preserve"> </w:t>
      </w:r>
      <w:r w:rsidR="003C5D83" w:rsidRPr="009638E7">
        <w:rPr>
          <w:rFonts w:ascii="Candara" w:hAnsi="Candara"/>
        </w:rPr>
        <w:t xml:space="preserve">süreci </w:t>
      </w:r>
      <w:r w:rsidRPr="009638E7">
        <w:rPr>
          <w:rFonts w:ascii="Candara" w:hAnsi="Candara"/>
        </w:rPr>
        <w:t>ve Gençlik</w:t>
      </w:r>
    </w:p>
    <w:p w:rsidR="003760D0" w:rsidRPr="009638E7" w:rsidRDefault="003760D0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 xml:space="preserve">Gençlik ve </w:t>
      </w:r>
      <w:r w:rsidR="00C56393" w:rsidRPr="009638E7">
        <w:rPr>
          <w:rFonts w:ascii="Candara" w:hAnsi="Candara"/>
        </w:rPr>
        <w:t>siyaset: apolitik bir kuşak mı yetişiyor?</w:t>
      </w:r>
      <w:r w:rsidR="00615CB2" w:rsidRPr="009638E7">
        <w:rPr>
          <w:rFonts w:ascii="Candara" w:hAnsi="Candara"/>
        </w:rPr>
        <w:t xml:space="preserve"> </w:t>
      </w:r>
    </w:p>
    <w:p w:rsidR="00C56393" w:rsidRPr="009638E7" w:rsidRDefault="00615CB2" w:rsidP="009638E7">
      <w:pPr>
        <w:pStyle w:val="ListeParagraf"/>
        <w:numPr>
          <w:ilvl w:val="0"/>
          <w:numId w:val="1"/>
        </w:numPr>
        <w:spacing w:after="80"/>
        <w:jc w:val="both"/>
        <w:rPr>
          <w:rFonts w:ascii="Candara" w:hAnsi="Candara"/>
        </w:rPr>
      </w:pPr>
      <w:r w:rsidRPr="009638E7">
        <w:rPr>
          <w:rFonts w:ascii="Candara" w:hAnsi="Candara"/>
        </w:rPr>
        <w:t>Gençlik ve Değer</w:t>
      </w:r>
      <w:r w:rsidR="003C5D83" w:rsidRPr="009638E7">
        <w:rPr>
          <w:rFonts w:ascii="Candara" w:hAnsi="Candara"/>
        </w:rPr>
        <w:t>l</w:t>
      </w:r>
      <w:r w:rsidRPr="009638E7">
        <w:rPr>
          <w:rFonts w:ascii="Candara" w:hAnsi="Candara"/>
        </w:rPr>
        <w:t>e</w:t>
      </w:r>
      <w:r w:rsidR="003C5D83" w:rsidRPr="009638E7">
        <w:rPr>
          <w:rFonts w:ascii="Candara" w:hAnsi="Candara"/>
        </w:rPr>
        <w:t>re</w:t>
      </w:r>
      <w:r w:rsidRPr="009638E7">
        <w:rPr>
          <w:rFonts w:ascii="Candara" w:hAnsi="Candara"/>
        </w:rPr>
        <w:t xml:space="preserve"> Yükle</w:t>
      </w:r>
      <w:r w:rsidR="003C5D83" w:rsidRPr="009638E7">
        <w:rPr>
          <w:rFonts w:ascii="Candara" w:hAnsi="Candara"/>
        </w:rPr>
        <w:t xml:space="preserve">diği </w:t>
      </w:r>
      <w:r w:rsidRPr="009638E7">
        <w:rPr>
          <w:rFonts w:ascii="Candara" w:hAnsi="Candara"/>
        </w:rPr>
        <w:t>Anlam</w:t>
      </w:r>
    </w:p>
    <w:p w:rsidR="009638E7" w:rsidRDefault="009638E7" w:rsidP="009638E7">
      <w:pPr>
        <w:spacing w:after="80"/>
        <w:jc w:val="both"/>
        <w:rPr>
          <w:rFonts w:ascii="Candara" w:hAnsi="Candara"/>
        </w:rPr>
        <w:sectPr w:rsidR="009638E7" w:rsidSect="001E5E87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A26EA5" w:rsidRPr="007475A4" w:rsidRDefault="00A26EA5" w:rsidP="001E5E87">
      <w:pPr>
        <w:spacing w:after="80"/>
        <w:rPr>
          <w:rFonts w:ascii="Candara" w:hAnsi="Candara"/>
        </w:rPr>
      </w:pPr>
      <w:r>
        <w:rPr>
          <w:rFonts w:ascii="Candara" w:hAnsi="Candara"/>
        </w:rPr>
        <w:lastRenderedPageBreak/>
        <w:t>- İlgili konu başlıkları artırılabilir.</w:t>
      </w:r>
    </w:p>
    <w:p w:rsidR="00873A61" w:rsidRPr="000F62D1" w:rsidRDefault="00873A61" w:rsidP="001E5E87">
      <w:pPr>
        <w:spacing w:before="240" w:after="120"/>
        <w:jc w:val="both"/>
        <w:rPr>
          <w:rFonts w:ascii="Candara" w:hAnsi="Candara"/>
          <w:b/>
          <w:sz w:val="20"/>
          <w:szCs w:val="20"/>
        </w:rPr>
      </w:pPr>
      <w:r w:rsidRPr="000F62D1">
        <w:rPr>
          <w:rFonts w:ascii="Candara" w:hAnsi="Candara"/>
          <w:b/>
          <w:sz w:val="20"/>
          <w:szCs w:val="20"/>
        </w:rPr>
        <w:t>Takvim</w:t>
      </w:r>
    </w:p>
    <w:p w:rsidR="00873A61" w:rsidRPr="000F62D1" w:rsidRDefault="00873A61" w:rsidP="00443F74">
      <w:pPr>
        <w:tabs>
          <w:tab w:val="left" w:pos="4395"/>
        </w:tabs>
        <w:spacing w:after="60"/>
        <w:jc w:val="both"/>
        <w:rPr>
          <w:rFonts w:ascii="Candara" w:hAnsi="Candara"/>
          <w:sz w:val="20"/>
          <w:szCs w:val="20"/>
        </w:rPr>
      </w:pPr>
      <w:r w:rsidRPr="000F62D1">
        <w:rPr>
          <w:rFonts w:ascii="Candara" w:hAnsi="Candara"/>
          <w:b/>
          <w:sz w:val="20"/>
          <w:szCs w:val="20"/>
        </w:rPr>
        <w:t>Özetlerin gönderilmesi son tarih</w:t>
      </w:r>
      <w:r w:rsidR="00443F74" w:rsidRPr="000F62D1">
        <w:rPr>
          <w:rFonts w:ascii="Candara" w:hAnsi="Candara"/>
          <w:sz w:val="20"/>
          <w:szCs w:val="20"/>
        </w:rPr>
        <w:tab/>
      </w:r>
      <w:r w:rsidRPr="000F62D1">
        <w:rPr>
          <w:rFonts w:ascii="Candara" w:hAnsi="Candara"/>
          <w:b/>
          <w:sz w:val="20"/>
          <w:szCs w:val="20"/>
        </w:rPr>
        <w:t>:</w:t>
      </w:r>
      <w:r w:rsidR="0047797D">
        <w:rPr>
          <w:rFonts w:ascii="Candara" w:hAnsi="Candara"/>
          <w:sz w:val="20"/>
          <w:szCs w:val="20"/>
        </w:rPr>
        <w:t xml:space="preserve"> 20</w:t>
      </w:r>
      <w:r w:rsidRPr="000F62D1">
        <w:rPr>
          <w:rFonts w:ascii="Candara" w:hAnsi="Candara"/>
          <w:sz w:val="20"/>
          <w:szCs w:val="20"/>
        </w:rPr>
        <w:t xml:space="preserve"> </w:t>
      </w:r>
      <w:r w:rsidR="0047797D">
        <w:rPr>
          <w:rFonts w:ascii="Candara" w:hAnsi="Candara"/>
          <w:sz w:val="20"/>
          <w:szCs w:val="20"/>
        </w:rPr>
        <w:t>Temmuz</w:t>
      </w:r>
      <w:r w:rsidRPr="000F62D1">
        <w:rPr>
          <w:rFonts w:ascii="Candara" w:hAnsi="Candara"/>
          <w:sz w:val="20"/>
          <w:szCs w:val="20"/>
        </w:rPr>
        <w:t xml:space="preserve"> 2018 (Özetler 250 kelimeyi aşmamalıdır)</w:t>
      </w:r>
    </w:p>
    <w:p w:rsidR="00873A61" w:rsidRPr="000F62D1" w:rsidRDefault="00873A61" w:rsidP="00443F74">
      <w:pPr>
        <w:tabs>
          <w:tab w:val="left" w:pos="4395"/>
        </w:tabs>
        <w:spacing w:after="60"/>
        <w:jc w:val="both"/>
        <w:rPr>
          <w:rFonts w:ascii="Candara" w:hAnsi="Candara"/>
          <w:sz w:val="20"/>
          <w:szCs w:val="20"/>
        </w:rPr>
      </w:pPr>
      <w:r w:rsidRPr="000F62D1">
        <w:rPr>
          <w:rFonts w:ascii="Candara" w:hAnsi="Candara"/>
          <w:b/>
          <w:sz w:val="20"/>
          <w:szCs w:val="20"/>
        </w:rPr>
        <w:t>Kabul edilen özetlerin ilanı</w:t>
      </w:r>
      <w:r w:rsidR="00443F74" w:rsidRPr="000F62D1">
        <w:rPr>
          <w:rFonts w:ascii="Candara" w:hAnsi="Candara"/>
          <w:sz w:val="20"/>
          <w:szCs w:val="20"/>
        </w:rPr>
        <w:tab/>
      </w:r>
      <w:r w:rsidRPr="000F62D1">
        <w:rPr>
          <w:rFonts w:ascii="Candara" w:hAnsi="Candara"/>
          <w:b/>
          <w:sz w:val="20"/>
          <w:szCs w:val="20"/>
        </w:rPr>
        <w:t xml:space="preserve">: </w:t>
      </w:r>
      <w:r w:rsidR="008A2563">
        <w:rPr>
          <w:rFonts w:ascii="Candara" w:hAnsi="Candara"/>
          <w:sz w:val="20"/>
          <w:szCs w:val="20"/>
        </w:rPr>
        <w:t>3</w:t>
      </w:r>
      <w:r w:rsidRPr="000F62D1">
        <w:rPr>
          <w:rFonts w:ascii="Candara" w:hAnsi="Candara"/>
          <w:sz w:val="20"/>
          <w:szCs w:val="20"/>
        </w:rPr>
        <w:t xml:space="preserve">0 </w:t>
      </w:r>
      <w:r w:rsidR="008A2563">
        <w:rPr>
          <w:rFonts w:ascii="Candara" w:hAnsi="Candara"/>
          <w:sz w:val="20"/>
          <w:szCs w:val="20"/>
        </w:rPr>
        <w:t>Temmuz</w:t>
      </w:r>
      <w:bookmarkStart w:id="0" w:name="_GoBack"/>
      <w:bookmarkEnd w:id="0"/>
      <w:r w:rsidRPr="000F62D1">
        <w:rPr>
          <w:rFonts w:ascii="Candara" w:hAnsi="Candara"/>
          <w:sz w:val="20"/>
          <w:szCs w:val="20"/>
        </w:rPr>
        <w:t xml:space="preserve"> 2018</w:t>
      </w:r>
    </w:p>
    <w:p w:rsidR="00873A61" w:rsidRPr="000F62D1" w:rsidRDefault="00873A61" w:rsidP="00443F74">
      <w:pPr>
        <w:tabs>
          <w:tab w:val="left" w:pos="4395"/>
        </w:tabs>
        <w:spacing w:after="60"/>
        <w:jc w:val="both"/>
        <w:rPr>
          <w:rFonts w:ascii="Candara" w:hAnsi="Candara"/>
          <w:sz w:val="20"/>
          <w:szCs w:val="20"/>
        </w:rPr>
      </w:pPr>
      <w:r w:rsidRPr="000F62D1">
        <w:rPr>
          <w:rFonts w:ascii="Candara" w:hAnsi="Candara"/>
          <w:b/>
          <w:sz w:val="20"/>
          <w:szCs w:val="20"/>
        </w:rPr>
        <w:t>Bildiri metinleri</w:t>
      </w:r>
      <w:r w:rsidR="00F04AAF" w:rsidRPr="000F62D1">
        <w:rPr>
          <w:rFonts w:ascii="Candara" w:hAnsi="Candara"/>
          <w:b/>
          <w:sz w:val="20"/>
          <w:szCs w:val="20"/>
        </w:rPr>
        <w:t>nin gönderilmesi</w:t>
      </w:r>
      <w:r w:rsidRPr="000F62D1">
        <w:rPr>
          <w:rFonts w:ascii="Candara" w:hAnsi="Candara"/>
          <w:b/>
          <w:sz w:val="20"/>
          <w:szCs w:val="20"/>
        </w:rPr>
        <w:t xml:space="preserve"> için son tarih</w:t>
      </w:r>
      <w:r w:rsidR="00443F74" w:rsidRPr="000F62D1">
        <w:rPr>
          <w:rFonts w:ascii="Candara" w:hAnsi="Candara"/>
          <w:b/>
          <w:sz w:val="20"/>
          <w:szCs w:val="20"/>
        </w:rPr>
        <w:tab/>
      </w:r>
      <w:r w:rsidRPr="000F62D1">
        <w:rPr>
          <w:rFonts w:ascii="Candara" w:hAnsi="Candara"/>
          <w:b/>
          <w:sz w:val="20"/>
          <w:szCs w:val="20"/>
        </w:rPr>
        <w:t>:</w:t>
      </w:r>
      <w:r w:rsidR="000F62D1" w:rsidRPr="000F62D1">
        <w:rPr>
          <w:rFonts w:ascii="Candara" w:hAnsi="Candara"/>
          <w:sz w:val="20"/>
          <w:szCs w:val="20"/>
        </w:rPr>
        <w:t xml:space="preserve"> </w:t>
      </w:r>
      <w:r w:rsidRPr="000F62D1">
        <w:rPr>
          <w:rFonts w:ascii="Candara" w:hAnsi="Candara"/>
          <w:sz w:val="20"/>
          <w:szCs w:val="20"/>
        </w:rPr>
        <w:t>08 Ekim 2018</w:t>
      </w:r>
      <w:r w:rsidR="000F62D1" w:rsidRPr="000F62D1">
        <w:rPr>
          <w:rFonts w:ascii="Candara" w:hAnsi="Candara"/>
          <w:sz w:val="20"/>
          <w:szCs w:val="20"/>
        </w:rPr>
        <w:t xml:space="preserve"> (Bildiri metinleri daha sonra kitaplaştırılacaktır)</w:t>
      </w:r>
    </w:p>
    <w:p w:rsidR="009638E7" w:rsidRPr="000F62D1" w:rsidRDefault="00873A61" w:rsidP="006E2E9B">
      <w:pPr>
        <w:tabs>
          <w:tab w:val="left" w:pos="1843"/>
        </w:tabs>
        <w:spacing w:after="0" w:line="240" w:lineRule="auto"/>
        <w:contextualSpacing/>
        <w:jc w:val="both"/>
        <w:rPr>
          <w:rFonts w:ascii="Candara" w:hAnsi="Candara"/>
          <w:b/>
          <w:sz w:val="20"/>
          <w:szCs w:val="20"/>
        </w:rPr>
      </w:pPr>
      <w:r w:rsidRPr="000F62D1">
        <w:rPr>
          <w:rFonts w:ascii="Candara" w:hAnsi="Candara"/>
          <w:b/>
          <w:sz w:val="20"/>
          <w:szCs w:val="20"/>
        </w:rPr>
        <w:t>Sempozyum tarihi</w:t>
      </w:r>
      <w:r w:rsidR="006E2E9B" w:rsidRPr="000F62D1">
        <w:rPr>
          <w:rFonts w:ascii="Candara" w:hAnsi="Candara"/>
          <w:b/>
          <w:sz w:val="20"/>
          <w:szCs w:val="20"/>
        </w:rPr>
        <w:tab/>
      </w:r>
      <w:r w:rsidRPr="000F62D1">
        <w:rPr>
          <w:rFonts w:ascii="Candara" w:hAnsi="Candara"/>
          <w:b/>
          <w:sz w:val="20"/>
          <w:szCs w:val="20"/>
        </w:rPr>
        <w:t>: 15-16 Ekim 2018</w:t>
      </w:r>
      <w:r w:rsidR="009638E7" w:rsidRPr="000F62D1">
        <w:rPr>
          <w:rFonts w:ascii="Candara" w:hAnsi="Candara"/>
          <w:b/>
          <w:sz w:val="20"/>
          <w:szCs w:val="20"/>
        </w:rPr>
        <w:t xml:space="preserve"> </w:t>
      </w:r>
    </w:p>
    <w:p w:rsidR="00F04AAF" w:rsidRPr="000F62D1" w:rsidRDefault="00F04AAF" w:rsidP="006E2E9B">
      <w:pPr>
        <w:tabs>
          <w:tab w:val="left" w:pos="1843"/>
        </w:tabs>
        <w:spacing w:after="0" w:line="240" w:lineRule="auto"/>
        <w:contextualSpacing/>
        <w:jc w:val="both"/>
        <w:rPr>
          <w:rFonts w:ascii="Candara" w:hAnsi="Candara"/>
          <w:b/>
          <w:sz w:val="20"/>
          <w:szCs w:val="20"/>
        </w:rPr>
      </w:pPr>
      <w:r w:rsidRPr="000F62D1">
        <w:rPr>
          <w:rFonts w:ascii="Candara" w:hAnsi="Candara"/>
          <w:b/>
          <w:sz w:val="20"/>
          <w:szCs w:val="20"/>
        </w:rPr>
        <w:t>Sempozyum yeri</w:t>
      </w:r>
      <w:r w:rsidR="006E2E9B" w:rsidRPr="000F62D1">
        <w:rPr>
          <w:rFonts w:ascii="Candara" w:hAnsi="Candara"/>
          <w:b/>
          <w:sz w:val="20"/>
          <w:szCs w:val="20"/>
        </w:rPr>
        <w:tab/>
      </w:r>
      <w:r w:rsidRPr="000F62D1">
        <w:rPr>
          <w:rFonts w:ascii="Candara" w:hAnsi="Candara"/>
          <w:b/>
          <w:sz w:val="20"/>
          <w:szCs w:val="20"/>
        </w:rPr>
        <w:t>: Bingöl Üniversitesi, Recep Tayyip Erdoğan Kongre Merkezi</w:t>
      </w:r>
    </w:p>
    <w:p w:rsidR="006E2E9B" w:rsidRPr="000F62D1" w:rsidRDefault="006E2E9B" w:rsidP="006E2E9B">
      <w:pPr>
        <w:spacing w:after="0" w:line="240" w:lineRule="auto"/>
        <w:contextualSpacing/>
        <w:jc w:val="both"/>
        <w:rPr>
          <w:rFonts w:ascii="Candara" w:hAnsi="Candara"/>
          <w:b/>
          <w:sz w:val="20"/>
          <w:szCs w:val="20"/>
        </w:rPr>
      </w:pPr>
    </w:p>
    <w:p w:rsidR="006E2E9B" w:rsidRPr="000F62D1" w:rsidRDefault="00D30334" w:rsidP="006E2E9B">
      <w:pPr>
        <w:spacing w:after="0" w:line="240" w:lineRule="auto"/>
        <w:ind w:left="426" w:hanging="426"/>
        <w:contextualSpacing/>
        <w:jc w:val="both"/>
        <w:rPr>
          <w:rFonts w:ascii="Candara" w:hAnsi="Candara"/>
          <w:b/>
          <w:sz w:val="20"/>
          <w:szCs w:val="20"/>
        </w:rPr>
      </w:pPr>
      <w:r w:rsidRPr="000F62D1">
        <w:rPr>
          <w:rFonts w:ascii="Candara" w:hAnsi="Candara"/>
          <w:b/>
          <w:sz w:val="20"/>
          <w:szCs w:val="20"/>
        </w:rPr>
        <w:t>Not: Ka</w:t>
      </w:r>
      <w:r w:rsidR="001E5E87" w:rsidRPr="000F62D1">
        <w:rPr>
          <w:rFonts w:ascii="Candara" w:hAnsi="Candara"/>
          <w:b/>
          <w:sz w:val="20"/>
          <w:szCs w:val="20"/>
        </w:rPr>
        <w:t xml:space="preserve">tılımcıların </w:t>
      </w:r>
      <w:r w:rsidRPr="000F62D1">
        <w:rPr>
          <w:rFonts w:ascii="Candara" w:hAnsi="Candara"/>
          <w:b/>
          <w:sz w:val="20"/>
          <w:szCs w:val="20"/>
        </w:rPr>
        <w:t xml:space="preserve">iaşe ve </w:t>
      </w:r>
      <w:r w:rsidR="001E5E87" w:rsidRPr="000F62D1">
        <w:rPr>
          <w:rFonts w:ascii="Candara" w:hAnsi="Candara"/>
          <w:b/>
          <w:sz w:val="20"/>
          <w:szCs w:val="20"/>
        </w:rPr>
        <w:t>konaklama</w:t>
      </w:r>
      <w:r w:rsidRPr="000F62D1">
        <w:rPr>
          <w:rFonts w:ascii="Candara" w:hAnsi="Candara"/>
          <w:b/>
          <w:sz w:val="20"/>
          <w:szCs w:val="20"/>
        </w:rPr>
        <w:t xml:space="preserve">sı üniversitemiz tarafından karşılanacak olup ulaşım masrafları </w:t>
      </w:r>
      <w:r w:rsidR="006E2E9B" w:rsidRPr="000F62D1">
        <w:rPr>
          <w:rFonts w:ascii="Candara" w:hAnsi="Candara"/>
          <w:b/>
          <w:sz w:val="20"/>
          <w:szCs w:val="20"/>
        </w:rPr>
        <w:t xml:space="preserve">   </w:t>
      </w:r>
    </w:p>
    <w:p w:rsidR="001E5E87" w:rsidRPr="000F62D1" w:rsidRDefault="006E2E9B" w:rsidP="006E2E9B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andara" w:hAnsi="Candara"/>
          <w:b/>
          <w:sz w:val="20"/>
          <w:szCs w:val="20"/>
        </w:rPr>
      </w:pPr>
      <w:r w:rsidRPr="000F62D1">
        <w:rPr>
          <w:rFonts w:ascii="Candara" w:hAnsi="Candara"/>
          <w:b/>
          <w:sz w:val="20"/>
          <w:szCs w:val="20"/>
        </w:rPr>
        <w:tab/>
      </w:r>
      <w:proofErr w:type="gramStart"/>
      <w:r w:rsidR="00D30334" w:rsidRPr="000F62D1">
        <w:rPr>
          <w:rFonts w:ascii="Candara" w:hAnsi="Candara"/>
          <w:b/>
          <w:sz w:val="20"/>
          <w:szCs w:val="20"/>
        </w:rPr>
        <w:t>katılımcılara</w:t>
      </w:r>
      <w:proofErr w:type="gramEnd"/>
      <w:r w:rsidR="00D30334" w:rsidRPr="000F62D1">
        <w:rPr>
          <w:rFonts w:ascii="Candara" w:hAnsi="Candara"/>
          <w:b/>
          <w:sz w:val="20"/>
          <w:szCs w:val="20"/>
        </w:rPr>
        <w:t xml:space="preserve"> aittir.</w:t>
      </w:r>
      <w:r w:rsidR="001E5E87" w:rsidRPr="000F62D1">
        <w:rPr>
          <w:rFonts w:ascii="Candara" w:hAnsi="Candara"/>
          <w:b/>
          <w:sz w:val="20"/>
          <w:szCs w:val="20"/>
        </w:rPr>
        <w:t xml:space="preserve"> </w:t>
      </w:r>
    </w:p>
    <w:p w:rsidR="006E2E9B" w:rsidRPr="000F62D1" w:rsidRDefault="006E2E9B" w:rsidP="006E2E9B">
      <w:pPr>
        <w:spacing w:after="0" w:line="240" w:lineRule="auto"/>
        <w:contextualSpacing/>
        <w:jc w:val="both"/>
        <w:rPr>
          <w:rFonts w:ascii="Candara" w:hAnsi="Candara"/>
          <w:b/>
          <w:sz w:val="20"/>
          <w:szCs w:val="20"/>
        </w:rPr>
      </w:pPr>
    </w:p>
    <w:p w:rsidR="009638E7" w:rsidRDefault="009638E7" w:rsidP="006E2E9B">
      <w:pPr>
        <w:spacing w:after="0" w:line="240" w:lineRule="auto"/>
        <w:contextualSpacing/>
        <w:jc w:val="both"/>
        <w:rPr>
          <w:rFonts w:ascii="Candara" w:hAnsi="Candara"/>
          <w:b/>
          <w:sz w:val="20"/>
          <w:szCs w:val="20"/>
        </w:rPr>
      </w:pPr>
      <w:proofErr w:type="spellStart"/>
      <w:r w:rsidRPr="000F62D1">
        <w:rPr>
          <w:rFonts w:ascii="Candara" w:hAnsi="Candara"/>
          <w:b/>
          <w:sz w:val="20"/>
          <w:szCs w:val="20"/>
        </w:rPr>
        <w:t>Sekreterya</w:t>
      </w:r>
      <w:proofErr w:type="spellEnd"/>
      <w:r w:rsidR="000F62D1">
        <w:rPr>
          <w:rFonts w:ascii="Candara" w:hAnsi="Candara"/>
          <w:b/>
          <w:sz w:val="20"/>
          <w:szCs w:val="20"/>
        </w:rPr>
        <w:t>:</w:t>
      </w:r>
    </w:p>
    <w:p w:rsidR="009638E7" w:rsidRPr="000F62D1" w:rsidRDefault="009638E7" w:rsidP="006E2E9B">
      <w:pPr>
        <w:spacing w:after="0" w:line="240" w:lineRule="auto"/>
        <w:contextualSpacing/>
        <w:jc w:val="both"/>
        <w:rPr>
          <w:rFonts w:ascii="Candara" w:hAnsi="Candara"/>
          <w:sz w:val="20"/>
          <w:szCs w:val="20"/>
        </w:rPr>
      </w:pPr>
      <w:r w:rsidRPr="000F62D1">
        <w:rPr>
          <w:rFonts w:ascii="Candara" w:hAnsi="Candara"/>
          <w:sz w:val="20"/>
          <w:szCs w:val="20"/>
        </w:rPr>
        <w:t>Arş. Gör. Özkan ŞİMŞEK 0505 064 52 31</w:t>
      </w:r>
    </w:p>
    <w:p w:rsidR="009638E7" w:rsidRDefault="009638E7" w:rsidP="006E2E9B">
      <w:pPr>
        <w:spacing w:after="0" w:line="240" w:lineRule="auto"/>
        <w:contextualSpacing/>
        <w:jc w:val="both"/>
        <w:rPr>
          <w:rFonts w:ascii="Candara" w:hAnsi="Candara"/>
          <w:sz w:val="20"/>
          <w:szCs w:val="20"/>
        </w:rPr>
      </w:pPr>
      <w:r w:rsidRPr="000F62D1">
        <w:rPr>
          <w:rFonts w:ascii="Candara" w:hAnsi="Candara"/>
          <w:sz w:val="20"/>
          <w:szCs w:val="20"/>
        </w:rPr>
        <w:t>Arş. Gör. İbrahim GEYİK 0545 515 08 15</w:t>
      </w:r>
    </w:p>
    <w:p w:rsidR="000F62D1" w:rsidRDefault="000F62D1" w:rsidP="006E2E9B">
      <w:pPr>
        <w:spacing w:after="0" w:line="240" w:lineRule="auto"/>
        <w:contextualSpacing/>
        <w:jc w:val="both"/>
        <w:rPr>
          <w:rFonts w:ascii="Candara" w:hAnsi="Candara"/>
          <w:sz w:val="20"/>
          <w:szCs w:val="20"/>
        </w:rPr>
      </w:pPr>
    </w:p>
    <w:p w:rsidR="00873A61" w:rsidRPr="000F62D1" w:rsidRDefault="009638E7" w:rsidP="006E2E9B">
      <w:pPr>
        <w:spacing w:after="0" w:line="240" w:lineRule="auto"/>
        <w:contextualSpacing/>
        <w:jc w:val="both"/>
        <w:rPr>
          <w:rFonts w:ascii="Candara" w:hAnsi="Candara"/>
          <w:b/>
          <w:sz w:val="20"/>
          <w:szCs w:val="20"/>
        </w:rPr>
      </w:pPr>
      <w:r w:rsidRPr="000F62D1">
        <w:rPr>
          <w:rFonts w:ascii="Candara" w:hAnsi="Candara"/>
          <w:b/>
          <w:sz w:val="20"/>
          <w:szCs w:val="20"/>
        </w:rPr>
        <w:t>İletişim:</w:t>
      </w:r>
      <w:r w:rsidRPr="000F62D1">
        <w:rPr>
          <w:rFonts w:ascii="Candara" w:hAnsi="Candara"/>
          <w:sz w:val="20"/>
          <w:szCs w:val="20"/>
        </w:rPr>
        <w:t xml:space="preserve"> </w:t>
      </w:r>
      <w:hyperlink r:id="rId5" w:history="1">
        <w:r w:rsidRPr="000F62D1">
          <w:rPr>
            <w:rStyle w:val="Kpr"/>
            <w:rFonts w:ascii="Candara" w:hAnsi="Candara"/>
            <w:color w:val="auto"/>
            <w:sz w:val="20"/>
            <w:szCs w:val="20"/>
            <w:u w:val="none"/>
          </w:rPr>
          <w:t>gencliksempozyum@bingol.edu.tr</w:t>
        </w:r>
      </w:hyperlink>
    </w:p>
    <w:sectPr w:rsidR="00873A61" w:rsidRPr="000F62D1" w:rsidSect="000F62D1">
      <w:type w:val="continuous"/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95538"/>
    <w:multiLevelType w:val="hybridMultilevel"/>
    <w:tmpl w:val="39980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D0"/>
    <w:rsid w:val="000F62D1"/>
    <w:rsid w:val="001E5E87"/>
    <w:rsid w:val="003760D0"/>
    <w:rsid w:val="003C5D83"/>
    <w:rsid w:val="00443F74"/>
    <w:rsid w:val="0047797D"/>
    <w:rsid w:val="00556B0C"/>
    <w:rsid w:val="00615CB2"/>
    <w:rsid w:val="00633BB1"/>
    <w:rsid w:val="006E2E9B"/>
    <w:rsid w:val="007454F0"/>
    <w:rsid w:val="00873A61"/>
    <w:rsid w:val="008A2563"/>
    <w:rsid w:val="009638E7"/>
    <w:rsid w:val="00983A62"/>
    <w:rsid w:val="009A162F"/>
    <w:rsid w:val="00A26EA5"/>
    <w:rsid w:val="00C41028"/>
    <w:rsid w:val="00C56393"/>
    <w:rsid w:val="00D30334"/>
    <w:rsid w:val="00D4135A"/>
    <w:rsid w:val="00F0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54D77-1D96-4C06-AFA3-F11FF7E6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0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EA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C5D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cliksempozyum@bingol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myazici</cp:lastModifiedBy>
  <cp:revision>7</cp:revision>
  <cp:lastPrinted>2018-06-13T08:40:00Z</cp:lastPrinted>
  <dcterms:created xsi:type="dcterms:W3CDTF">2018-06-13T10:05:00Z</dcterms:created>
  <dcterms:modified xsi:type="dcterms:W3CDTF">2018-06-13T11:38:00Z</dcterms:modified>
</cp:coreProperties>
</file>