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87777A" w:rsidRDefault="00F9648D" w:rsidP="0091308A">
      <w:pPr>
        <w:rPr>
          <w:szCs w:val="24"/>
        </w:rPr>
      </w:pPr>
      <w:r>
        <w:rPr>
          <w:szCs w:val="24"/>
        </w:rPr>
        <w:t>İdarenin Adı                         :</w:t>
      </w:r>
      <w:r w:rsidR="0087777A">
        <w:rPr>
          <w:szCs w:val="24"/>
        </w:rPr>
        <w:t xml:space="preserve">Uşak Üniversitesi </w:t>
      </w:r>
      <w:r w:rsidR="00D73FAB">
        <w:rPr>
          <w:szCs w:val="24"/>
        </w:rPr>
        <w:t xml:space="preserve">Tıp Fakültesi 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22DT1011390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Laboratuvar Sarf Malzemesi Alımı</w:t>
      </w:r>
    </w:p>
    <w:p w:rsidR="0087777A" w:rsidRDefault="0087777A" w:rsidP="0091308A">
      <w:pPr>
        <w:rPr>
          <w:szCs w:val="24"/>
        </w:rPr>
      </w:pPr>
      <w:r>
        <w:rPr>
          <w:szCs w:val="24"/>
        </w:rPr>
        <w:t>Teklif İçin Son Tarih           :04.10.2022-12:00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2160"/>
        <w:gridCol w:w="1589"/>
        <w:gridCol w:w="942"/>
        <w:gridCol w:w="1318"/>
        <w:gridCol w:w="1516"/>
        <w:gridCol w:w="1193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Saf alkol (Cas no:64-17-5)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litre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Pamuk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kilogram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Steril Lanset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Otomatik kan alma turnikesi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 (50 ‘lik kutu-26 mmx 76 mm)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Lamel  (100’lük kutu- 24 mm x50 mm)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Filtre kağıdı (40x40 cm-60 gr/m2-250’lik paketler)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paket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Abeslang (100 ‘lü kutularda)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Giemsa boya (100 ml’lik şişelerde)(Cas no: 51811-82-6)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May –Grünwald boya  (100 ml’lik şişelerde)(Cas no: 62851-42-7)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Kapiller hematokrit pipeti (Heparinli-100’lük kutularda)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Hidroklorik asit çözeltisi  (% 10’luk -1000 ml’lik ambalajda)(Cas no:7647-01-0)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Hematokrit macunu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Kan grubu anti A serum (10 ml’lik şişelerde)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Kan grubu anti B serum (10 ml’lik şişelerde)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16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Kan grubu anti D serum (10 ml’lik şişelerde)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 cc’lik steril enjektör- yeşil uçlu- (100’lük kutularda)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kutu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Saat camı (100mm çapında)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İğne atık kutusu (kapaklı-3 litre hacminde)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Şale  (cam – yatık ve Boyutlar : 87x74x40 mm 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Snellen okuma tablosu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AAA ince kalem pil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AA pil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C-R14BE 1,5 V pil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Tıbbi Fix Flaster (10 mx 5 cm)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Steril plastik öze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1.000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Çamaşır klenpi dişli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Çamaşır klenpi dişsiz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Cerrahi dikiş iğnesi çok kullanımlı büyük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Bistüri sapı 10 numaraya uygun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Penset dişli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Ksilen (CAS Numarası: 1330-20-7) (4 lt)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Demir klorid (100gr) (CAS Numarası: 7705-08-0)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CC7317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Molybdatophosphoric asit (25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Ninhidrin (Ürün Cas No: 485-47-2, Ürün purity : ?99) (25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Sülfosalisilik asit (Ürün Cas No: 5965-83-3, Ürün purity : ?99) (100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Sodyum potasyum tartarat (seignette tuzu) :Fehling B reaktifi için gerekli) (Ürün Cas No: 6381-59-5, Ürün purity : ?99) (500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NaOH (Ürün Cas No: 1310-73-2, Ürün purity : ?99)  (500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39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Brom çözeltisi (Ürün Cas No: 7726-95-6, Ürün purity : ?99) (100 gr)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Santrifüj tüpü vida kapaklı 50 ml steril falcon tüpü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Santrifüj tüpü vida kapaklı 15 ml steril falcon tüpü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Metanol (5 litre)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87777A" w:rsidRPr="00682A52" w:rsidRDefault="0087777A" w:rsidP="0087777A">
      <w:pPr>
        <w:rPr>
          <w:szCs w:val="24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682A52">
        <w:rPr>
          <w:szCs w:val="24"/>
        </w:rPr>
        <w:t xml:space="preserve">Not: Teklifler </w:t>
      </w:r>
      <w:hyperlink r:id="rId7" w:history="1">
        <w:r w:rsidRPr="00682A52">
          <w:rPr>
            <w:rStyle w:val="Kpr"/>
            <w:szCs w:val="24"/>
          </w:rPr>
          <w:t>tip@usak.edu.tr</w:t>
        </w:r>
      </w:hyperlink>
      <w:r w:rsidRPr="00682A52">
        <w:rPr>
          <w:szCs w:val="24"/>
        </w:rPr>
        <w:t xml:space="preserve"> mail adresine de gönderilebilir.</w:t>
      </w:r>
    </w:p>
    <w:p w:rsidR="0087777A" w:rsidRDefault="0087777A" w:rsidP="0087777A">
      <w:pPr>
        <w:rPr>
          <w:sz w:val="16"/>
        </w:rPr>
      </w:pPr>
    </w:p>
    <w:p w:rsidR="00131AD7" w:rsidRDefault="00131AD7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Default="00274A9D" w:rsidP="00260231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SAF ALKOL </w:t>
      </w:r>
      <w:r w:rsidRPr="00CE425C">
        <w:rPr>
          <w:b/>
          <w:bCs/>
        </w:rPr>
        <w:t>TEKNİK ŞARTNAMESİ</w:t>
      </w:r>
    </w:p>
    <w:p w:rsidR="00274A9D" w:rsidRPr="00CE425C" w:rsidRDefault="00274A9D" w:rsidP="00274A9D">
      <w:pPr>
        <w:pStyle w:val="ListeParagraf"/>
        <w:numPr>
          <w:ilvl w:val="0"/>
          <w:numId w:val="17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-En az % 99,8 salıkta olmalıdır</w:t>
      </w:r>
    </w:p>
    <w:p w:rsidR="00274A9D" w:rsidRPr="00CE425C" w:rsidRDefault="00274A9D" w:rsidP="00274A9D">
      <w:pPr>
        <w:pStyle w:val="ListeParagraf"/>
        <w:numPr>
          <w:ilvl w:val="0"/>
          <w:numId w:val="17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-Orijinal 2,5 lt lik ambalajda olmalıdır</w:t>
      </w:r>
    </w:p>
    <w:p w:rsidR="00274A9D" w:rsidRPr="00CE425C" w:rsidRDefault="00274A9D" w:rsidP="00274A9D">
      <w:pPr>
        <w:pStyle w:val="ListeParagraf"/>
        <w:numPr>
          <w:ilvl w:val="0"/>
          <w:numId w:val="17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-Miadı en az 2 yıl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PAMUK </w:t>
      </w:r>
      <w:r w:rsidRPr="00CE425C">
        <w:rPr>
          <w:b/>
          <w:bCs/>
        </w:rPr>
        <w:t>TEKNİK ŞARTNAMESİ</w:t>
      </w:r>
    </w:p>
    <w:p w:rsidR="00274A9D" w:rsidRPr="00CE425C" w:rsidRDefault="00274A9D" w:rsidP="00274A9D">
      <w:pPr>
        <w:pStyle w:val="ListeParagraf"/>
        <w:numPr>
          <w:ilvl w:val="0"/>
          <w:numId w:val="18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-Medikal amaçlı hidrofil ,temiz olmalıdır</w:t>
      </w:r>
    </w:p>
    <w:p w:rsidR="00274A9D" w:rsidRPr="00CE425C" w:rsidRDefault="00274A9D" w:rsidP="00274A9D">
      <w:pPr>
        <w:pStyle w:val="ListeParagraf"/>
        <w:numPr>
          <w:ilvl w:val="0"/>
          <w:numId w:val="18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-1 kg lık ambaljda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STERİL LANSET </w:t>
      </w:r>
      <w:r w:rsidRPr="00CE425C">
        <w:rPr>
          <w:b/>
          <w:bCs/>
        </w:rPr>
        <w:t>TEKNİK ŞARTNAMESİ</w:t>
      </w:r>
    </w:p>
    <w:p w:rsidR="00274A9D" w:rsidRPr="00CE425C" w:rsidRDefault="00274A9D" w:rsidP="00274A9D">
      <w:pPr>
        <w:pStyle w:val="ListeParagraf"/>
        <w:numPr>
          <w:ilvl w:val="0"/>
          <w:numId w:val="1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-Kutuda 100 adet olmalıdır</w:t>
      </w:r>
    </w:p>
    <w:p w:rsidR="00274A9D" w:rsidRPr="00CE425C" w:rsidRDefault="00274A9D" w:rsidP="00274A9D">
      <w:pPr>
        <w:pStyle w:val="ListeParagraf"/>
        <w:numPr>
          <w:ilvl w:val="0"/>
          <w:numId w:val="1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-Steril tek tek paketlenmiş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OTOMATİK KAN ALMA TURNİKESİ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Pratik bir şekilde uygulanabilir ve çözülebilir olmalıdır</w:t>
      </w:r>
    </w:p>
    <w:p w:rsidR="00274A9D" w:rsidRPr="004B749B" w:rsidRDefault="00274A9D" w:rsidP="00274A9D">
      <w:pPr>
        <w:pStyle w:val="ListeParagraf"/>
        <w:numPr>
          <w:ilvl w:val="0"/>
          <w:numId w:val="2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Sıkı bir dokumaya sahip olmalıdır</w:t>
      </w:r>
    </w:p>
    <w:p w:rsidR="00274A9D" w:rsidRPr="004B749B" w:rsidRDefault="00274A9D" w:rsidP="00274A9D">
      <w:pPr>
        <w:pStyle w:val="ListeParagraf"/>
        <w:numPr>
          <w:ilvl w:val="0"/>
          <w:numId w:val="2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Boyuna esnek plastik bir kilit bulunmalıdır</w:t>
      </w:r>
    </w:p>
    <w:p w:rsidR="00274A9D" w:rsidRPr="004B749B" w:rsidRDefault="00274A9D" w:rsidP="00274A9D">
      <w:pPr>
        <w:pStyle w:val="ListeParagraf"/>
        <w:numPr>
          <w:ilvl w:val="0"/>
          <w:numId w:val="2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Mandallı ve stoplu olan otomatik turnike 40 cm uzunlukta ve 2,5 cm genişlikte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LAM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lam temiz ve tozsuz olmalıdır</w:t>
      </w:r>
    </w:p>
    <w:p w:rsidR="00274A9D" w:rsidRPr="004B749B" w:rsidRDefault="00274A9D" w:rsidP="00274A9D">
      <w:pPr>
        <w:pStyle w:val="ListeParagraf"/>
        <w:numPr>
          <w:ilvl w:val="0"/>
          <w:numId w:val="2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kutuda 50 adet lam bulunmalıdır</w:t>
      </w:r>
    </w:p>
    <w:p w:rsidR="00274A9D" w:rsidRPr="004B749B" w:rsidRDefault="00274A9D" w:rsidP="00274A9D">
      <w:pPr>
        <w:pStyle w:val="ListeParagraf"/>
        <w:numPr>
          <w:ilvl w:val="0"/>
          <w:numId w:val="2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Hidrolitik camdan imal edilmiş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LAMEL 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Lamel a kalite temiz ve tozsuz olmalıdır</w:t>
      </w:r>
    </w:p>
    <w:p w:rsidR="00274A9D" w:rsidRPr="004B749B" w:rsidRDefault="00274A9D" w:rsidP="00274A9D">
      <w:pPr>
        <w:pStyle w:val="ListeParagraf"/>
        <w:numPr>
          <w:ilvl w:val="0"/>
          <w:numId w:val="2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Kutuda 100 adte lamel olmalıdır</w:t>
      </w:r>
    </w:p>
    <w:p w:rsidR="00274A9D" w:rsidRPr="004B749B" w:rsidRDefault="00274A9D" w:rsidP="00274A9D">
      <w:pPr>
        <w:pStyle w:val="ListeParagraf"/>
        <w:numPr>
          <w:ilvl w:val="0"/>
          <w:numId w:val="2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Ebadı 24x50 mm olmalıdır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FİLTRE KAĞIDI </w:t>
      </w:r>
      <w:r w:rsidRPr="00CE425C">
        <w:rPr>
          <w:b/>
          <w:bCs/>
        </w:rPr>
        <w:t>TEKNİK ŞARTNAMESİ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Paket içinde 250 adet olmalıdır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40x40 cm ebaında olmalıdır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Ağırlık 60 gr/cm2 olmalıdır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 xml:space="preserve">Abeslang 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Kağıt sargılı olmalıdır</w:t>
      </w:r>
    </w:p>
    <w:p w:rsidR="00274A9D" w:rsidRPr="00D83273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Paket içinde 100 adet olmalıdır</w:t>
      </w:r>
    </w:p>
    <w:p w:rsidR="00274A9D" w:rsidRDefault="00274A9D" w:rsidP="00274A9D">
      <w:pPr>
        <w:pStyle w:val="ListeParagraf"/>
        <w:numPr>
          <w:ilvl w:val="0"/>
          <w:numId w:val="45"/>
        </w:numPr>
        <w:rPr>
          <w:rFonts w:ascii="Times New Roman" w:hAnsi="Times New Roman"/>
        </w:rPr>
      </w:pPr>
      <w:r w:rsidRPr="00D83273">
        <w:rPr>
          <w:rFonts w:ascii="Times New Roman" w:hAnsi="Times New Roman"/>
        </w:rPr>
        <w:t>Tahta dan imal edilmiş olmalıdır</w:t>
      </w:r>
    </w:p>
    <w:p w:rsidR="00274A9D" w:rsidRDefault="00274A9D" w:rsidP="00274A9D"/>
    <w:p w:rsidR="00274A9D" w:rsidRPr="00D83273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GİEMSA BOYA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3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100 ml lik ambalajda olmalıdır</w:t>
      </w:r>
    </w:p>
    <w:p w:rsidR="00274A9D" w:rsidRPr="004B749B" w:rsidRDefault="00274A9D" w:rsidP="00274A9D">
      <w:pPr>
        <w:pStyle w:val="ListeParagraf"/>
        <w:numPr>
          <w:ilvl w:val="0"/>
          <w:numId w:val="23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MAY –GRÜNWALD BOYA 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100 ml lik ambalajda olmalıdır</w:t>
      </w:r>
    </w:p>
    <w:p w:rsidR="00274A9D" w:rsidRPr="004B749B" w:rsidRDefault="00274A9D" w:rsidP="00274A9D">
      <w:pPr>
        <w:pStyle w:val="ListeParagraf"/>
        <w:numPr>
          <w:ilvl w:val="0"/>
          <w:numId w:val="24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KAPİLLER HEMATOKRİT PİPETİ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Heparinli ve 100  adetlik kutuda olmalıdır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HİDROKLORİK ASİT ÇÖZELTİSİ 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Çözelti % luk olmalıdır</w:t>
      </w:r>
    </w:p>
    <w:p w:rsidR="00274A9D" w:rsidRPr="004B749B" w:rsidRDefault="00274A9D" w:rsidP="00274A9D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1000 ml lik ambalajda olmalıdır</w:t>
      </w:r>
    </w:p>
    <w:p w:rsidR="00274A9D" w:rsidRPr="004B749B" w:rsidRDefault="00274A9D" w:rsidP="00274A9D">
      <w:pPr>
        <w:pStyle w:val="ListeParagraf"/>
        <w:numPr>
          <w:ilvl w:val="0"/>
          <w:numId w:val="25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HEMATOKRİT MACUNU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Hematokrit tüplerin uçlarını kapatmaya uygun macun plakaları 1'den 48'e kadar numaralandırılmış olmalıdır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KAN GRUBU ANTİ A SERUM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4B749B" w:rsidRDefault="00274A9D" w:rsidP="00274A9D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Hacmi 10 ml olmalıdır</w:t>
      </w:r>
    </w:p>
    <w:p w:rsidR="00274A9D" w:rsidRPr="004B749B" w:rsidRDefault="00274A9D" w:rsidP="00274A9D">
      <w:pPr>
        <w:pStyle w:val="ListeParagraf"/>
        <w:numPr>
          <w:ilvl w:val="0"/>
          <w:numId w:val="26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Soğuk zincir ile teslim edilmelidir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KAN GRUBU ANTİ B SERUM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7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4B749B" w:rsidRDefault="00274A9D" w:rsidP="00274A9D">
      <w:pPr>
        <w:pStyle w:val="ListeParagraf"/>
        <w:numPr>
          <w:ilvl w:val="0"/>
          <w:numId w:val="27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Hacmi 10 ml olmalıdır</w:t>
      </w:r>
    </w:p>
    <w:p w:rsidR="00274A9D" w:rsidRPr="004B749B" w:rsidRDefault="00274A9D" w:rsidP="00274A9D">
      <w:pPr>
        <w:pStyle w:val="ListeParagraf"/>
        <w:numPr>
          <w:ilvl w:val="0"/>
          <w:numId w:val="27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Soğuk zincir ile teslim edilmelidir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KAN GRUBU ANTİ D SERUM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Miadı en az 1 yıl olmalıdır</w:t>
      </w:r>
    </w:p>
    <w:p w:rsidR="00274A9D" w:rsidRPr="004B749B" w:rsidRDefault="00274A9D" w:rsidP="00274A9D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Hacmi 10 ml olmalıdır</w:t>
      </w:r>
    </w:p>
    <w:p w:rsidR="00274A9D" w:rsidRPr="004B749B" w:rsidRDefault="00274A9D" w:rsidP="00274A9D">
      <w:pPr>
        <w:pStyle w:val="ListeParagraf"/>
        <w:numPr>
          <w:ilvl w:val="0"/>
          <w:numId w:val="28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Hoğuk zincir ile teslim edilmelidir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5 CC’LİK STERİL ENJEKTÖR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29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Steril 100 lük kutuda olmalıdır</w:t>
      </w:r>
    </w:p>
    <w:p w:rsidR="00274A9D" w:rsidRPr="004B749B" w:rsidRDefault="00274A9D" w:rsidP="00274A9D">
      <w:pPr>
        <w:pStyle w:val="ListeParagraf"/>
        <w:numPr>
          <w:ilvl w:val="0"/>
          <w:numId w:val="29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Yeşil uçlu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SAAT CAMI </w:t>
      </w:r>
      <w:r>
        <w:rPr>
          <w:b/>
        </w:rPr>
        <w:t xml:space="preserve"> </w:t>
      </w:r>
      <w:r w:rsidRPr="00D837AD">
        <w:rPr>
          <w:b/>
          <w:bCs/>
          <w:szCs w:val="24"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3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Çapı 100 mm olmalıdır</w:t>
      </w:r>
    </w:p>
    <w:p w:rsidR="00274A9D" w:rsidRPr="004B749B" w:rsidRDefault="00274A9D" w:rsidP="00274A9D">
      <w:pPr>
        <w:pStyle w:val="ListeParagraf"/>
        <w:numPr>
          <w:ilvl w:val="0"/>
          <w:numId w:val="30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Kalınlığı en az 1 mm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İĞNE ATIK KUTUSU (KAPAKLI-3 LİTRE HACMİNDE)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Plastik ve kapaklı olmalıdır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Hacmi en az 3 litre olmalıdır</w:t>
      </w:r>
    </w:p>
    <w:p w:rsidR="00274A9D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Tıbbi Atıklar Yönetmeliğine uygun olarak hazırlanmış olmalıdır</w:t>
      </w:r>
    </w:p>
    <w:p w:rsidR="00274A9D" w:rsidRPr="004B749B" w:rsidRDefault="00274A9D" w:rsidP="00274A9D">
      <w:pPr>
        <w:pStyle w:val="ListeParagraf"/>
        <w:rPr>
          <w:rFonts w:ascii="Times New Roman" w:hAnsi="Times New Roman"/>
        </w:rPr>
      </w:pPr>
    </w:p>
    <w:p w:rsidR="00274A9D" w:rsidRPr="00D837AD" w:rsidRDefault="00274A9D" w:rsidP="00274A9D">
      <w:pPr>
        <w:rPr>
          <w:b/>
          <w:szCs w:val="24"/>
        </w:rPr>
      </w:pPr>
      <w:r w:rsidRPr="00D837AD">
        <w:rPr>
          <w:b/>
          <w:szCs w:val="24"/>
        </w:rPr>
        <w:t xml:space="preserve">ŞALE </w:t>
      </w:r>
      <w:r w:rsidRPr="00D837AD">
        <w:rPr>
          <w:b/>
          <w:bCs/>
          <w:szCs w:val="24"/>
        </w:rPr>
        <w:t>TEKNİK ŞARTNAMESİ</w:t>
      </w:r>
      <w:r w:rsidRPr="00D837AD">
        <w:rPr>
          <w:b/>
          <w:szCs w:val="24"/>
        </w:rPr>
        <w:t xml:space="preserve">  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Mikroskop lamlarını yatay konumda taşıma amacı ile kalın duvarlı soda camdan üretilmiş olmalıdır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Kapağı ile beraber teslim edilmelidir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10 adet tek mikroskop lamı veya sırt sırta yerleştirilmiş 10 çift lam taşıma kapasitesine sahip olmalıdır</w:t>
      </w:r>
    </w:p>
    <w:p w:rsidR="00274A9D" w:rsidRPr="004B749B" w:rsidRDefault="00274A9D" w:rsidP="00274A9D">
      <w:pPr>
        <w:pStyle w:val="ListeParagraf"/>
        <w:numPr>
          <w:ilvl w:val="0"/>
          <w:numId w:val="31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Boyutlar : 87x74x40 mm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SNELLEN OKUMA TABLOSU </w:t>
      </w:r>
      <w:r w:rsidRPr="00CE425C">
        <w:rPr>
          <w:b/>
          <w:bCs/>
        </w:rPr>
        <w:t>TEKNİK ŞARTNAMESİ</w:t>
      </w:r>
    </w:p>
    <w:p w:rsidR="00274A9D" w:rsidRPr="004B749B" w:rsidRDefault="00274A9D" w:rsidP="00274A9D">
      <w:pPr>
        <w:pStyle w:val="ListeParagraf"/>
        <w:numPr>
          <w:ilvl w:val="0"/>
          <w:numId w:val="3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Işıksız olmalıdır</w:t>
      </w:r>
    </w:p>
    <w:p w:rsidR="00274A9D" w:rsidRPr="004B749B" w:rsidRDefault="00274A9D" w:rsidP="00274A9D">
      <w:pPr>
        <w:pStyle w:val="ListeParagraf"/>
        <w:numPr>
          <w:ilvl w:val="0"/>
          <w:numId w:val="3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Duvara asılabilir olmalıdır</w:t>
      </w:r>
    </w:p>
    <w:p w:rsidR="00274A9D" w:rsidRPr="004B749B" w:rsidRDefault="00274A9D" w:rsidP="00274A9D">
      <w:pPr>
        <w:pStyle w:val="ListeParagraf"/>
        <w:numPr>
          <w:ilvl w:val="0"/>
          <w:numId w:val="3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Vinylex dijital baskılı olmalıdır</w:t>
      </w:r>
    </w:p>
    <w:p w:rsidR="00274A9D" w:rsidRPr="004B749B" w:rsidRDefault="00274A9D" w:rsidP="00274A9D">
      <w:pPr>
        <w:pStyle w:val="ListeParagraf"/>
        <w:numPr>
          <w:ilvl w:val="0"/>
          <w:numId w:val="32"/>
        </w:numPr>
        <w:rPr>
          <w:rFonts w:ascii="Times New Roman" w:hAnsi="Times New Roman"/>
        </w:rPr>
      </w:pPr>
      <w:r w:rsidRPr="004B749B">
        <w:rPr>
          <w:rFonts w:ascii="Times New Roman" w:hAnsi="Times New Roman"/>
        </w:rPr>
        <w:t>Ebadı 68x29 cm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AAA İNCE KALEM PİL </w:t>
      </w:r>
      <w:r w:rsidRPr="00CE425C">
        <w:rPr>
          <w:b/>
          <w:bCs/>
        </w:rPr>
        <w:t>TEKNİK ŞARTNAMESİ</w:t>
      </w:r>
    </w:p>
    <w:p w:rsidR="00274A9D" w:rsidRPr="00255465" w:rsidRDefault="00274A9D" w:rsidP="00274A9D">
      <w:pPr>
        <w:pStyle w:val="ListeParagraf"/>
        <w:numPr>
          <w:ilvl w:val="0"/>
          <w:numId w:val="33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Alkalin pil olmalıdır</w:t>
      </w:r>
    </w:p>
    <w:p w:rsidR="00274A9D" w:rsidRPr="00255465" w:rsidRDefault="00274A9D" w:rsidP="00274A9D">
      <w:pPr>
        <w:pStyle w:val="ListeParagraf"/>
        <w:numPr>
          <w:ilvl w:val="0"/>
          <w:numId w:val="33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Miadı en az 2 yıl olmalıdır</w:t>
      </w:r>
    </w:p>
    <w:p w:rsidR="00274A9D" w:rsidRPr="00255465" w:rsidRDefault="00274A9D" w:rsidP="00274A9D">
      <w:pPr>
        <w:pStyle w:val="ListeParagraf"/>
        <w:numPr>
          <w:ilvl w:val="0"/>
          <w:numId w:val="33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AA pil</w:t>
      </w:r>
    </w:p>
    <w:p w:rsidR="00274A9D" w:rsidRPr="00255465" w:rsidRDefault="00274A9D" w:rsidP="00274A9D">
      <w:pPr>
        <w:pStyle w:val="ListeParagraf"/>
        <w:numPr>
          <w:ilvl w:val="0"/>
          <w:numId w:val="33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Alkalin pil olmalıdır</w:t>
      </w:r>
    </w:p>
    <w:p w:rsidR="00274A9D" w:rsidRPr="00255465" w:rsidRDefault="00274A9D" w:rsidP="00274A9D">
      <w:pPr>
        <w:pStyle w:val="ListeParagraf"/>
        <w:numPr>
          <w:ilvl w:val="0"/>
          <w:numId w:val="33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Miadı en az 2 yıl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C-R14BE 1,5 V PİL </w:t>
      </w:r>
      <w:r w:rsidRPr="00CE425C">
        <w:rPr>
          <w:b/>
          <w:bCs/>
        </w:rPr>
        <w:t>TEKNİK ŞARTNAMESİ</w:t>
      </w:r>
    </w:p>
    <w:p w:rsidR="00274A9D" w:rsidRPr="00255465" w:rsidRDefault="00274A9D" w:rsidP="00274A9D">
      <w:pPr>
        <w:pStyle w:val="ListeParagraf"/>
        <w:numPr>
          <w:ilvl w:val="0"/>
          <w:numId w:val="34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Kapasite 1.5 v olmalıdır</w:t>
      </w:r>
    </w:p>
    <w:p w:rsidR="00274A9D" w:rsidRPr="00255465" w:rsidRDefault="00274A9D" w:rsidP="00274A9D">
      <w:pPr>
        <w:pStyle w:val="ListeParagraf"/>
        <w:numPr>
          <w:ilvl w:val="0"/>
          <w:numId w:val="34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Çinko karbon yapılı olmalıdır</w:t>
      </w:r>
    </w:p>
    <w:p w:rsidR="00274A9D" w:rsidRPr="00255465" w:rsidRDefault="00274A9D" w:rsidP="00274A9D">
      <w:pPr>
        <w:pStyle w:val="ListeParagraf"/>
        <w:numPr>
          <w:ilvl w:val="0"/>
          <w:numId w:val="34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Miadı en az 2 yul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TIBBİ FİX FLASTER </w:t>
      </w:r>
      <w:r w:rsidRPr="00CE425C">
        <w:rPr>
          <w:b/>
          <w:bCs/>
        </w:rPr>
        <w:t>TEKNİK ŞARTNAMESİ</w:t>
      </w:r>
      <w:r w:rsidRPr="00CE425C">
        <w:rPr>
          <w:b/>
        </w:rPr>
        <w:t xml:space="preserve"> (10 mx 5 cm)</w:t>
      </w:r>
    </w:p>
    <w:p w:rsidR="00274A9D" w:rsidRPr="00255465" w:rsidRDefault="00274A9D" w:rsidP="00274A9D">
      <w:pPr>
        <w:pStyle w:val="ListeParagraf"/>
        <w:numPr>
          <w:ilvl w:val="0"/>
          <w:numId w:val="35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Uzunluğu 10 m ve genişliği 5 cm olmalıdır</w:t>
      </w:r>
    </w:p>
    <w:p w:rsidR="00274A9D" w:rsidRPr="00255465" w:rsidRDefault="00274A9D" w:rsidP="00274A9D">
      <w:pPr>
        <w:pStyle w:val="ListeParagraf"/>
        <w:numPr>
          <w:ilvl w:val="0"/>
          <w:numId w:val="35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Esnek yapıya sahi olmalıdır</w:t>
      </w:r>
    </w:p>
    <w:p w:rsidR="00274A9D" w:rsidRPr="00255465" w:rsidRDefault="00274A9D" w:rsidP="00274A9D">
      <w:pPr>
        <w:pStyle w:val="ListeParagraf"/>
        <w:numPr>
          <w:ilvl w:val="0"/>
          <w:numId w:val="35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Hasas ciltlere kullanıma uygun olmalıdır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>STERİL PLASTİK ÖZE TEKNİK ŞARTNAMESİ</w:t>
      </w:r>
    </w:p>
    <w:p w:rsidR="00274A9D" w:rsidRPr="00CE425C" w:rsidRDefault="00274A9D" w:rsidP="00274A9D">
      <w:pPr>
        <w:pStyle w:val="ListeParagraf"/>
        <w:numPr>
          <w:ilvl w:val="0"/>
          <w:numId w:val="36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Plastik yapıda steril 10 µl ölçütünde olmalıdır.</w:t>
      </w:r>
    </w:p>
    <w:p w:rsidR="00274A9D" w:rsidRPr="00CE425C" w:rsidRDefault="00274A9D" w:rsidP="00274A9D">
      <w:pPr>
        <w:pStyle w:val="ListeParagraf"/>
        <w:numPr>
          <w:ilvl w:val="0"/>
          <w:numId w:val="36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En fazla 20 lik paketler şeklinde olmalıdır.</w:t>
      </w:r>
    </w:p>
    <w:p w:rsidR="00274A9D" w:rsidRPr="00CE425C" w:rsidRDefault="00274A9D" w:rsidP="00274A9D">
      <w:pPr>
        <w:pStyle w:val="ListeParagraf"/>
        <w:numPr>
          <w:ilvl w:val="0"/>
          <w:numId w:val="36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Bir ucu yuvarlak bir ucu iğne uçlu olmalıdır.</w:t>
      </w:r>
    </w:p>
    <w:p w:rsidR="00274A9D" w:rsidRPr="00CE425C" w:rsidRDefault="00274A9D" w:rsidP="00274A9D">
      <w:pPr>
        <w:pStyle w:val="ListeParagraf"/>
        <w:numPr>
          <w:ilvl w:val="0"/>
          <w:numId w:val="36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Son kullanma tarihi pakelt üzerinde yazılmış olmalıdır.</w:t>
      </w:r>
    </w:p>
    <w:p w:rsidR="00274A9D" w:rsidRPr="00CE425C" w:rsidRDefault="00274A9D" w:rsidP="00274A9D">
      <w:pPr>
        <w:pStyle w:val="ListeParagraf"/>
        <w:numPr>
          <w:ilvl w:val="0"/>
          <w:numId w:val="36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Kullanım süresi teslim tarihinden itibaren en az bir yıl olmalıdır. </w:t>
      </w:r>
    </w:p>
    <w:p w:rsidR="00274A9D" w:rsidRDefault="00274A9D" w:rsidP="00274A9D">
      <w:pPr>
        <w:ind w:left="284"/>
        <w:rPr>
          <w:b/>
        </w:rPr>
      </w:pP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>KSİLEN TEKNİK ŞARTNAMESİ (CAS Numarası: 1330-20-7)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Doku takibi, deparafinizasyon aşamasında clearing ajanı olarak kullanılmalıdır.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Üretici, ürün içeriği, kimyasal korunma yöntemleri ve son kullanma tarihi ambalaj üzerinde belirtilmiş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Üretici tarafından onaylı analiz sertifikası ile teslim edilmelidir.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lastRenderedPageBreak/>
        <w:t>Açık formülü C6H4(CH3)2 molekül ağırlığı 106,17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Minimum %99 luk ve yoğunluğu 0,86 g/ml (20 C de)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 xml:space="preserve">2,5 veya 5 litrelik </w:t>
      </w:r>
      <w:r w:rsidRPr="00255465">
        <w:rPr>
          <w:rFonts w:ascii="Times New Roman" w:hAnsi="Times New Roman"/>
          <w:b/>
          <w:bCs/>
        </w:rPr>
        <w:t xml:space="preserve">cam </w:t>
      </w:r>
      <w:r w:rsidRPr="00255465">
        <w:rPr>
          <w:rFonts w:ascii="Times New Roman" w:hAnsi="Times New Roman"/>
        </w:rPr>
        <w:t>şişe içerisinde verilmelidir.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Malzemenin bileşimindeki xylene izomeri oranı %98,5-99,5 arasında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İçerdiği su oranı %0,01-0,02 arasında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İçerdiği Ethylebenzene oranı maksimum %4-5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Bileşimindeki Toluene oranı max. %0,1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Kükürt oranı max. %0,003 olmalıdır.</w:t>
      </w:r>
    </w:p>
    <w:p w:rsidR="00274A9D" w:rsidRPr="00255465" w:rsidRDefault="00274A9D" w:rsidP="00274A9D">
      <w:pPr>
        <w:pStyle w:val="ListeParagraf"/>
        <w:numPr>
          <w:ilvl w:val="0"/>
          <w:numId w:val="37"/>
        </w:numPr>
        <w:rPr>
          <w:rFonts w:ascii="Times New Roman" w:hAnsi="Times New Roman"/>
        </w:rPr>
      </w:pPr>
      <w:r w:rsidRPr="00255465">
        <w:rPr>
          <w:rFonts w:ascii="Times New Roman" w:hAnsi="Times New Roman"/>
        </w:rPr>
        <w:t>Uluslararası üretim standartlarına uygunluğu ihale sırasında belgelenmelidir.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>DEMİR KLORİD TEKNİK ŞARTNAMESİ (CAS Numarası: 7705-08-0)</w:t>
      </w:r>
    </w:p>
    <w:p w:rsidR="00274A9D" w:rsidRPr="00CE425C" w:rsidRDefault="00274A9D" w:rsidP="00274A9D">
      <w:pPr>
        <w:ind w:firstLine="567"/>
        <w:rPr>
          <w:b/>
        </w:rPr>
      </w:pPr>
      <w:r w:rsidRPr="00CE425C">
        <w:rPr>
          <w:b/>
        </w:rPr>
        <w:tab/>
      </w:r>
      <w:r w:rsidRPr="00CE425C">
        <w:rPr>
          <w:b/>
        </w:rPr>
        <w:tab/>
      </w:r>
    </w:p>
    <w:p w:rsidR="00274A9D" w:rsidRPr="00CE425C" w:rsidRDefault="00274A9D" w:rsidP="00274A9D">
      <w:pPr>
        <w:pStyle w:val="ListeParagraf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CE425C">
        <w:rPr>
          <w:rFonts w:ascii="Times New Roman" w:hAnsi="Times New Roman"/>
        </w:rPr>
        <w:t>Formülü FeCl₃ olmalıdır.</w:t>
      </w:r>
    </w:p>
    <w:p w:rsidR="00274A9D" w:rsidRPr="00CE425C" w:rsidRDefault="00274A9D" w:rsidP="00274A9D">
      <w:pPr>
        <w:pStyle w:val="ListeParagraf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CE425C">
        <w:rPr>
          <w:rFonts w:ascii="Times New Roman" w:hAnsi="Times New Roman"/>
        </w:rPr>
        <w:t>Molekül ağırlığı 162.21 g/mol olmalıdır.</w:t>
      </w:r>
    </w:p>
    <w:p w:rsidR="00274A9D" w:rsidRPr="00CE425C" w:rsidRDefault="00274A9D" w:rsidP="00274A9D">
      <w:pPr>
        <w:pStyle w:val="ListeParagraf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CE425C">
        <w:rPr>
          <w:rFonts w:ascii="Times New Roman" w:hAnsi="Times New Roman"/>
        </w:rPr>
        <w:t>Cam şişede ambalajlanmalıdır.</w:t>
      </w:r>
    </w:p>
    <w:p w:rsidR="00274A9D" w:rsidRPr="00CE425C" w:rsidRDefault="00274A9D" w:rsidP="00274A9D">
      <w:pPr>
        <w:pStyle w:val="ListeParagraf"/>
        <w:numPr>
          <w:ilvl w:val="0"/>
          <w:numId w:val="38"/>
        </w:numPr>
        <w:spacing w:after="0" w:line="240" w:lineRule="auto"/>
        <w:rPr>
          <w:rFonts w:ascii="Times New Roman" w:hAnsi="Times New Roman"/>
        </w:rPr>
      </w:pPr>
      <w:r w:rsidRPr="00CE425C">
        <w:rPr>
          <w:rFonts w:ascii="Times New Roman" w:hAnsi="Times New Roman"/>
        </w:rPr>
        <w:t>Son kullanma tarihi teslim tarihinden itibaren en az 2 yıl sonra dolmalıdır.</w:t>
      </w:r>
    </w:p>
    <w:p w:rsidR="00274A9D" w:rsidRPr="00CE425C" w:rsidRDefault="00274A9D" w:rsidP="00274A9D"/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>FOSFOMOLİBDİK ASİT TEKNİK ŞARTNAMESİ (CAS Numarası: 51429-74-4)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numPr>
          <w:ilvl w:val="0"/>
          <w:numId w:val="3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Kimyasal formülü H₃[P(Mo₃O₁₀)₄] * x H₂O olmalıdır.</w:t>
      </w:r>
    </w:p>
    <w:p w:rsidR="00274A9D" w:rsidRPr="00CE425C" w:rsidRDefault="00274A9D" w:rsidP="00274A9D">
      <w:pPr>
        <w:pStyle w:val="ListeParagraf"/>
        <w:numPr>
          <w:ilvl w:val="0"/>
          <w:numId w:val="3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Moleküler ağırlığı 1825.28 g/mol olmalıdır.</w:t>
      </w:r>
    </w:p>
    <w:p w:rsidR="00274A9D" w:rsidRPr="00CE425C" w:rsidRDefault="00274A9D" w:rsidP="00274A9D">
      <w:pPr>
        <w:pStyle w:val="ListeParagraf"/>
        <w:numPr>
          <w:ilvl w:val="0"/>
          <w:numId w:val="3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Histolojik boyamalarda kullanılmaya uygun olmalıdır.</w:t>
      </w:r>
    </w:p>
    <w:p w:rsidR="00274A9D" w:rsidRPr="00CE425C" w:rsidRDefault="00274A9D" w:rsidP="00274A9D">
      <w:pPr>
        <w:pStyle w:val="ListeParagraf"/>
        <w:numPr>
          <w:ilvl w:val="0"/>
          <w:numId w:val="3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Toz halinde cam şişede ambalajlanmalıdır.</w:t>
      </w:r>
    </w:p>
    <w:p w:rsidR="00274A9D" w:rsidRPr="00CE425C" w:rsidRDefault="00274A9D" w:rsidP="00274A9D">
      <w:pPr>
        <w:pStyle w:val="ListeParagraf"/>
        <w:numPr>
          <w:ilvl w:val="0"/>
          <w:numId w:val="39"/>
        </w:numPr>
        <w:rPr>
          <w:rFonts w:ascii="Times New Roman" w:hAnsi="Times New Roman"/>
        </w:rPr>
      </w:pPr>
      <w:r w:rsidRPr="00CE425C">
        <w:rPr>
          <w:rFonts w:ascii="Times New Roman" w:hAnsi="Times New Roman"/>
        </w:rPr>
        <w:t>Son kullanma tarihi teslim tarihinden itibaren en az 2 yıl sonra dolmalıdır.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NİNHİDRİN </w:t>
      </w:r>
      <w:r w:rsidRPr="00CE425C">
        <w:rPr>
          <w:b/>
          <w:bCs/>
        </w:rPr>
        <w:t>TEKNİK ŞARTNAMESİ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 xml:space="preserve">Biyokimya ve hücre kültürü çalışmaları için uygun olmalıdır. 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Ürün Cas No: 485-47-2, Ürün purity : ≥99 olmalıdır.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Lot no, son kullanma tarihi ve IVD işareti bulunmalıdır.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Laboratuvara teslim tarihinden itibaren en az bir yıl kullanım süresi olmalıdır.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Numune ve datasheet ihale öncesi verilecektir. İnceleme sonrası karar verilecektir. Numune ve datasheet teslim etmeyen firmalar değerlendirmeye alınmayacaktır.</w:t>
      </w:r>
    </w:p>
    <w:p w:rsidR="00274A9D" w:rsidRPr="00CE425C" w:rsidRDefault="00274A9D" w:rsidP="00274A9D">
      <w:pPr>
        <w:numPr>
          <w:ilvl w:val="0"/>
          <w:numId w:val="12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Teklifte malzemenin markası ve katalog numarası mutlaka belirtilmelidir.</w:t>
      </w:r>
    </w:p>
    <w:p w:rsidR="00274A9D" w:rsidRPr="00CE425C" w:rsidRDefault="00274A9D" w:rsidP="00274A9D"/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SÜLFOSALİSİLİK ASİT </w:t>
      </w:r>
      <w:r w:rsidRPr="00CE425C">
        <w:rPr>
          <w:b/>
          <w:bCs/>
        </w:rPr>
        <w:t>TEKNİK ŞARTNAMESİ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Biyokimya ve hücre kültürü çalışmaları için uygun olmalıdır.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Ürün Cas No: 5965-83-3, Ürün purity : ≥99 olmalıdır.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Lot no, son kullanma tarihi ve IVD işareti bulunmalıdır.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Laboratuvara teslim tarihinden itibaren en az bir yıl kullanım süresi olmalıdır.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lastRenderedPageBreak/>
        <w:t>Numune ve datasheet ihale öncesi verilecektir. İnceleme sonrası karar verilecektir. Numune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ve datasheet teslim etmeyen firmalar değerlendirmeye alınmayacaktır.</w:t>
      </w:r>
    </w:p>
    <w:p w:rsidR="00274A9D" w:rsidRPr="00CE425C" w:rsidRDefault="00274A9D" w:rsidP="00274A9D">
      <w:pPr>
        <w:numPr>
          <w:ilvl w:val="0"/>
          <w:numId w:val="13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Teklifte malzemenin markası ve katalog numarası mutlaka belirtilmelidir.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>SODYUM POTASYUM TARTARAT (seignette tuzu) : (Ürün Cas No: 6381-59-5, Ürün purity : ≥99)</w:t>
      </w:r>
    </w:p>
    <w:p w:rsidR="00274A9D" w:rsidRPr="00CE425C" w:rsidRDefault="00274A9D" w:rsidP="00274A9D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 xml:space="preserve">Biyokimya ve hücre kültürü çalışmaları için uygun olmalıdır. </w:t>
      </w:r>
    </w:p>
    <w:p w:rsidR="00274A9D" w:rsidRPr="00CE425C" w:rsidRDefault="00274A9D" w:rsidP="00274A9D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Lot no, son kullanma tarihi ve IVD işareti bulunmalıdır.</w:t>
      </w:r>
    </w:p>
    <w:p w:rsidR="00274A9D" w:rsidRPr="00CE425C" w:rsidRDefault="00274A9D" w:rsidP="00274A9D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Laboratuvara teslim tarihinden itibaren en az bir yıl kullanım süresi olmalıdır.</w:t>
      </w:r>
    </w:p>
    <w:p w:rsidR="00274A9D" w:rsidRPr="00CE425C" w:rsidRDefault="00274A9D" w:rsidP="00274A9D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Numune ve datasheet ihale öncesi verilecektir. İnceleme sonrası karar verilecektir. Numune ve datasheet teslim etmeyen firmalar değerlendirmeye alınmayacaktır.</w:t>
      </w:r>
    </w:p>
    <w:p w:rsidR="00274A9D" w:rsidRPr="00CE425C" w:rsidRDefault="00274A9D" w:rsidP="00274A9D">
      <w:pPr>
        <w:numPr>
          <w:ilvl w:val="0"/>
          <w:numId w:val="14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Teklifte malzemenin markası ve katalog numarası mutlaka belirtilmelidir.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>SODYUM HİDROKSİT -NaOH (Ürün Cas No: 1310-73-2, Ürün purity : ≥99)</w:t>
      </w:r>
    </w:p>
    <w:p w:rsidR="00274A9D" w:rsidRPr="00CE425C" w:rsidRDefault="00274A9D" w:rsidP="00274A9D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 xml:space="preserve">Biyokimya ve hücre kültürü çalışmaları için uygun olmalıdır. </w:t>
      </w:r>
    </w:p>
    <w:p w:rsidR="00274A9D" w:rsidRPr="00CE425C" w:rsidRDefault="00274A9D" w:rsidP="00274A9D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Lot no, son kullanma tarihi ve IVD işareti bulunmalıdır.</w:t>
      </w:r>
    </w:p>
    <w:p w:rsidR="00274A9D" w:rsidRPr="00CE425C" w:rsidRDefault="00274A9D" w:rsidP="00274A9D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Laboratuvara teslim tarihinden itibaren en az bir yıl kullanım süresi olmalıdır.</w:t>
      </w:r>
    </w:p>
    <w:p w:rsidR="00274A9D" w:rsidRPr="00CE425C" w:rsidRDefault="00274A9D" w:rsidP="00274A9D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Numune ve datasheet ihale öncesi verilecektir. İnceleme sonrası karar verilecektir. Numune ve datasheet teslim etmeyen firmalar değerlendirmeye alınmayacaktır.</w:t>
      </w:r>
    </w:p>
    <w:p w:rsidR="00274A9D" w:rsidRPr="00CE425C" w:rsidRDefault="00274A9D" w:rsidP="00274A9D">
      <w:pPr>
        <w:numPr>
          <w:ilvl w:val="0"/>
          <w:numId w:val="15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Teklifte malzemenin markası ve katalog numarası mutlaka belirtilmelidir.</w:t>
      </w:r>
    </w:p>
    <w:p w:rsidR="00274A9D" w:rsidRPr="00CE425C" w:rsidRDefault="00274A9D" w:rsidP="00274A9D">
      <w:pPr>
        <w:rPr>
          <w:b/>
        </w:rPr>
      </w:pP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>BROM ÇÖZELTİSİ (Ürün Cas No: 7726-95-6, Ürün purity : ≥99)</w:t>
      </w:r>
    </w:p>
    <w:p w:rsidR="00274A9D" w:rsidRPr="00CE425C" w:rsidRDefault="00274A9D" w:rsidP="00274A9D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 xml:space="preserve">Biyokimya ve hücre kültürü çalışmaları için uygun olmalıdır. </w:t>
      </w:r>
    </w:p>
    <w:p w:rsidR="00274A9D" w:rsidRPr="00CE425C" w:rsidRDefault="00274A9D" w:rsidP="00274A9D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Lot no, son kullanma tarihi ve IVD işareti bulunmalıdır.</w:t>
      </w:r>
    </w:p>
    <w:p w:rsidR="00274A9D" w:rsidRPr="00CE425C" w:rsidRDefault="00274A9D" w:rsidP="00274A9D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Laboratuvara teslim tarihinden itibaren en az bir yıl kullanım süresi olmalıdır.</w:t>
      </w:r>
    </w:p>
    <w:p w:rsidR="00274A9D" w:rsidRPr="00CE425C" w:rsidRDefault="00274A9D" w:rsidP="00274A9D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Numune ve datasheet ihale öncesi verilecektir. İnceleme sonrası karar verilecektir. Numune ve datasheet teslim etmeyen firmalar değerlendirmeye alınmayacaktır.</w:t>
      </w:r>
    </w:p>
    <w:p w:rsidR="00274A9D" w:rsidRPr="00CE425C" w:rsidRDefault="00274A9D" w:rsidP="00274A9D">
      <w:pPr>
        <w:numPr>
          <w:ilvl w:val="0"/>
          <w:numId w:val="16"/>
        </w:numPr>
        <w:overflowPunct/>
        <w:autoSpaceDE/>
        <w:autoSpaceDN/>
        <w:adjustRightInd/>
        <w:spacing w:after="160" w:line="259" w:lineRule="auto"/>
        <w:textAlignment w:val="auto"/>
      </w:pPr>
      <w:r w:rsidRPr="00CE425C">
        <w:t>Teklifte malzemenin markası ve katalog numarası mutlaka belirtilmelidir.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  <w:b/>
        </w:rPr>
      </w:pPr>
      <w:r w:rsidRPr="00CE425C">
        <w:rPr>
          <w:rFonts w:ascii="Times New Roman" w:hAnsi="Times New Roman"/>
          <w:b/>
        </w:rPr>
        <w:t>FALKON TÜP (50 ml) TEKNİK ŞARTNAMESİ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numPr>
          <w:ilvl w:val="0"/>
          <w:numId w:val="42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Steril, polipropilen, vida kapaklı, sızdırmaz, eteksiz ve konik tabanlı olmalıdır.</w:t>
      </w:r>
    </w:p>
    <w:p w:rsidR="00274A9D" w:rsidRPr="00CE425C" w:rsidRDefault="00274A9D" w:rsidP="00274A9D">
      <w:pPr>
        <w:pStyle w:val="ListeParagraf"/>
        <w:numPr>
          <w:ilvl w:val="0"/>
          <w:numId w:val="42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50 ml’lik hacim kapasitesinde olmalıdır. </w:t>
      </w:r>
    </w:p>
    <w:p w:rsidR="00274A9D" w:rsidRPr="00CE425C" w:rsidRDefault="00274A9D" w:rsidP="00274A9D">
      <w:pPr>
        <w:pStyle w:val="ListeParagraf"/>
        <w:numPr>
          <w:ilvl w:val="0"/>
          <w:numId w:val="42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Santrifüj işlemine ve sterilizasyona dayanıklı olmalıdır. </w:t>
      </w:r>
    </w:p>
    <w:p w:rsidR="00274A9D" w:rsidRPr="00CE425C" w:rsidRDefault="00274A9D" w:rsidP="00274A9D">
      <w:pPr>
        <w:pStyle w:val="ListeParagraf"/>
        <w:numPr>
          <w:ilvl w:val="0"/>
          <w:numId w:val="42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Üzerindeki yazılar okunur bir şekilde, ml cinsinden bölmeli olmalıdır. </w:t>
      </w:r>
    </w:p>
    <w:p w:rsidR="00274A9D" w:rsidRPr="00CE425C" w:rsidRDefault="00274A9D" w:rsidP="00274A9D">
      <w:pPr>
        <w:pStyle w:val="ListeParagraf"/>
        <w:numPr>
          <w:ilvl w:val="0"/>
          <w:numId w:val="42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Ürün orjinal ambalajında olmalıdır.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  <w:b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  <w:b/>
        </w:rPr>
      </w:pPr>
      <w:r w:rsidRPr="00CE425C">
        <w:rPr>
          <w:rFonts w:ascii="Times New Roman" w:hAnsi="Times New Roman"/>
          <w:b/>
        </w:rPr>
        <w:t>FALKON TÜP (15 ml) TEKNİK ŞARTNAMESİ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numPr>
          <w:ilvl w:val="0"/>
          <w:numId w:val="41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Steril, polipropilen, vida kapaklı, sızdırmaz, eteksiz ve konik tabanlı olmalıdır.</w:t>
      </w:r>
    </w:p>
    <w:p w:rsidR="00274A9D" w:rsidRPr="00CE425C" w:rsidRDefault="00274A9D" w:rsidP="00274A9D">
      <w:pPr>
        <w:pStyle w:val="ListeParagraf"/>
        <w:numPr>
          <w:ilvl w:val="0"/>
          <w:numId w:val="41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15 ml’lik hacim kapasitesinde olmalıdır. </w:t>
      </w:r>
    </w:p>
    <w:p w:rsidR="00274A9D" w:rsidRPr="00CE425C" w:rsidRDefault="00274A9D" w:rsidP="00274A9D">
      <w:pPr>
        <w:pStyle w:val="ListeParagraf"/>
        <w:numPr>
          <w:ilvl w:val="0"/>
          <w:numId w:val="41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Santrifüj işlemine ve sterilizasyona dayanıklı olmalıdır. </w:t>
      </w:r>
    </w:p>
    <w:p w:rsidR="00274A9D" w:rsidRPr="00CE425C" w:rsidRDefault="00274A9D" w:rsidP="00274A9D">
      <w:pPr>
        <w:pStyle w:val="ListeParagraf"/>
        <w:numPr>
          <w:ilvl w:val="0"/>
          <w:numId w:val="41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Üzerindeki yazılar okunur bir şekilde, ml cinsinden bölmeli olmalıdır. </w:t>
      </w:r>
    </w:p>
    <w:p w:rsidR="00274A9D" w:rsidRPr="00CE425C" w:rsidRDefault="00274A9D" w:rsidP="00274A9D">
      <w:pPr>
        <w:pStyle w:val="ListeParagraf"/>
        <w:numPr>
          <w:ilvl w:val="0"/>
          <w:numId w:val="41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Ürün orjinal ambalajında olmalıdır.</w:t>
      </w:r>
    </w:p>
    <w:p w:rsidR="00274A9D" w:rsidRPr="00CE425C" w:rsidRDefault="00274A9D" w:rsidP="00274A9D">
      <w:pPr>
        <w:rPr>
          <w:b/>
        </w:rPr>
      </w:pPr>
      <w:r w:rsidRPr="00CE425C">
        <w:rPr>
          <w:b/>
        </w:rPr>
        <w:t xml:space="preserve">              METANOL TEKNİK ŞARTNAMESİ</w:t>
      </w:r>
    </w:p>
    <w:p w:rsidR="00274A9D" w:rsidRPr="00CE425C" w:rsidRDefault="00274A9D" w:rsidP="00274A9D">
      <w:pPr>
        <w:pStyle w:val="ListeParagraf"/>
        <w:numPr>
          <w:ilvl w:val="0"/>
          <w:numId w:val="40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% 99.9 oranında olmalıdır.</w:t>
      </w:r>
    </w:p>
    <w:p w:rsidR="00274A9D" w:rsidRPr="00CE425C" w:rsidRDefault="00274A9D" w:rsidP="00274A9D">
      <w:pPr>
        <w:pStyle w:val="ListeParagraf"/>
        <w:numPr>
          <w:ilvl w:val="0"/>
          <w:numId w:val="40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 xml:space="preserve">2.5 yada 5 litrelik ambalajlarda olmalıdır. </w:t>
      </w:r>
    </w:p>
    <w:p w:rsidR="00274A9D" w:rsidRPr="00CE425C" w:rsidRDefault="00274A9D" w:rsidP="00274A9D">
      <w:pPr>
        <w:pStyle w:val="ListeParagraf"/>
        <w:ind w:left="709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  <w:b/>
        </w:rPr>
      </w:pPr>
      <w:r w:rsidRPr="00CE425C">
        <w:rPr>
          <w:rFonts w:ascii="Times New Roman" w:hAnsi="Times New Roman"/>
          <w:b/>
        </w:rPr>
        <w:t xml:space="preserve">BİSTÜRİ SAPI TEKNİK ŞARTNAMESİ 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numPr>
          <w:ilvl w:val="0"/>
          <w:numId w:val="43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Bistüri sapı paslanmaz çelikten üretilmiş olmalıdır.</w:t>
      </w:r>
    </w:p>
    <w:p w:rsidR="00274A9D" w:rsidRPr="00CE425C" w:rsidRDefault="00274A9D" w:rsidP="00274A9D">
      <w:pPr>
        <w:pStyle w:val="ListeParagraf"/>
        <w:numPr>
          <w:ilvl w:val="0"/>
          <w:numId w:val="43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Bistüri sapı 10 numara bistüri ucuna uygun olmalıdır.</w:t>
      </w:r>
    </w:p>
    <w:p w:rsidR="00274A9D" w:rsidRPr="00CE425C" w:rsidRDefault="00274A9D" w:rsidP="00274A9D">
      <w:pPr>
        <w:pStyle w:val="ListeParagraf"/>
        <w:numPr>
          <w:ilvl w:val="0"/>
          <w:numId w:val="43"/>
        </w:numPr>
        <w:ind w:left="709"/>
        <w:rPr>
          <w:rFonts w:ascii="Times New Roman" w:hAnsi="Times New Roman"/>
        </w:rPr>
      </w:pPr>
      <w:r w:rsidRPr="00CE425C">
        <w:rPr>
          <w:rFonts w:ascii="Times New Roman" w:hAnsi="Times New Roman"/>
        </w:rPr>
        <w:t>Bistüri sapı uzunluğu en az 130 mm olmalıdır.</w:t>
      </w:r>
    </w:p>
    <w:p w:rsidR="00274A9D" w:rsidRPr="00CE425C" w:rsidRDefault="00274A9D" w:rsidP="00274A9D">
      <w:pPr>
        <w:pStyle w:val="ListeParagraf"/>
        <w:numPr>
          <w:ilvl w:val="0"/>
          <w:numId w:val="43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</w:rPr>
        <w:t>Ürün orijinal ambalajında markası, üretici firması, kullanım kılavuzu, CE belgesi ibaresi içermelidir.</w:t>
      </w:r>
    </w:p>
    <w:p w:rsidR="00274A9D" w:rsidRPr="00CE425C" w:rsidRDefault="00274A9D" w:rsidP="00274A9D">
      <w:pPr>
        <w:pStyle w:val="ListeParagraf"/>
        <w:numPr>
          <w:ilvl w:val="0"/>
          <w:numId w:val="43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</w:rPr>
        <w:t xml:space="preserve">Aletler 134 </w:t>
      </w:r>
      <w:r w:rsidRPr="00CE425C">
        <w:rPr>
          <w:rFonts w:ascii="Times New Roman" w:hAnsi="Times New Roman"/>
          <w:vertAlign w:val="superscript"/>
        </w:rPr>
        <w:t>0</w:t>
      </w:r>
      <w:r w:rsidRPr="00CE425C">
        <w:rPr>
          <w:rFonts w:ascii="Times New Roman" w:hAnsi="Times New Roman"/>
        </w:rPr>
        <w:t>C’de otoklavda steril edilmelidir. Sterilizasyon esnasında deforme olmamalı ve kararmamalıdır.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  <w:bCs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Pr="00CE425C" w:rsidRDefault="00274A9D" w:rsidP="00274A9D">
      <w:pPr>
        <w:pStyle w:val="ListeParagraf"/>
        <w:rPr>
          <w:rFonts w:ascii="Times New Roman" w:hAnsi="Times New Roman"/>
          <w:b/>
          <w:bCs/>
        </w:rPr>
      </w:pPr>
      <w:r w:rsidRPr="00CE425C">
        <w:rPr>
          <w:rFonts w:ascii="Times New Roman" w:hAnsi="Times New Roman"/>
          <w:b/>
          <w:bCs/>
        </w:rPr>
        <w:t xml:space="preserve">DİŞLİ PENSET TEKNİK ŞARTNAMESİ 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  <w:bCs/>
        </w:rPr>
        <w:t>Pensetin uzunluğu en az 150 mm olmalıdır.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  <w:bCs/>
        </w:rPr>
        <w:t>AISI 304 veya dengi kalitede paslanmaz çelikten üretilmiş olmalıdır.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  <w:bCs/>
        </w:rPr>
        <w:t>Dış yüzeyler temizlemeyi kolaylaştırmak amacıyla parlatılmış olmalıdır.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  <w:bCs/>
        </w:rPr>
        <w:t xml:space="preserve">Pensetin uçları dişli olmalıdır.   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  <w:bCs/>
        </w:rPr>
        <w:t>Tek parçadan oluşan gövde uzun yıllar kullanıma uygun olmalıdır.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</w:rPr>
        <w:t>Polisajı düzgün olmalıdır.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</w:rPr>
        <w:t xml:space="preserve">Aletler 134 </w:t>
      </w:r>
      <w:r w:rsidRPr="00CE425C">
        <w:rPr>
          <w:rFonts w:ascii="Times New Roman" w:hAnsi="Times New Roman"/>
          <w:vertAlign w:val="superscript"/>
        </w:rPr>
        <w:t>0</w:t>
      </w:r>
      <w:r w:rsidRPr="00CE425C">
        <w:rPr>
          <w:rFonts w:ascii="Times New Roman" w:hAnsi="Times New Roman"/>
        </w:rPr>
        <w:t>C’de otoklavda steril edilmelidir. Sterilizasyon esnasında deforme olmamalı ve kararmamalıdır.</w:t>
      </w:r>
    </w:p>
    <w:p w:rsidR="00274A9D" w:rsidRPr="00CE425C" w:rsidRDefault="00274A9D" w:rsidP="00274A9D">
      <w:pPr>
        <w:pStyle w:val="ListeParagraf"/>
        <w:numPr>
          <w:ilvl w:val="0"/>
          <w:numId w:val="44"/>
        </w:numPr>
        <w:ind w:left="709"/>
        <w:rPr>
          <w:rFonts w:ascii="Times New Roman" w:hAnsi="Times New Roman"/>
          <w:bCs/>
        </w:rPr>
      </w:pPr>
      <w:r w:rsidRPr="00CE425C">
        <w:rPr>
          <w:rFonts w:ascii="Times New Roman" w:hAnsi="Times New Roman"/>
        </w:rPr>
        <w:t>Ürün orijinal ambalajında markası, üretici firması, kullanım kılavuzu, CE belgesi ibaresi içermelidir.</w:t>
      </w:r>
    </w:p>
    <w:p w:rsidR="00274A9D" w:rsidRPr="00CE425C" w:rsidRDefault="00274A9D" w:rsidP="00274A9D">
      <w:pPr>
        <w:pStyle w:val="ListeParagraf"/>
        <w:rPr>
          <w:rFonts w:ascii="Times New Roman" w:hAnsi="Times New Roman"/>
        </w:rPr>
      </w:pPr>
    </w:p>
    <w:p w:rsidR="00274A9D" w:rsidRDefault="00274A9D" w:rsidP="00260231"/>
    <w:sectPr w:rsidR="00274A9D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80C" w:rsidRDefault="003C380C" w:rsidP="00EE3768">
      <w:r>
        <w:separator/>
      </w:r>
    </w:p>
  </w:endnote>
  <w:endnote w:type="continuationSeparator" w:id="0">
    <w:p w:rsidR="003C380C" w:rsidRDefault="003C380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80C" w:rsidRDefault="003C380C" w:rsidP="00EE3768">
      <w:r>
        <w:separator/>
      </w:r>
    </w:p>
  </w:footnote>
  <w:footnote w:type="continuationSeparator" w:id="0">
    <w:p w:rsidR="003C380C" w:rsidRDefault="003C380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9D9"/>
    <w:multiLevelType w:val="hybridMultilevel"/>
    <w:tmpl w:val="9A4E08F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51F53"/>
    <w:multiLevelType w:val="hybridMultilevel"/>
    <w:tmpl w:val="966A05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082B"/>
    <w:multiLevelType w:val="hybridMultilevel"/>
    <w:tmpl w:val="0EEAA1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746FC"/>
    <w:multiLevelType w:val="hybridMultilevel"/>
    <w:tmpl w:val="05D61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170E"/>
    <w:multiLevelType w:val="hybridMultilevel"/>
    <w:tmpl w:val="4D8AF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71B2E"/>
    <w:multiLevelType w:val="hybridMultilevel"/>
    <w:tmpl w:val="D6FE8E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7052"/>
    <w:multiLevelType w:val="hybridMultilevel"/>
    <w:tmpl w:val="B02CF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3DAE"/>
    <w:multiLevelType w:val="hybridMultilevel"/>
    <w:tmpl w:val="0D0E1E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0FF6"/>
    <w:multiLevelType w:val="hybridMultilevel"/>
    <w:tmpl w:val="E6E8CFC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67B7780"/>
    <w:multiLevelType w:val="hybridMultilevel"/>
    <w:tmpl w:val="5320813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F61083"/>
    <w:multiLevelType w:val="hybridMultilevel"/>
    <w:tmpl w:val="3490CC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732F71"/>
    <w:multiLevelType w:val="hybridMultilevel"/>
    <w:tmpl w:val="5E5A1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C5A8E"/>
    <w:multiLevelType w:val="hybridMultilevel"/>
    <w:tmpl w:val="94949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3658C"/>
    <w:multiLevelType w:val="hybridMultilevel"/>
    <w:tmpl w:val="0630C3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D70B0"/>
    <w:multiLevelType w:val="hybridMultilevel"/>
    <w:tmpl w:val="AB5C8D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E2EEF"/>
    <w:multiLevelType w:val="hybridMultilevel"/>
    <w:tmpl w:val="9E7812C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0F0342"/>
    <w:multiLevelType w:val="hybridMultilevel"/>
    <w:tmpl w:val="734EEF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4C875C4"/>
    <w:multiLevelType w:val="hybridMultilevel"/>
    <w:tmpl w:val="69A4103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94129D"/>
    <w:multiLevelType w:val="hybridMultilevel"/>
    <w:tmpl w:val="AC9C7E5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E62B7"/>
    <w:multiLevelType w:val="hybridMultilevel"/>
    <w:tmpl w:val="BF827F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90333"/>
    <w:multiLevelType w:val="hybridMultilevel"/>
    <w:tmpl w:val="C7AED07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945B2B"/>
    <w:multiLevelType w:val="hybridMultilevel"/>
    <w:tmpl w:val="7D605D14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56B54"/>
    <w:multiLevelType w:val="hybridMultilevel"/>
    <w:tmpl w:val="951E0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B6B51"/>
    <w:multiLevelType w:val="hybridMultilevel"/>
    <w:tmpl w:val="C17081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D0354"/>
    <w:multiLevelType w:val="hybridMultilevel"/>
    <w:tmpl w:val="93B2A4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70629"/>
    <w:multiLevelType w:val="hybridMultilevel"/>
    <w:tmpl w:val="F9503B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23B4E"/>
    <w:multiLevelType w:val="hybridMultilevel"/>
    <w:tmpl w:val="C3F0742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5290F6E"/>
    <w:multiLevelType w:val="hybridMultilevel"/>
    <w:tmpl w:val="3C781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B27A0"/>
    <w:multiLevelType w:val="hybridMultilevel"/>
    <w:tmpl w:val="D3E20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E18C1"/>
    <w:multiLevelType w:val="hybridMultilevel"/>
    <w:tmpl w:val="A232E1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44D7417"/>
    <w:multiLevelType w:val="hybridMultilevel"/>
    <w:tmpl w:val="DF5EB5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E51A5"/>
    <w:multiLevelType w:val="hybridMultilevel"/>
    <w:tmpl w:val="E1B69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E2B87"/>
    <w:multiLevelType w:val="hybridMultilevel"/>
    <w:tmpl w:val="0C103D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49606B"/>
    <w:multiLevelType w:val="hybridMultilevel"/>
    <w:tmpl w:val="61F21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0"/>
  </w:num>
  <w:num w:numId="4">
    <w:abstractNumId w:val="10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2"/>
  </w:num>
  <w:num w:numId="9">
    <w:abstractNumId w:val="36"/>
  </w:num>
  <w:num w:numId="10">
    <w:abstractNumId w:val="37"/>
  </w:num>
  <w:num w:numId="11">
    <w:abstractNumId w:val="19"/>
  </w:num>
  <w:num w:numId="12">
    <w:abstractNumId w:val="25"/>
  </w:num>
  <w:num w:numId="13">
    <w:abstractNumId w:val="2"/>
  </w:num>
  <w:num w:numId="14">
    <w:abstractNumId w:val="35"/>
  </w:num>
  <w:num w:numId="15">
    <w:abstractNumId w:val="24"/>
  </w:num>
  <w:num w:numId="16">
    <w:abstractNumId w:val="27"/>
  </w:num>
  <w:num w:numId="17">
    <w:abstractNumId w:val="8"/>
  </w:num>
  <w:num w:numId="18">
    <w:abstractNumId w:val="5"/>
  </w:num>
  <w:num w:numId="19">
    <w:abstractNumId w:val="38"/>
  </w:num>
  <w:num w:numId="20">
    <w:abstractNumId w:val="18"/>
  </w:num>
  <w:num w:numId="21">
    <w:abstractNumId w:val="3"/>
  </w:num>
  <w:num w:numId="22">
    <w:abstractNumId w:val="7"/>
  </w:num>
  <w:num w:numId="23">
    <w:abstractNumId w:val="13"/>
  </w:num>
  <w:num w:numId="24">
    <w:abstractNumId w:val="29"/>
  </w:num>
  <w:num w:numId="25">
    <w:abstractNumId w:val="33"/>
  </w:num>
  <w:num w:numId="26">
    <w:abstractNumId w:val="1"/>
  </w:num>
  <w:num w:numId="27">
    <w:abstractNumId w:val="15"/>
  </w:num>
  <w:num w:numId="28">
    <w:abstractNumId w:val="12"/>
  </w:num>
  <w:num w:numId="29">
    <w:abstractNumId w:val="40"/>
  </w:num>
  <w:num w:numId="30">
    <w:abstractNumId w:val="34"/>
  </w:num>
  <w:num w:numId="31">
    <w:abstractNumId w:val="4"/>
  </w:num>
  <w:num w:numId="32">
    <w:abstractNumId w:val="28"/>
  </w:num>
  <w:num w:numId="33">
    <w:abstractNumId w:val="39"/>
  </w:num>
  <w:num w:numId="34">
    <w:abstractNumId w:val="41"/>
  </w:num>
  <w:num w:numId="35">
    <w:abstractNumId w:val="30"/>
  </w:num>
  <w:num w:numId="36">
    <w:abstractNumId w:val="21"/>
  </w:num>
  <w:num w:numId="37">
    <w:abstractNumId w:val="11"/>
  </w:num>
  <w:num w:numId="38">
    <w:abstractNumId w:val="31"/>
  </w:num>
  <w:num w:numId="39">
    <w:abstractNumId w:val="16"/>
  </w:num>
  <w:num w:numId="40">
    <w:abstractNumId w:val="0"/>
  </w:num>
  <w:num w:numId="41">
    <w:abstractNumId w:val="32"/>
  </w:num>
  <w:num w:numId="42">
    <w:abstractNumId w:val="17"/>
  </w:num>
  <w:num w:numId="43">
    <w:abstractNumId w:val="9"/>
  </w:num>
  <w:num w:numId="44">
    <w:abstractNumId w:val="2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74A9D"/>
    <w:rsid w:val="00286FC3"/>
    <w:rsid w:val="002966DD"/>
    <w:rsid w:val="0030135D"/>
    <w:rsid w:val="003145E0"/>
    <w:rsid w:val="00334A5B"/>
    <w:rsid w:val="00337C8E"/>
    <w:rsid w:val="003428A0"/>
    <w:rsid w:val="003478E1"/>
    <w:rsid w:val="003A4E46"/>
    <w:rsid w:val="003C380C"/>
    <w:rsid w:val="003E09E6"/>
    <w:rsid w:val="003E2267"/>
    <w:rsid w:val="003F17C4"/>
    <w:rsid w:val="00414A29"/>
    <w:rsid w:val="004241F0"/>
    <w:rsid w:val="00443091"/>
    <w:rsid w:val="00472A73"/>
    <w:rsid w:val="00491A46"/>
    <w:rsid w:val="00497E35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7777A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C7317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2AFA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nhideWhenUsed/>
    <w:rsid w:val="00877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274A9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CC731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CC7317"/>
    <w:rPr>
      <w:rFonts w:ascii="Segoe UI" w:eastAsia="Times New Roman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p@usak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1815</Words>
  <Characters>10349</Characters>
  <Application>Microsoft Office Word</Application>
  <DocSecurity>0</DocSecurity>
  <Lines>86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GÜNEŞ</cp:lastModifiedBy>
  <cp:revision>3</cp:revision>
  <cp:lastPrinted>2022-09-29T10:55:00Z</cp:lastPrinted>
  <dcterms:created xsi:type="dcterms:W3CDTF">2022-09-29T10:53:00Z</dcterms:created>
  <dcterms:modified xsi:type="dcterms:W3CDTF">2022-09-29T10:59:00Z</dcterms:modified>
</cp:coreProperties>
</file>