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357B" w:rsidRDefault="0020357B">
      <w:pPr>
        <w:shd w:val="clear" w:color="auto" w:fill="E8E8E8"/>
        <w:spacing w:after="0" w:line="259" w:lineRule="auto"/>
        <w:ind w:left="13" w:firstLine="0"/>
        <w:jc w:val="center"/>
        <w:rPr>
          <w:rFonts w:ascii="Tahoma" w:eastAsia="Tahoma" w:hAnsi="Tahoma" w:cs="Tahoma"/>
          <w:color w:val="1C7F78"/>
          <w:sz w:val="27"/>
        </w:rPr>
      </w:pPr>
    </w:p>
    <w:p w:rsidR="0020357B" w:rsidRDefault="0020357B">
      <w:pPr>
        <w:shd w:val="clear" w:color="auto" w:fill="E8E8E8"/>
        <w:spacing w:after="0" w:line="259" w:lineRule="auto"/>
        <w:ind w:left="13" w:firstLine="0"/>
        <w:jc w:val="center"/>
        <w:rPr>
          <w:rFonts w:ascii="Tahoma" w:eastAsia="Tahoma" w:hAnsi="Tahoma" w:cs="Tahoma"/>
          <w:color w:val="1C7F78"/>
          <w:sz w:val="27"/>
        </w:rPr>
      </w:pPr>
    </w:p>
    <w:p w:rsidR="0020357B" w:rsidRDefault="0020357B">
      <w:pPr>
        <w:shd w:val="clear" w:color="auto" w:fill="E8E8E8"/>
        <w:spacing w:after="0" w:line="259" w:lineRule="auto"/>
        <w:ind w:left="13" w:firstLine="0"/>
        <w:jc w:val="center"/>
        <w:rPr>
          <w:rFonts w:ascii="Tahoma" w:eastAsia="Tahoma" w:hAnsi="Tahoma" w:cs="Tahoma"/>
          <w:color w:val="1C7F78"/>
          <w:sz w:val="27"/>
        </w:rPr>
      </w:pPr>
    </w:p>
    <w:p w:rsidR="0020357B" w:rsidRDefault="0020357B">
      <w:pPr>
        <w:shd w:val="clear" w:color="auto" w:fill="E8E8E8"/>
        <w:spacing w:after="0" w:line="259" w:lineRule="auto"/>
        <w:ind w:left="13" w:firstLine="0"/>
        <w:jc w:val="center"/>
        <w:rPr>
          <w:rFonts w:ascii="Tahoma" w:eastAsia="Tahoma" w:hAnsi="Tahoma" w:cs="Tahoma"/>
          <w:color w:val="1C7F78"/>
          <w:sz w:val="27"/>
        </w:rPr>
      </w:pPr>
    </w:p>
    <w:p w:rsidR="0020357B" w:rsidRDefault="0020357B">
      <w:pPr>
        <w:shd w:val="clear" w:color="auto" w:fill="E8E8E8"/>
        <w:spacing w:after="0" w:line="259" w:lineRule="auto"/>
        <w:ind w:left="13" w:firstLine="0"/>
        <w:jc w:val="center"/>
        <w:rPr>
          <w:rFonts w:ascii="Tahoma" w:eastAsia="Tahoma" w:hAnsi="Tahoma" w:cs="Tahoma"/>
          <w:color w:val="1C7F78"/>
          <w:sz w:val="27"/>
        </w:rPr>
      </w:pPr>
    </w:p>
    <w:p w:rsidR="00553DE1" w:rsidRDefault="006E202A">
      <w:pPr>
        <w:shd w:val="clear" w:color="auto" w:fill="E8E8E8"/>
        <w:spacing w:after="0" w:line="259" w:lineRule="auto"/>
        <w:ind w:left="13" w:firstLine="0"/>
        <w:jc w:val="center"/>
        <w:rPr>
          <w:rFonts w:ascii="Calibri" w:eastAsia="Calibri" w:hAnsi="Calibri" w:cs="Calibri"/>
          <w:sz w:val="22"/>
        </w:rPr>
      </w:pPr>
      <w:r>
        <w:rPr>
          <w:rFonts w:ascii="Tahoma" w:eastAsia="Tahoma" w:hAnsi="Tahoma" w:cs="Tahoma"/>
          <w:color w:val="1C7F78"/>
          <w:sz w:val="27"/>
        </w:rPr>
        <w:t>SİVİL HAVACILIK MESLEK YÜKSEKOKULU KAYIT KOŞULLARI</w:t>
      </w:r>
      <w:r>
        <w:rPr>
          <w:rFonts w:ascii="Calibri" w:eastAsia="Calibri" w:hAnsi="Calibri" w:cs="Calibri"/>
          <w:sz w:val="22"/>
        </w:rPr>
        <w:t xml:space="preserve"> </w:t>
      </w:r>
    </w:p>
    <w:p w:rsidR="0020357B" w:rsidRDefault="0020357B">
      <w:pPr>
        <w:shd w:val="clear" w:color="auto" w:fill="E8E8E8"/>
        <w:spacing w:after="0" w:line="259" w:lineRule="auto"/>
        <w:ind w:left="13" w:firstLine="0"/>
        <w:jc w:val="center"/>
        <w:rPr>
          <w:rFonts w:ascii="Calibri" w:eastAsia="Calibri" w:hAnsi="Calibri" w:cs="Calibri"/>
          <w:sz w:val="22"/>
        </w:rPr>
      </w:pPr>
    </w:p>
    <w:p w:rsidR="0020357B" w:rsidRDefault="0020357B">
      <w:pPr>
        <w:shd w:val="clear" w:color="auto" w:fill="E8E8E8"/>
        <w:spacing w:after="0" w:line="259" w:lineRule="auto"/>
        <w:ind w:left="13" w:firstLine="0"/>
        <w:jc w:val="center"/>
        <w:rPr>
          <w:rFonts w:ascii="Calibri" w:eastAsia="Calibri" w:hAnsi="Calibri" w:cs="Calibri"/>
          <w:sz w:val="22"/>
        </w:rPr>
      </w:pPr>
    </w:p>
    <w:p w:rsidR="0020357B" w:rsidRDefault="0020357B">
      <w:pPr>
        <w:shd w:val="clear" w:color="auto" w:fill="E8E8E8"/>
        <w:spacing w:after="0" w:line="259" w:lineRule="auto"/>
        <w:ind w:left="13" w:firstLine="0"/>
        <w:jc w:val="center"/>
        <w:rPr>
          <w:rFonts w:ascii="Calibri" w:eastAsia="Calibri" w:hAnsi="Calibri" w:cs="Calibri"/>
          <w:sz w:val="22"/>
        </w:rPr>
      </w:pPr>
    </w:p>
    <w:p w:rsidR="0020357B" w:rsidRDefault="0020357B">
      <w:pPr>
        <w:shd w:val="clear" w:color="auto" w:fill="E8E8E8"/>
        <w:spacing w:after="0" w:line="259" w:lineRule="auto"/>
        <w:ind w:left="13" w:firstLine="0"/>
        <w:jc w:val="center"/>
      </w:pPr>
    </w:p>
    <w:p w:rsidR="0020357B" w:rsidRDefault="0020357B">
      <w:pPr>
        <w:pStyle w:val="Balk1"/>
        <w:ind w:left="2477"/>
      </w:pPr>
    </w:p>
    <w:p w:rsidR="0020357B" w:rsidRDefault="0020357B">
      <w:pPr>
        <w:pStyle w:val="Balk1"/>
        <w:ind w:left="2477"/>
      </w:pPr>
    </w:p>
    <w:p w:rsidR="0020357B" w:rsidRDefault="0020357B">
      <w:pPr>
        <w:pStyle w:val="Balk1"/>
        <w:ind w:left="2477"/>
      </w:pPr>
    </w:p>
    <w:p w:rsidR="0020357B" w:rsidRDefault="0020357B">
      <w:pPr>
        <w:pStyle w:val="Balk1"/>
        <w:ind w:left="2477"/>
      </w:pPr>
    </w:p>
    <w:p w:rsidR="0020357B" w:rsidRDefault="0020357B">
      <w:pPr>
        <w:pStyle w:val="Balk1"/>
        <w:ind w:left="2477"/>
      </w:pPr>
    </w:p>
    <w:p w:rsidR="00553DE1" w:rsidRDefault="006E202A">
      <w:pPr>
        <w:pStyle w:val="Balk1"/>
        <w:ind w:left="2477"/>
        <w:rPr>
          <w:rFonts w:ascii="Calibri" w:eastAsia="Calibri" w:hAnsi="Calibri" w:cs="Calibri"/>
          <w:b w:val="0"/>
          <w:color w:val="000000"/>
          <w:sz w:val="22"/>
        </w:rPr>
      </w:pPr>
      <w:r>
        <w:t>Uçak Teknolojisi Programına Kayıt Koşulları</w:t>
      </w:r>
      <w:r>
        <w:rPr>
          <w:rFonts w:ascii="Tahoma" w:eastAsia="Tahoma" w:hAnsi="Tahoma" w:cs="Tahoma"/>
          <w:b w:val="0"/>
        </w:rPr>
        <w:t xml:space="preserve"> </w:t>
      </w:r>
      <w:r>
        <w:rPr>
          <w:rFonts w:ascii="Calibri" w:eastAsia="Calibri" w:hAnsi="Calibri" w:cs="Calibri"/>
          <w:b w:val="0"/>
          <w:color w:val="000000"/>
          <w:sz w:val="22"/>
        </w:rPr>
        <w:t xml:space="preserve"> </w:t>
      </w:r>
    </w:p>
    <w:p w:rsidR="009B3135" w:rsidRDefault="009B3135" w:rsidP="009B3135"/>
    <w:tbl>
      <w:tblPr>
        <w:tblStyle w:val="TableGrid"/>
        <w:tblW w:w="10210" w:type="dxa"/>
        <w:tblInd w:w="-562" w:type="dxa"/>
        <w:tblCellMar>
          <w:top w:w="30" w:type="dxa"/>
          <w:left w:w="0" w:type="dxa"/>
          <w:bottom w:w="0" w:type="dxa"/>
          <w:right w:w="0" w:type="dxa"/>
        </w:tblCellMar>
        <w:tblLook w:val="04A0" w:firstRow="1" w:lastRow="0" w:firstColumn="1" w:lastColumn="0" w:noHBand="0" w:noVBand="1"/>
      </w:tblPr>
      <w:tblGrid>
        <w:gridCol w:w="905"/>
        <w:gridCol w:w="9305"/>
      </w:tblGrid>
      <w:tr w:rsidR="00553DE1">
        <w:trPr>
          <w:trHeight w:val="545"/>
        </w:trPr>
        <w:tc>
          <w:tcPr>
            <w:tcW w:w="905" w:type="dxa"/>
            <w:tcBorders>
              <w:top w:val="single" w:sz="4" w:space="0" w:color="000000"/>
              <w:left w:val="single" w:sz="4" w:space="0" w:color="000000"/>
              <w:bottom w:val="single" w:sz="4" w:space="0" w:color="000000"/>
              <w:right w:val="single" w:sz="4" w:space="0" w:color="000000"/>
            </w:tcBorders>
          </w:tcPr>
          <w:p w:rsidR="00553DE1" w:rsidRDefault="006E202A">
            <w:pPr>
              <w:spacing w:after="0" w:line="259" w:lineRule="auto"/>
              <w:ind w:left="31" w:firstLine="0"/>
              <w:jc w:val="center"/>
            </w:pPr>
            <w:r>
              <w:rPr>
                <w:b/>
                <w:color w:val="333333"/>
                <w:sz w:val="21"/>
              </w:rPr>
              <w:t>Bakınız</w:t>
            </w:r>
            <w:r>
              <w:rPr>
                <w:rFonts w:ascii="Tahoma" w:eastAsia="Tahoma" w:hAnsi="Tahoma" w:cs="Tahoma"/>
                <w:color w:val="333333"/>
                <w:sz w:val="21"/>
              </w:rPr>
              <w:t xml:space="preserve"> </w:t>
            </w:r>
            <w:r>
              <w:rPr>
                <w:b/>
                <w:color w:val="333333"/>
                <w:sz w:val="21"/>
              </w:rPr>
              <w:t>No</w:t>
            </w:r>
            <w:r>
              <w:rPr>
                <w:rFonts w:ascii="Tahoma" w:eastAsia="Tahoma" w:hAnsi="Tahoma" w:cs="Tahoma"/>
                <w:color w:val="333333"/>
                <w:sz w:val="21"/>
              </w:rPr>
              <w:t xml:space="preserve"> </w:t>
            </w:r>
            <w:r>
              <w:rPr>
                <w:rFonts w:ascii="Calibri" w:eastAsia="Calibri" w:hAnsi="Calibri" w:cs="Calibri"/>
                <w:sz w:val="22"/>
              </w:rPr>
              <w:t xml:space="preserve"> </w:t>
            </w:r>
          </w:p>
        </w:tc>
        <w:tc>
          <w:tcPr>
            <w:tcW w:w="9305" w:type="dxa"/>
            <w:tcBorders>
              <w:top w:val="single" w:sz="4" w:space="0" w:color="000000"/>
              <w:left w:val="single" w:sz="4" w:space="0" w:color="000000"/>
              <w:bottom w:val="single" w:sz="4" w:space="0" w:color="000000"/>
              <w:right w:val="single" w:sz="4" w:space="0" w:color="000000"/>
            </w:tcBorders>
          </w:tcPr>
          <w:p w:rsidR="00553DE1" w:rsidRDefault="006E202A">
            <w:pPr>
              <w:spacing w:after="0" w:line="259" w:lineRule="auto"/>
              <w:ind w:left="0" w:right="3" w:firstLine="0"/>
              <w:jc w:val="center"/>
            </w:pPr>
            <w:r>
              <w:rPr>
                <w:b/>
                <w:color w:val="333333"/>
                <w:sz w:val="21"/>
              </w:rPr>
              <w:t>Açıklama</w:t>
            </w:r>
            <w:r>
              <w:rPr>
                <w:rFonts w:ascii="Tahoma" w:eastAsia="Tahoma" w:hAnsi="Tahoma" w:cs="Tahoma"/>
                <w:color w:val="333333"/>
                <w:sz w:val="21"/>
              </w:rPr>
              <w:t xml:space="preserve"> </w:t>
            </w:r>
            <w:r>
              <w:rPr>
                <w:rFonts w:ascii="Calibri" w:eastAsia="Calibri" w:hAnsi="Calibri" w:cs="Calibri"/>
                <w:sz w:val="22"/>
              </w:rPr>
              <w:t xml:space="preserve"> </w:t>
            </w:r>
          </w:p>
        </w:tc>
      </w:tr>
      <w:tr w:rsidR="00553DE1">
        <w:trPr>
          <w:trHeight w:val="3433"/>
        </w:trPr>
        <w:tc>
          <w:tcPr>
            <w:tcW w:w="905" w:type="dxa"/>
            <w:tcBorders>
              <w:top w:val="single" w:sz="4" w:space="0" w:color="000000"/>
              <w:left w:val="single" w:sz="4" w:space="0" w:color="000000"/>
              <w:bottom w:val="single" w:sz="4" w:space="0" w:color="000000"/>
              <w:right w:val="single" w:sz="4" w:space="0" w:color="000000"/>
            </w:tcBorders>
          </w:tcPr>
          <w:p w:rsidR="00553DE1" w:rsidRDefault="00583794">
            <w:pPr>
              <w:spacing w:after="13" w:line="259" w:lineRule="auto"/>
              <w:ind w:left="108" w:firstLine="0"/>
            </w:pPr>
            <w:r>
              <w:rPr>
                <w:b/>
                <w:color w:val="333333"/>
                <w:sz w:val="21"/>
              </w:rPr>
              <w:t>Bk. 10</w:t>
            </w:r>
            <w:r w:rsidR="006E202A">
              <w:rPr>
                <w:rFonts w:ascii="Tahoma" w:eastAsia="Tahoma" w:hAnsi="Tahoma" w:cs="Tahoma"/>
                <w:color w:val="333333"/>
                <w:sz w:val="21"/>
              </w:rPr>
              <w:t xml:space="preserve"> </w:t>
            </w:r>
            <w:r w:rsidR="006E202A">
              <w:rPr>
                <w:rFonts w:ascii="Calibri" w:eastAsia="Calibri" w:hAnsi="Calibri" w:cs="Calibri"/>
                <w:sz w:val="22"/>
              </w:rPr>
              <w:t xml:space="preserve"> </w:t>
            </w:r>
          </w:p>
          <w:p w:rsidR="00553DE1" w:rsidRDefault="006E202A">
            <w:pPr>
              <w:spacing w:after="0" w:line="259" w:lineRule="auto"/>
              <w:ind w:left="232" w:firstLine="0"/>
              <w:jc w:val="center"/>
            </w:pPr>
            <w:r>
              <w:rPr>
                <w:b/>
                <w:color w:val="333333"/>
                <w:sz w:val="21"/>
              </w:rPr>
              <w:t xml:space="preserve"> </w:t>
            </w:r>
            <w:r>
              <w:rPr>
                <w:rFonts w:ascii="Tahoma" w:eastAsia="Tahoma" w:hAnsi="Tahoma" w:cs="Tahoma"/>
                <w:color w:val="333333"/>
                <w:sz w:val="21"/>
              </w:rPr>
              <w:t xml:space="preserve"> </w:t>
            </w:r>
            <w:r>
              <w:rPr>
                <w:rFonts w:ascii="Calibri" w:eastAsia="Calibri" w:hAnsi="Calibri" w:cs="Calibri"/>
                <w:sz w:val="22"/>
              </w:rPr>
              <w:t xml:space="preserve"> </w:t>
            </w:r>
          </w:p>
        </w:tc>
        <w:tc>
          <w:tcPr>
            <w:tcW w:w="9305" w:type="dxa"/>
            <w:tcBorders>
              <w:top w:val="single" w:sz="4" w:space="0" w:color="000000"/>
              <w:left w:val="single" w:sz="4" w:space="0" w:color="000000"/>
              <w:bottom w:val="single" w:sz="4" w:space="0" w:color="000000"/>
              <w:right w:val="single" w:sz="4" w:space="0" w:color="000000"/>
            </w:tcBorders>
          </w:tcPr>
          <w:p w:rsidR="00583794" w:rsidRDefault="00583794" w:rsidP="00F3440D">
            <w:pPr>
              <w:spacing w:after="12" w:line="246" w:lineRule="auto"/>
              <w:ind w:right="27"/>
              <w:jc w:val="both"/>
              <w:rPr>
                <w:rFonts w:ascii="Calibri" w:eastAsia="Calibri" w:hAnsi="Calibri" w:cs="Calibri"/>
                <w:sz w:val="22"/>
              </w:rPr>
            </w:pPr>
            <w:r>
              <w:rPr>
                <w:rFonts w:ascii="Helvetica" w:hAnsi="Helvetica" w:cs="Helvetica"/>
                <w:color w:val="333333"/>
                <w:sz w:val="18"/>
                <w:szCs w:val="18"/>
                <w:shd w:val="clear" w:color="auto" w:fill="FFFFFF"/>
              </w:rPr>
              <w:t xml:space="preserve">UÇAK TEKNOLOJİSİ (ön lisans) eğitimi mesleğini icra edebilmek için aranan nitelikler: 1) Havalimanı giriş kartı almasına engel oluşturacak herhangi bir Adli Sicil Kaydı veya Adli Sicil Arşiv Kaydı bulunmamak. 2) Mesleği ve/veya meslekte verilen görevi icra etmesine engel oluşturacak herhangi bir sağlık sorunu bulunmadığına dair tam teşekküllü bir hastaneden son 6 ay içinde almış olmak şartıyla heyet raporu almak (renk körlüğü, işitme kaybı/eksikliği, görme kaybı/eksikliği </w:t>
            </w:r>
            <w:proofErr w:type="spellStart"/>
            <w:r>
              <w:rPr>
                <w:rFonts w:ascii="Helvetica" w:hAnsi="Helvetica" w:cs="Helvetica"/>
                <w:color w:val="333333"/>
                <w:sz w:val="18"/>
                <w:szCs w:val="18"/>
                <w:shd w:val="clear" w:color="auto" w:fill="FFFFFF"/>
              </w:rPr>
              <w:t>vb</w:t>
            </w:r>
            <w:proofErr w:type="spellEnd"/>
            <w:r>
              <w:rPr>
                <w:rFonts w:ascii="Helvetica" w:hAnsi="Helvetica" w:cs="Helvetica"/>
                <w:color w:val="333333"/>
                <w:sz w:val="18"/>
                <w:szCs w:val="18"/>
                <w:shd w:val="clear" w:color="auto" w:fill="FFFFFF"/>
              </w:rPr>
              <w:t>).</w:t>
            </w:r>
          </w:p>
          <w:p w:rsidR="00553DE1" w:rsidRDefault="00553DE1">
            <w:pPr>
              <w:spacing w:after="13" w:line="259" w:lineRule="auto"/>
              <w:ind w:left="108" w:firstLine="0"/>
            </w:pPr>
          </w:p>
          <w:p w:rsidR="00553DE1" w:rsidRDefault="006E202A">
            <w:pPr>
              <w:spacing w:after="11" w:line="259" w:lineRule="auto"/>
              <w:ind w:left="108" w:firstLine="0"/>
              <w:rPr>
                <w:rFonts w:ascii="Calibri" w:eastAsia="Calibri" w:hAnsi="Calibri" w:cs="Calibri"/>
                <w:sz w:val="22"/>
              </w:rPr>
            </w:pPr>
            <w:r>
              <w:rPr>
                <w:color w:val="333333"/>
                <w:sz w:val="21"/>
              </w:rPr>
              <w:t xml:space="preserve">NOT: </w:t>
            </w:r>
            <w:r w:rsidRPr="00583794">
              <w:rPr>
                <w:color w:val="FF0000"/>
                <w:sz w:val="21"/>
              </w:rPr>
              <w:t>Tam teşekküllü sağlık raporunu, özel veya devlet hastanelerinden alabilirsiniz.</w:t>
            </w:r>
            <w:r w:rsidRPr="00583794">
              <w:rPr>
                <w:rFonts w:ascii="Tahoma" w:eastAsia="Tahoma" w:hAnsi="Tahoma" w:cs="Tahoma"/>
                <w:color w:val="FF0000"/>
                <w:sz w:val="21"/>
              </w:rPr>
              <w:t xml:space="preserve"> </w:t>
            </w:r>
            <w:r w:rsidRPr="00583794">
              <w:rPr>
                <w:rFonts w:ascii="Calibri" w:eastAsia="Calibri" w:hAnsi="Calibri" w:cs="Calibri"/>
                <w:color w:val="FF0000"/>
                <w:sz w:val="22"/>
              </w:rPr>
              <w:t xml:space="preserve"> </w:t>
            </w:r>
          </w:p>
          <w:p w:rsidR="00583794" w:rsidRDefault="00583794">
            <w:pPr>
              <w:spacing w:after="11" w:line="259" w:lineRule="auto"/>
              <w:ind w:left="108" w:firstLine="0"/>
              <w:rPr>
                <w:rFonts w:ascii="Calibri" w:eastAsia="Calibri" w:hAnsi="Calibri" w:cs="Calibri"/>
                <w:sz w:val="22"/>
              </w:rPr>
            </w:pPr>
          </w:p>
          <w:p w:rsidR="00583794" w:rsidRPr="00583794" w:rsidRDefault="00583794" w:rsidP="00583794">
            <w:pPr>
              <w:spacing w:after="11" w:line="259" w:lineRule="auto"/>
              <w:ind w:left="108" w:firstLine="0"/>
              <w:jc w:val="both"/>
              <w:rPr>
                <w:rFonts w:ascii="Calibri" w:eastAsia="Calibri" w:hAnsi="Calibri" w:cs="Calibri"/>
                <w:color w:val="FF0000"/>
                <w:sz w:val="22"/>
              </w:rPr>
            </w:pPr>
            <w:r w:rsidRPr="00583794">
              <w:rPr>
                <w:rFonts w:ascii="Calibri" w:eastAsia="Calibri" w:hAnsi="Calibri" w:cs="Calibri"/>
                <w:color w:val="FF0000"/>
                <w:sz w:val="22"/>
              </w:rPr>
              <w:t xml:space="preserve">Kayıt İşlemleri: 22 – 26 Ağustos 2022 tarihleri arasında, 08:30 – 17:30 saatleri arasında Uşak Üniversitesi Rektörlüğü 1 Eylül Kampüsü MA-1 Blok Kat:2 adresimizde yüz yüze yapılacaktır. Kayıt işlemleri sadece yüz yüze yapılacaktır. </w:t>
            </w:r>
          </w:p>
          <w:p w:rsidR="00583794" w:rsidRDefault="00583794">
            <w:pPr>
              <w:spacing w:after="11" w:line="259" w:lineRule="auto"/>
              <w:ind w:left="108" w:firstLine="0"/>
              <w:rPr>
                <w:rFonts w:ascii="Calibri" w:eastAsia="Calibri" w:hAnsi="Calibri" w:cs="Calibri"/>
                <w:sz w:val="22"/>
              </w:rPr>
            </w:pPr>
          </w:p>
          <w:p w:rsidR="00553DE1" w:rsidRDefault="006E202A">
            <w:pPr>
              <w:spacing w:after="0" w:line="259" w:lineRule="auto"/>
              <w:ind w:left="108" w:firstLine="0"/>
            </w:pPr>
            <w:r>
              <w:rPr>
                <w:color w:val="333333"/>
                <w:sz w:val="21"/>
              </w:rPr>
              <w:t xml:space="preserve"> </w:t>
            </w:r>
            <w:r>
              <w:rPr>
                <w:rFonts w:ascii="Tahoma" w:eastAsia="Tahoma" w:hAnsi="Tahoma" w:cs="Tahoma"/>
                <w:color w:val="333333"/>
                <w:sz w:val="21"/>
              </w:rPr>
              <w:t xml:space="preserve"> </w:t>
            </w:r>
            <w:r>
              <w:rPr>
                <w:rFonts w:ascii="Calibri" w:eastAsia="Calibri" w:hAnsi="Calibri" w:cs="Calibri"/>
                <w:sz w:val="22"/>
              </w:rPr>
              <w:t xml:space="preserve"> </w:t>
            </w:r>
          </w:p>
        </w:tc>
      </w:tr>
    </w:tbl>
    <w:p w:rsidR="009B3135" w:rsidRDefault="009B3135">
      <w:pPr>
        <w:spacing w:after="20" w:line="259" w:lineRule="auto"/>
        <w:ind w:left="273" w:firstLine="0"/>
        <w:jc w:val="center"/>
        <w:rPr>
          <w:b/>
          <w:color w:val="333333"/>
          <w:sz w:val="21"/>
        </w:rPr>
      </w:pPr>
    </w:p>
    <w:p w:rsidR="009B3135" w:rsidRDefault="009B3135">
      <w:pPr>
        <w:spacing w:after="20" w:line="259" w:lineRule="auto"/>
        <w:ind w:left="273" w:firstLine="0"/>
        <w:jc w:val="center"/>
        <w:rPr>
          <w:b/>
          <w:color w:val="333333"/>
          <w:sz w:val="21"/>
        </w:rPr>
      </w:pPr>
    </w:p>
    <w:p w:rsidR="009B3135" w:rsidRDefault="009B3135">
      <w:pPr>
        <w:spacing w:after="20" w:line="259" w:lineRule="auto"/>
        <w:ind w:left="273" w:firstLine="0"/>
        <w:jc w:val="center"/>
        <w:rPr>
          <w:b/>
          <w:color w:val="333333"/>
          <w:sz w:val="21"/>
        </w:rPr>
      </w:pPr>
    </w:p>
    <w:p w:rsidR="009B3135" w:rsidRDefault="009B3135">
      <w:pPr>
        <w:spacing w:after="20" w:line="259" w:lineRule="auto"/>
        <w:ind w:left="273" w:firstLine="0"/>
        <w:jc w:val="center"/>
        <w:rPr>
          <w:b/>
          <w:color w:val="333333"/>
          <w:sz w:val="21"/>
        </w:rPr>
      </w:pPr>
    </w:p>
    <w:p w:rsidR="009B3135" w:rsidRDefault="009B3135">
      <w:pPr>
        <w:spacing w:after="20" w:line="259" w:lineRule="auto"/>
        <w:ind w:left="273" w:firstLine="0"/>
        <w:jc w:val="center"/>
        <w:rPr>
          <w:b/>
          <w:color w:val="333333"/>
          <w:sz w:val="21"/>
        </w:rPr>
      </w:pPr>
    </w:p>
    <w:p w:rsidR="009B3135" w:rsidRDefault="009B3135">
      <w:pPr>
        <w:spacing w:after="20" w:line="259" w:lineRule="auto"/>
        <w:ind w:left="273" w:firstLine="0"/>
        <w:jc w:val="center"/>
        <w:rPr>
          <w:b/>
          <w:color w:val="333333"/>
          <w:sz w:val="21"/>
        </w:rPr>
      </w:pPr>
    </w:p>
    <w:p w:rsidR="009B3135" w:rsidRDefault="009B3135">
      <w:pPr>
        <w:spacing w:after="20" w:line="259" w:lineRule="auto"/>
        <w:ind w:left="273" w:firstLine="0"/>
        <w:jc w:val="center"/>
        <w:rPr>
          <w:b/>
          <w:color w:val="333333"/>
          <w:sz w:val="21"/>
        </w:rPr>
      </w:pPr>
    </w:p>
    <w:p w:rsidR="009B3135" w:rsidRDefault="009B3135">
      <w:pPr>
        <w:spacing w:after="20" w:line="259" w:lineRule="auto"/>
        <w:ind w:left="273" w:firstLine="0"/>
        <w:jc w:val="center"/>
        <w:rPr>
          <w:b/>
          <w:color w:val="333333"/>
          <w:sz w:val="21"/>
        </w:rPr>
      </w:pPr>
    </w:p>
    <w:p w:rsidR="009B3135" w:rsidRDefault="009B3135">
      <w:pPr>
        <w:spacing w:after="20" w:line="259" w:lineRule="auto"/>
        <w:ind w:left="273" w:firstLine="0"/>
        <w:jc w:val="center"/>
        <w:rPr>
          <w:b/>
          <w:color w:val="333333"/>
          <w:sz w:val="21"/>
        </w:rPr>
      </w:pPr>
    </w:p>
    <w:p w:rsidR="009B3135" w:rsidRDefault="009B3135">
      <w:pPr>
        <w:spacing w:after="20" w:line="259" w:lineRule="auto"/>
        <w:ind w:left="273" w:firstLine="0"/>
        <w:jc w:val="center"/>
        <w:rPr>
          <w:b/>
          <w:color w:val="333333"/>
          <w:sz w:val="21"/>
        </w:rPr>
      </w:pPr>
    </w:p>
    <w:p w:rsidR="009B3135" w:rsidRDefault="009B3135">
      <w:pPr>
        <w:spacing w:after="20" w:line="259" w:lineRule="auto"/>
        <w:ind w:left="273" w:firstLine="0"/>
        <w:jc w:val="center"/>
        <w:rPr>
          <w:b/>
          <w:color w:val="333333"/>
          <w:sz w:val="21"/>
        </w:rPr>
      </w:pPr>
    </w:p>
    <w:p w:rsidR="009B3135" w:rsidRDefault="009B3135">
      <w:pPr>
        <w:spacing w:after="20" w:line="259" w:lineRule="auto"/>
        <w:ind w:left="273" w:firstLine="0"/>
        <w:jc w:val="center"/>
        <w:rPr>
          <w:b/>
          <w:color w:val="333333"/>
          <w:sz w:val="21"/>
        </w:rPr>
      </w:pPr>
    </w:p>
    <w:p w:rsidR="009B3135" w:rsidRDefault="009B3135">
      <w:pPr>
        <w:spacing w:after="20" w:line="259" w:lineRule="auto"/>
        <w:ind w:left="273" w:firstLine="0"/>
        <w:jc w:val="center"/>
        <w:rPr>
          <w:b/>
          <w:color w:val="333333"/>
          <w:sz w:val="21"/>
        </w:rPr>
      </w:pPr>
    </w:p>
    <w:p w:rsidR="009B3135" w:rsidRDefault="009B3135">
      <w:pPr>
        <w:spacing w:after="20" w:line="259" w:lineRule="auto"/>
        <w:ind w:left="273" w:firstLine="0"/>
        <w:jc w:val="center"/>
        <w:rPr>
          <w:b/>
          <w:color w:val="333333"/>
          <w:sz w:val="21"/>
        </w:rPr>
      </w:pPr>
    </w:p>
    <w:p w:rsidR="009B3135" w:rsidRDefault="009B3135">
      <w:pPr>
        <w:spacing w:after="20" w:line="259" w:lineRule="auto"/>
        <w:ind w:left="273" w:firstLine="0"/>
        <w:jc w:val="center"/>
        <w:rPr>
          <w:b/>
          <w:color w:val="333333"/>
          <w:sz w:val="21"/>
        </w:rPr>
      </w:pPr>
    </w:p>
    <w:p w:rsidR="009B3135" w:rsidRDefault="009B3135">
      <w:pPr>
        <w:spacing w:after="20" w:line="259" w:lineRule="auto"/>
        <w:ind w:left="273" w:firstLine="0"/>
        <w:jc w:val="center"/>
        <w:rPr>
          <w:b/>
          <w:color w:val="333333"/>
          <w:sz w:val="21"/>
        </w:rPr>
      </w:pPr>
    </w:p>
    <w:p w:rsidR="009B3135" w:rsidRDefault="009B3135">
      <w:pPr>
        <w:spacing w:after="20" w:line="259" w:lineRule="auto"/>
        <w:ind w:left="273" w:firstLine="0"/>
        <w:jc w:val="center"/>
        <w:rPr>
          <w:b/>
          <w:color w:val="333333"/>
          <w:sz w:val="21"/>
        </w:rPr>
      </w:pPr>
    </w:p>
    <w:p w:rsidR="009B3135" w:rsidRDefault="009B3135">
      <w:pPr>
        <w:spacing w:after="20" w:line="259" w:lineRule="auto"/>
        <w:ind w:left="273" w:firstLine="0"/>
        <w:jc w:val="center"/>
        <w:rPr>
          <w:b/>
          <w:color w:val="333333"/>
          <w:sz w:val="21"/>
        </w:rPr>
      </w:pPr>
    </w:p>
    <w:p w:rsidR="009B3135" w:rsidRDefault="009B3135">
      <w:pPr>
        <w:spacing w:after="20" w:line="259" w:lineRule="auto"/>
        <w:ind w:left="273" w:firstLine="0"/>
        <w:jc w:val="center"/>
        <w:rPr>
          <w:b/>
          <w:color w:val="333333"/>
          <w:sz w:val="21"/>
        </w:rPr>
      </w:pPr>
    </w:p>
    <w:p w:rsidR="009B3135" w:rsidRDefault="009B3135">
      <w:pPr>
        <w:spacing w:after="20" w:line="259" w:lineRule="auto"/>
        <w:ind w:left="273" w:firstLine="0"/>
        <w:jc w:val="center"/>
        <w:rPr>
          <w:b/>
          <w:color w:val="333333"/>
          <w:sz w:val="21"/>
        </w:rPr>
      </w:pPr>
    </w:p>
    <w:p w:rsidR="009B3135" w:rsidRDefault="009B3135">
      <w:pPr>
        <w:spacing w:after="20" w:line="259" w:lineRule="auto"/>
        <w:ind w:left="273" w:firstLine="0"/>
        <w:jc w:val="center"/>
        <w:rPr>
          <w:b/>
          <w:color w:val="333333"/>
          <w:sz w:val="21"/>
        </w:rPr>
      </w:pPr>
    </w:p>
    <w:p w:rsidR="009B3135" w:rsidRDefault="009B3135">
      <w:pPr>
        <w:spacing w:after="20" w:line="259" w:lineRule="auto"/>
        <w:ind w:left="273" w:firstLine="0"/>
        <w:jc w:val="center"/>
        <w:rPr>
          <w:b/>
          <w:color w:val="333333"/>
          <w:sz w:val="21"/>
        </w:rPr>
      </w:pPr>
    </w:p>
    <w:p w:rsidR="009B3135" w:rsidRDefault="009B3135">
      <w:pPr>
        <w:spacing w:after="20" w:line="259" w:lineRule="auto"/>
        <w:ind w:left="273" w:firstLine="0"/>
        <w:jc w:val="center"/>
        <w:rPr>
          <w:b/>
          <w:color w:val="333333"/>
          <w:sz w:val="21"/>
        </w:rPr>
      </w:pPr>
    </w:p>
    <w:p w:rsidR="00553DE1" w:rsidRDefault="006E202A">
      <w:pPr>
        <w:spacing w:after="20" w:line="259" w:lineRule="auto"/>
        <w:ind w:left="273" w:firstLine="0"/>
        <w:jc w:val="center"/>
      </w:pPr>
      <w:bookmarkStart w:id="0" w:name="_GoBack"/>
      <w:bookmarkEnd w:id="0"/>
      <w:r>
        <w:rPr>
          <w:rFonts w:ascii="Tahoma" w:eastAsia="Tahoma" w:hAnsi="Tahoma" w:cs="Tahoma"/>
          <w:color w:val="333333"/>
          <w:sz w:val="21"/>
        </w:rPr>
        <w:t xml:space="preserve"> </w:t>
      </w:r>
      <w:r>
        <w:rPr>
          <w:rFonts w:ascii="Calibri" w:eastAsia="Calibri" w:hAnsi="Calibri" w:cs="Calibri"/>
          <w:sz w:val="22"/>
        </w:rPr>
        <w:t xml:space="preserve"> </w:t>
      </w:r>
    </w:p>
    <w:p w:rsidR="00553DE1" w:rsidRDefault="006E202A">
      <w:pPr>
        <w:pStyle w:val="Balk1"/>
        <w:ind w:left="3205"/>
        <w:rPr>
          <w:rFonts w:ascii="Calibri" w:eastAsia="Calibri" w:hAnsi="Calibri" w:cs="Calibri"/>
          <w:b w:val="0"/>
          <w:color w:val="000000"/>
          <w:sz w:val="22"/>
        </w:rPr>
      </w:pPr>
      <w:r>
        <w:t>Sivil Havacılık Kabin Hizmetleri Programına Kayıt Koşulları</w:t>
      </w:r>
      <w:r>
        <w:rPr>
          <w:rFonts w:ascii="Tahoma" w:eastAsia="Tahoma" w:hAnsi="Tahoma" w:cs="Tahoma"/>
          <w:b w:val="0"/>
        </w:rPr>
        <w:t xml:space="preserve"> </w:t>
      </w:r>
      <w:r>
        <w:rPr>
          <w:rFonts w:ascii="Calibri" w:eastAsia="Calibri" w:hAnsi="Calibri" w:cs="Calibri"/>
          <w:b w:val="0"/>
          <w:color w:val="000000"/>
          <w:sz w:val="22"/>
        </w:rPr>
        <w:t xml:space="preserve"> </w:t>
      </w:r>
    </w:p>
    <w:p w:rsidR="0020357B" w:rsidRDefault="0020357B" w:rsidP="0020357B"/>
    <w:p w:rsidR="0020357B" w:rsidRPr="0020357B" w:rsidRDefault="0020357B" w:rsidP="0020357B"/>
    <w:tbl>
      <w:tblPr>
        <w:tblStyle w:val="TableGrid"/>
        <w:tblpPr w:leftFromText="141" w:rightFromText="141" w:vertAnchor="text" w:tblpX="-431" w:tblpY="1"/>
        <w:tblOverlap w:val="never"/>
        <w:tblW w:w="10753" w:type="dxa"/>
        <w:tblInd w:w="0" w:type="dxa"/>
        <w:tblCellMar>
          <w:top w:w="32" w:type="dxa"/>
          <w:left w:w="108" w:type="dxa"/>
          <w:bottom w:w="0" w:type="dxa"/>
          <w:right w:w="4" w:type="dxa"/>
        </w:tblCellMar>
        <w:tblLook w:val="04A0" w:firstRow="1" w:lastRow="0" w:firstColumn="1" w:lastColumn="0" w:noHBand="0" w:noVBand="1"/>
      </w:tblPr>
      <w:tblGrid>
        <w:gridCol w:w="801"/>
        <w:gridCol w:w="9952"/>
      </w:tblGrid>
      <w:tr w:rsidR="00553DE1" w:rsidTr="009B3135">
        <w:trPr>
          <w:trHeight w:val="547"/>
        </w:trPr>
        <w:tc>
          <w:tcPr>
            <w:tcW w:w="801" w:type="dxa"/>
            <w:tcBorders>
              <w:top w:val="single" w:sz="4" w:space="0" w:color="000000"/>
              <w:left w:val="single" w:sz="4" w:space="0" w:color="000000"/>
              <w:bottom w:val="single" w:sz="4" w:space="0" w:color="000000"/>
              <w:right w:val="single" w:sz="4" w:space="0" w:color="000000"/>
            </w:tcBorders>
          </w:tcPr>
          <w:p w:rsidR="00553DE1" w:rsidRDefault="006E202A" w:rsidP="009B3135">
            <w:pPr>
              <w:spacing w:after="0" w:line="259" w:lineRule="auto"/>
              <w:ind w:left="0" w:firstLine="0"/>
              <w:jc w:val="center"/>
            </w:pPr>
            <w:r>
              <w:rPr>
                <w:b/>
                <w:color w:val="333333"/>
                <w:sz w:val="21"/>
              </w:rPr>
              <w:t>Bakınız</w:t>
            </w:r>
            <w:r>
              <w:rPr>
                <w:rFonts w:ascii="Tahoma" w:eastAsia="Tahoma" w:hAnsi="Tahoma" w:cs="Tahoma"/>
                <w:color w:val="333333"/>
                <w:sz w:val="21"/>
              </w:rPr>
              <w:t xml:space="preserve"> </w:t>
            </w:r>
            <w:r>
              <w:rPr>
                <w:b/>
                <w:color w:val="333333"/>
                <w:sz w:val="21"/>
              </w:rPr>
              <w:t>No</w:t>
            </w:r>
            <w:r>
              <w:rPr>
                <w:rFonts w:ascii="Tahoma" w:eastAsia="Tahoma" w:hAnsi="Tahoma" w:cs="Tahoma"/>
                <w:color w:val="333333"/>
                <w:sz w:val="21"/>
              </w:rPr>
              <w:t xml:space="preserve"> </w:t>
            </w:r>
            <w:r>
              <w:rPr>
                <w:rFonts w:ascii="Calibri" w:eastAsia="Calibri" w:hAnsi="Calibri" w:cs="Calibri"/>
                <w:sz w:val="22"/>
              </w:rPr>
              <w:t xml:space="preserve"> </w:t>
            </w:r>
          </w:p>
        </w:tc>
        <w:tc>
          <w:tcPr>
            <w:tcW w:w="9952" w:type="dxa"/>
            <w:tcBorders>
              <w:top w:val="single" w:sz="4" w:space="0" w:color="000000"/>
              <w:left w:val="single" w:sz="4" w:space="0" w:color="000000"/>
              <w:bottom w:val="single" w:sz="4" w:space="0" w:color="000000"/>
              <w:right w:val="single" w:sz="4" w:space="0" w:color="000000"/>
            </w:tcBorders>
          </w:tcPr>
          <w:p w:rsidR="00553DE1" w:rsidRDefault="006E202A" w:rsidP="009B3135">
            <w:pPr>
              <w:spacing w:after="0" w:line="259" w:lineRule="auto"/>
              <w:ind w:left="0" w:right="110" w:firstLine="0"/>
              <w:jc w:val="center"/>
            </w:pPr>
            <w:r>
              <w:rPr>
                <w:b/>
                <w:color w:val="333333"/>
                <w:sz w:val="21"/>
              </w:rPr>
              <w:t>Açıklama</w:t>
            </w:r>
            <w:r>
              <w:rPr>
                <w:rFonts w:ascii="Tahoma" w:eastAsia="Tahoma" w:hAnsi="Tahoma" w:cs="Tahoma"/>
                <w:color w:val="333333"/>
                <w:sz w:val="21"/>
              </w:rPr>
              <w:t xml:space="preserve"> </w:t>
            </w:r>
            <w:r>
              <w:rPr>
                <w:rFonts w:ascii="Calibri" w:eastAsia="Calibri" w:hAnsi="Calibri" w:cs="Calibri"/>
                <w:sz w:val="22"/>
              </w:rPr>
              <w:t xml:space="preserve"> </w:t>
            </w:r>
          </w:p>
        </w:tc>
      </w:tr>
      <w:tr w:rsidR="00553DE1" w:rsidTr="009B3135">
        <w:trPr>
          <w:trHeight w:val="898"/>
        </w:trPr>
        <w:tc>
          <w:tcPr>
            <w:tcW w:w="801" w:type="dxa"/>
            <w:tcBorders>
              <w:top w:val="single" w:sz="4" w:space="0" w:color="000000"/>
              <w:left w:val="single" w:sz="4" w:space="0" w:color="000000"/>
              <w:bottom w:val="single" w:sz="4" w:space="0" w:color="000000"/>
              <w:right w:val="single" w:sz="4" w:space="0" w:color="000000"/>
            </w:tcBorders>
          </w:tcPr>
          <w:p w:rsidR="00553DE1" w:rsidRDefault="00F3440D" w:rsidP="009B3135">
            <w:pPr>
              <w:spacing w:after="0" w:line="259" w:lineRule="auto"/>
              <w:ind w:left="0" w:firstLine="0"/>
            </w:pPr>
            <w:r>
              <w:rPr>
                <w:b/>
                <w:color w:val="333333"/>
                <w:sz w:val="21"/>
              </w:rPr>
              <w:t>Bk.3</w:t>
            </w:r>
          </w:p>
        </w:tc>
        <w:tc>
          <w:tcPr>
            <w:tcW w:w="9952" w:type="dxa"/>
            <w:tcBorders>
              <w:top w:val="single" w:sz="4" w:space="0" w:color="000000"/>
              <w:left w:val="single" w:sz="4" w:space="0" w:color="000000"/>
              <w:bottom w:val="single" w:sz="4" w:space="0" w:color="000000"/>
              <w:right w:val="single" w:sz="4" w:space="0" w:color="000000"/>
            </w:tcBorders>
          </w:tcPr>
          <w:p w:rsidR="00553DE1" w:rsidRDefault="006E202A" w:rsidP="009B3135">
            <w:pPr>
              <w:spacing w:after="0" w:line="259" w:lineRule="auto"/>
              <w:ind w:left="0" w:firstLine="0"/>
              <w:jc w:val="both"/>
            </w:pPr>
            <w:r>
              <w:rPr>
                <w:color w:val="333333"/>
                <w:sz w:val="21"/>
              </w:rPr>
              <w:t>202</w:t>
            </w:r>
            <w:r w:rsidR="00583794">
              <w:rPr>
                <w:color w:val="333333"/>
                <w:sz w:val="21"/>
              </w:rPr>
              <w:t>2</w:t>
            </w:r>
            <w:r>
              <w:rPr>
                <w:color w:val="333333"/>
                <w:sz w:val="21"/>
              </w:rPr>
              <w:t>-202</w:t>
            </w:r>
            <w:r w:rsidR="00583794">
              <w:rPr>
                <w:color w:val="333333"/>
                <w:sz w:val="21"/>
              </w:rPr>
              <w:t>3</w:t>
            </w:r>
            <w:r>
              <w:rPr>
                <w:color w:val="333333"/>
                <w:sz w:val="21"/>
              </w:rPr>
              <w:t xml:space="preserve"> </w:t>
            </w:r>
            <w:r>
              <w:rPr>
                <w:color w:val="333333"/>
                <w:sz w:val="21"/>
              </w:rPr>
              <w:t>öğretim yılında ikinci öğretim öğrencilerinin ödedikleri öğrenim ücretleri tablo halinde bu kılavuzun ileri sayfalarında yer almaktadır.</w:t>
            </w:r>
            <w:r w:rsidR="00F3440D">
              <w:rPr>
                <w:rFonts w:ascii="Tahoma" w:eastAsia="Tahoma" w:hAnsi="Tahoma" w:cs="Tahoma"/>
                <w:color w:val="333333"/>
                <w:sz w:val="21"/>
              </w:rPr>
              <w:t xml:space="preserve"> İkinci Öğretim öğrencilerini kapsamaktadır.</w:t>
            </w:r>
          </w:p>
        </w:tc>
      </w:tr>
      <w:tr w:rsidR="00553DE1" w:rsidTr="009B3135">
        <w:trPr>
          <w:trHeight w:val="3769"/>
        </w:trPr>
        <w:tc>
          <w:tcPr>
            <w:tcW w:w="801" w:type="dxa"/>
            <w:tcBorders>
              <w:top w:val="single" w:sz="4" w:space="0" w:color="000000"/>
              <w:left w:val="single" w:sz="4" w:space="0" w:color="000000"/>
              <w:bottom w:val="single" w:sz="4" w:space="0" w:color="000000"/>
              <w:right w:val="single" w:sz="4" w:space="0" w:color="000000"/>
            </w:tcBorders>
          </w:tcPr>
          <w:p w:rsidR="00553DE1" w:rsidRDefault="00583794" w:rsidP="009B3135">
            <w:pPr>
              <w:spacing w:after="10" w:line="259" w:lineRule="auto"/>
              <w:ind w:left="0" w:firstLine="0"/>
            </w:pPr>
            <w:r>
              <w:rPr>
                <w:b/>
                <w:color w:val="333333"/>
                <w:sz w:val="21"/>
              </w:rPr>
              <w:t>Bk. 10</w:t>
            </w:r>
            <w:r w:rsidR="006E202A">
              <w:rPr>
                <w:rFonts w:ascii="Calibri" w:eastAsia="Calibri" w:hAnsi="Calibri" w:cs="Calibri"/>
                <w:sz w:val="22"/>
              </w:rPr>
              <w:t xml:space="preserve"> </w:t>
            </w:r>
          </w:p>
          <w:p w:rsidR="00553DE1" w:rsidRDefault="006E202A" w:rsidP="009B3135">
            <w:pPr>
              <w:spacing w:after="0" w:line="259" w:lineRule="auto"/>
              <w:ind w:left="130" w:firstLine="0"/>
              <w:jc w:val="center"/>
            </w:pPr>
            <w:r>
              <w:rPr>
                <w:b/>
                <w:color w:val="333333"/>
                <w:sz w:val="21"/>
              </w:rPr>
              <w:t xml:space="preserve"> </w:t>
            </w:r>
            <w:r>
              <w:rPr>
                <w:rFonts w:ascii="Tahoma" w:eastAsia="Tahoma" w:hAnsi="Tahoma" w:cs="Tahoma"/>
                <w:color w:val="333333"/>
                <w:sz w:val="21"/>
              </w:rPr>
              <w:t xml:space="preserve"> </w:t>
            </w:r>
            <w:r>
              <w:rPr>
                <w:rFonts w:ascii="Calibri" w:eastAsia="Calibri" w:hAnsi="Calibri" w:cs="Calibri"/>
                <w:sz w:val="22"/>
              </w:rPr>
              <w:t xml:space="preserve"> </w:t>
            </w:r>
          </w:p>
        </w:tc>
        <w:tc>
          <w:tcPr>
            <w:tcW w:w="9952" w:type="dxa"/>
            <w:tcBorders>
              <w:top w:val="single" w:sz="4" w:space="0" w:color="000000"/>
              <w:left w:val="single" w:sz="4" w:space="0" w:color="000000"/>
              <w:bottom w:val="single" w:sz="4" w:space="0" w:color="000000"/>
              <w:right w:val="single" w:sz="4" w:space="0" w:color="000000"/>
            </w:tcBorders>
          </w:tcPr>
          <w:p w:rsidR="009B3135" w:rsidRDefault="006E202A" w:rsidP="009B3135">
            <w:pPr>
              <w:spacing w:after="47" w:line="259" w:lineRule="auto"/>
              <w:ind w:left="0" w:firstLine="0"/>
              <w:jc w:val="both"/>
              <w:rPr>
                <w:color w:val="333333"/>
                <w:sz w:val="21"/>
              </w:rPr>
            </w:pPr>
            <w:r>
              <w:rPr>
                <w:color w:val="333333"/>
                <w:sz w:val="21"/>
              </w:rPr>
              <w:t xml:space="preserve"> </w:t>
            </w:r>
          </w:p>
          <w:p w:rsidR="00553DE1" w:rsidRDefault="00F3440D" w:rsidP="009B3135">
            <w:pPr>
              <w:spacing w:after="47" w:line="259" w:lineRule="auto"/>
              <w:ind w:left="0" w:firstLine="0"/>
              <w:jc w:val="both"/>
              <w:rPr>
                <w:rFonts w:ascii="Calibri" w:eastAsia="Calibri" w:hAnsi="Calibri" w:cs="Calibri"/>
                <w:sz w:val="22"/>
              </w:rPr>
            </w:pPr>
            <w:r>
              <w:rPr>
                <w:rFonts w:ascii="Helvetica" w:hAnsi="Helvetica" w:cs="Helvetica"/>
                <w:color w:val="333333"/>
                <w:sz w:val="18"/>
                <w:szCs w:val="18"/>
                <w:shd w:val="clear" w:color="auto" w:fill="FFFFFF"/>
              </w:rPr>
              <w:t>SİVİL HAVACILIK KABİN HİZMETLERİ (ön lisans) eğitimi mesleğini icra edebilmek için aranan nitelikler: 1) Adli sicil kaydı veya Adli Sicil Arşiv Kaydı bulunmamak. 2) Bayanlar için 160 cm-180 cm arası boya sahip olmak (ağırlığı, boy uzunluğunun santimetre olarak ifade edilen değerinin son iki rakamından en çok 5 kilogram fazla veya 15 kilogram noksan ağırlıkta olmak). 3) Erkekler için 170-190 cm arası boya sahip olmak (ağırlığı, boy uzunluğunun santimetre olarak ifade edilen değerinin son iki rakamından en çok 5 kilogram fazla veya 15 kilogram noksan ağırlıkta olmak). 4) Sağlık durumu uçuşa elverişli olmak (Sivil Havacılık Genel Müdürlüğünce yetkilendirilmiş sağlık kurumlarından sağlık durumlarının uçuşa uygun olduğuna dair rapor almaları gerekmektedir.). 5) Kabin memuru üniforması giyildiğinde vücudunun görünecek yerlerinde dövme, yara izi vb. bulunmamak.</w:t>
            </w:r>
            <w:r w:rsidR="006E202A">
              <w:rPr>
                <w:rFonts w:ascii="Calibri" w:eastAsia="Calibri" w:hAnsi="Calibri" w:cs="Calibri"/>
                <w:sz w:val="22"/>
              </w:rPr>
              <w:t xml:space="preserve"> </w:t>
            </w:r>
          </w:p>
          <w:p w:rsidR="00583794" w:rsidRDefault="00583794" w:rsidP="009B3135">
            <w:pPr>
              <w:spacing w:after="47" w:line="259" w:lineRule="auto"/>
              <w:ind w:left="0" w:firstLine="0"/>
              <w:rPr>
                <w:rFonts w:ascii="Calibri" w:eastAsia="Calibri" w:hAnsi="Calibri" w:cs="Calibri"/>
                <w:sz w:val="22"/>
              </w:rPr>
            </w:pPr>
          </w:p>
          <w:p w:rsidR="00F3440D" w:rsidRDefault="00F3440D" w:rsidP="009B3135">
            <w:pPr>
              <w:spacing w:after="11" w:line="259" w:lineRule="auto"/>
              <w:ind w:left="108" w:firstLine="0"/>
              <w:jc w:val="both"/>
              <w:rPr>
                <w:rFonts w:ascii="Calibri" w:eastAsia="Calibri" w:hAnsi="Calibri" w:cs="Calibri"/>
                <w:color w:val="FF0000"/>
                <w:sz w:val="22"/>
              </w:rPr>
            </w:pPr>
            <w:r w:rsidRPr="00583794">
              <w:rPr>
                <w:rFonts w:ascii="Calibri" w:eastAsia="Calibri" w:hAnsi="Calibri" w:cs="Calibri"/>
                <w:color w:val="FF0000"/>
                <w:sz w:val="22"/>
              </w:rPr>
              <w:t xml:space="preserve">Kayıt İşlemleri: 22 – 26 Ağustos 2022 tarihleri arasında, 08:30 – 17:30 saatleri arasında Uşak Üniversitesi Rektörlüğü 1 Eylül Kampüsü MA-1 Blok Kat:2 adresimizde yüz yüze yapılacaktır. Kayıt işlemleri sadece yüz yüze yapılacaktır. </w:t>
            </w:r>
          </w:p>
          <w:p w:rsidR="009B3135" w:rsidRDefault="009B3135" w:rsidP="009B3135">
            <w:pPr>
              <w:spacing w:after="11" w:line="259" w:lineRule="auto"/>
              <w:ind w:left="108" w:firstLine="0"/>
              <w:jc w:val="both"/>
              <w:rPr>
                <w:rFonts w:ascii="Calibri" w:eastAsia="Calibri" w:hAnsi="Calibri" w:cs="Calibri"/>
                <w:color w:val="FF0000"/>
                <w:sz w:val="22"/>
              </w:rPr>
            </w:pPr>
          </w:p>
          <w:p w:rsidR="009B3135" w:rsidRPr="009B3135" w:rsidRDefault="009B3135" w:rsidP="009B3135">
            <w:pPr>
              <w:spacing w:after="47" w:line="259" w:lineRule="auto"/>
              <w:ind w:left="0" w:firstLine="0"/>
              <w:jc w:val="both"/>
              <w:rPr>
                <w:noProof/>
                <w:color w:val="FF0000"/>
              </w:rPr>
            </w:pPr>
            <w:r w:rsidRPr="009B3135">
              <w:rPr>
                <w:noProof/>
                <w:color w:val="FF0000"/>
              </w:rPr>
              <w:t xml:space="preserve">Sivil Havacılık Genel Müdürlüğü Yetkili Hastahane Listesi Aşaığıdadır. Sivil Havacılık Kabin Hizmetleri Programı öğrencilerimiz bu hastahaneler dışında alacakları raporlar kabul edilmeyecektir. </w:t>
            </w:r>
          </w:p>
          <w:p w:rsidR="00583794" w:rsidRDefault="009B3135" w:rsidP="009B3135">
            <w:pPr>
              <w:spacing w:after="47" w:line="259" w:lineRule="auto"/>
              <w:ind w:left="0" w:firstLine="0"/>
              <w:rPr>
                <w:rFonts w:ascii="Calibri" w:eastAsia="Calibri" w:hAnsi="Calibri" w:cs="Calibri"/>
                <w:sz w:val="22"/>
              </w:rPr>
            </w:pPr>
            <w:r>
              <w:rPr>
                <w:noProof/>
              </w:rPr>
              <w:lastRenderedPageBreak/>
              <w:drawing>
                <wp:inline distT="0" distB="0" distL="0" distR="0" wp14:anchorId="1736DD49" wp14:editId="2ED3EFFE">
                  <wp:extent cx="6247765" cy="6895748"/>
                  <wp:effectExtent l="0" t="0" r="635" b="635"/>
                  <wp:docPr id="2289" name="Picture 2289"/>
                  <wp:cNvGraphicFramePr/>
                  <a:graphic xmlns:a="http://schemas.openxmlformats.org/drawingml/2006/main">
                    <a:graphicData uri="http://schemas.openxmlformats.org/drawingml/2006/picture">
                      <pic:pic xmlns:pic="http://schemas.openxmlformats.org/drawingml/2006/picture">
                        <pic:nvPicPr>
                          <pic:cNvPr id="2289" name="Picture 2289"/>
                          <pic:cNvPicPr/>
                        </pic:nvPicPr>
                        <pic:blipFill>
                          <a:blip r:embed="rId7"/>
                          <a:stretch>
                            <a:fillRect/>
                          </a:stretch>
                        </pic:blipFill>
                        <pic:spPr>
                          <a:xfrm>
                            <a:off x="0" y="0"/>
                            <a:ext cx="6252361" cy="6900821"/>
                          </a:xfrm>
                          <a:prstGeom prst="rect">
                            <a:avLst/>
                          </a:prstGeom>
                        </pic:spPr>
                      </pic:pic>
                    </a:graphicData>
                  </a:graphic>
                </wp:inline>
              </w:drawing>
            </w:r>
          </w:p>
          <w:p w:rsidR="00583794" w:rsidRDefault="00583794" w:rsidP="009B3135">
            <w:pPr>
              <w:spacing w:after="47" w:line="259" w:lineRule="auto"/>
              <w:ind w:left="0" w:firstLine="0"/>
              <w:rPr>
                <w:rFonts w:ascii="Calibri" w:eastAsia="Calibri" w:hAnsi="Calibri" w:cs="Calibri"/>
                <w:sz w:val="22"/>
              </w:rPr>
            </w:pPr>
          </w:p>
          <w:p w:rsidR="00583794" w:rsidRDefault="00583794" w:rsidP="009B3135">
            <w:pPr>
              <w:spacing w:after="47" w:line="259" w:lineRule="auto"/>
              <w:ind w:left="0" w:firstLine="0"/>
            </w:pPr>
          </w:p>
          <w:p w:rsidR="00553DE1" w:rsidRDefault="006E202A" w:rsidP="009B3135">
            <w:pPr>
              <w:spacing w:after="34" w:line="259" w:lineRule="auto"/>
              <w:ind w:left="0" w:firstLine="0"/>
            </w:pPr>
            <w:r>
              <w:rPr>
                <w:rFonts w:ascii="Tahoma" w:eastAsia="Tahoma" w:hAnsi="Tahoma" w:cs="Tahoma"/>
                <w:color w:val="333333"/>
                <w:sz w:val="21"/>
              </w:rPr>
              <w:t xml:space="preserve"> </w:t>
            </w:r>
            <w:r>
              <w:rPr>
                <w:rFonts w:ascii="Calibri" w:eastAsia="Calibri" w:hAnsi="Calibri" w:cs="Calibri"/>
                <w:sz w:val="22"/>
              </w:rPr>
              <w:t xml:space="preserve"> </w:t>
            </w:r>
          </w:p>
          <w:p w:rsidR="00553DE1" w:rsidRDefault="00553DE1" w:rsidP="009B3135">
            <w:pPr>
              <w:spacing w:after="0" w:line="259" w:lineRule="auto"/>
              <w:ind w:left="0" w:firstLine="0"/>
            </w:pPr>
          </w:p>
        </w:tc>
      </w:tr>
    </w:tbl>
    <w:p w:rsidR="00553DE1" w:rsidRDefault="009B3135">
      <w:pPr>
        <w:spacing w:after="119" w:line="259" w:lineRule="auto"/>
        <w:ind w:left="0" w:firstLine="0"/>
        <w:rPr>
          <w:sz w:val="20"/>
        </w:rPr>
      </w:pPr>
      <w:r>
        <w:rPr>
          <w:sz w:val="20"/>
        </w:rPr>
        <w:lastRenderedPageBreak/>
        <w:br w:type="textWrapping" w:clear="all"/>
      </w:r>
      <w:r w:rsidR="006E202A">
        <w:rPr>
          <w:sz w:val="20"/>
        </w:rPr>
        <w:t xml:space="preserve">  </w:t>
      </w:r>
    </w:p>
    <w:p w:rsidR="009B3135" w:rsidRDefault="009B3135">
      <w:pPr>
        <w:spacing w:after="119" w:line="259" w:lineRule="auto"/>
        <w:ind w:left="0" w:firstLine="0"/>
        <w:rPr>
          <w:sz w:val="20"/>
        </w:rPr>
      </w:pPr>
    </w:p>
    <w:p w:rsidR="009B3135" w:rsidRDefault="009B3135">
      <w:pPr>
        <w:spacing w:after="119" w:line="259" w:lineRule="auto"/>
        <w:ind w:left="0" w:firstLine="0"/>
      </w:pPr>
    </w:p>
    <w:p w:rsidR="00553DE1" w:rsidRDefault="006E202A">
      <w:pPr>
        <w:spacing w:after="0" w:line="257" w:lineRule="auto"/>
        <w:ind w:left="0" w:firstLine="0"/>
      </w:pPr>
      <w:r>
        <w:rPr>
          <w:b/>
          <w:color w:val="FF0000"/>
          <w:sz w:val="28"/>
        </w:rPr>
        <w:t xml:space="preserve">*Önemli Not: Kaydınızın yapılabilmesi için aşağıdaki kesin kayıt evraklarını </w:t>
      </w:r>
      <w:r>
        <w:rPr>
          <w:b/>
          <w:color w:val="FF0000"/>
          <w:sz w:val="28"/>
          <w:u w:val="single" w:color="FF0000"/>
        </w:rPr>
        <w:t>eksiksiz</w:t>
      </w:r>
      <w:r>
        <w:rPr>
          <w:b/>
          <w:color w:val="FF0000"/>
          <w:sz w:val="28"/>
        </w:rPr>
        <w:t xml:space="preserve"> </w:t>
      </w:r>
      <w:r>
        <w:rPr>
          <w:b/>
          <w:color w:val="FF0000"/>
          <w:sz w:val="28"/>
          <w:u w:val="single" w:color="FF0000"/>
        </w:rPr>
        <w:t>olarak</w:t>
      </w:r>
      <w:r>
        <w:rPr>
          <w:b/>
          <w:color w:val="FF0000"/>
          <w:sz w:val="28"/>
        </w:rPr>
        <w:t xml:space="preserve"> teslim etmeniz gerekmektedir. </w:t>
      </w:r>
    </w:p>
    <w:p w:rsidR="00553DE1" w:rsidRDefault="006E202A">
      <w:pPr>
        <w:spacing w:after="3" w:line="255" w:lineRule="auto"/>
        <w:ind w:left="0" w:right="10382" w:firstLine="0"/>
      </w:pPr>
      <w:r>
        <w:rPr>
          <w:b/>
          <w:color w:val="FF0000"/>
          <w:sz w:val="28"/>
        </w:rPr>
        <w:t xml:space="preserve">  </w:t>
      </w:r>
    </w:p>
    <w:p w:rsidR="00553DE1" w:rsidRDefault="006E202A">
      <w:pPr>
        <w:spacing w:after="0" w:line="259" w:lineRule="auto"/>
        <w:ind w:left="0" w:firstLine="0"/>
      </w:pPr>
      <w:r>
        <w:rPr>
          <w:b/>
          <w:color w:val="FF0000"/>
          <w:sz w:val="28"/>
        </w:rPr>
        <w:t xml:space="preserve"> </w:t>
      </w:r>
    </w:p>
    <w:p w:rsidR="00553DE1" w:rsidRDefault="006E202A">
      <w:pPr>
        <w:spacing w:after="290" w:line="259" w:lineRule="auto"/>
        <w:ind w:left="0" w:firstLine="0"/>
      </w:pPr>
      <w:r>
        <w:rPr>
          <w:b/>
          <w:color w:val="FF0000"/>
          <w:sz w:val="28"/>
        </w:rPr>
        <w:t xml:space="preserve"> </w:t>
      </w:r>
    </w:p>
    <w:p w:rsidR="0020357B" w:rsidRPr="0020357B" w:rsidRDefault="0020357B" w:rsidP="0020357B">
      <w:pPr>
        <w:shd w:val="clear" w:color="auto" w:fill="E8E8E8"/>
        <w:spacing w:after="150" w:line="240" w:lineRule="auto"/>
        <w:ind w:left="0" w:firstLine="0"/>
        <w:jc w:val="both"/>
        <w:rPr>
          <w:rFonts w:ascii="Tahoma" w:hAnsi="Tahoma" w:cs="Tahoma"/>
          <w:color w:val="427791"/>
          <w:sz w:val="27"/>
          <w:szCs w:val="27"/>
        </w:rPr>
      </w:pPr>
      <w:r w:rsidRPr="0020357B">
        <w:rPr>
          <w:rFonts w:ascii="Tahoma" w:hAnsi="Tahoma" w:cs="Tahoma"/>
          <w:color w:val="427791"/>
          <w:sz w:val="27"/>
          <w:szCs w:val="27"/>
        </w:rPr>
        <w:lastRenderedPageBreak/>
        <w:t>Yükseköğretim Kurumları Sınavı (YKS) Kayıt İşlemleri</w:t>
      </w:r>
    </w:p>
    <w:p w:rsidR="0020357B" w:rsidRPr="0020357B" w:rsidRDefault="0020357B" w:rsidP="0020357B">
      <w:pPr>
        <w:shd w:val="clear" w:color="auto" w:fill="FFFFFF"/>
        <w:spacing w:after="150" w:line="240" w:lineRule="auto"/>
        <w:ind w:left="0" w:firstLine="0"/>
        <w:jc w:val="both"/>
        <w:rPr>
          <w:rFonts w:ascii="Tahoma" w:hAnsi="Tahoma" w:cs="Tahoma"/>
          <w:color w:val="333333"/>
          <w:sz w:val="21"/>
          <w:szCs w:val="21"/>
        </w:rPr>
      </w:pPr>
      <w:r w:rsidRPr="0020357B">
        <w:rPr>
          <w:sz w:val="28"/>
          <w:szCs w:val="28"/>
        </w:rPr>
        <w:t>2022-2023 eğitim öğretim yılında YKS sonuçlarına göre bir programa kayıt hakkı kazanan adaylar; kayıtlarını e-devlet kapısı üzerinden (</w:t>
      </w:r>
      <w:hyperlink r:id="rId8" w:history="1">
        <w:r w:rsidRPr="0020357B">
          <w:rPr>
            <w:sz w:val="28"/>
            <w:szCs w:val="28"/>
            <w:u w:val="single"/>
          </w:rPr>
          <w:t>www.turkiye.gov.tr</w:t>
        </w:r>
      </w:hyperlink>
      <w:r w:rsidRPr="0020357B">
        <w:rPr>
          <w:sz w:val="28"/>
          <w:szCs w:val="28"/>
        </w:rPr>
        <w:t>) </w:t>
      </w:r>
      <w:r w:rsidRPr="0020357B">
        <w:rPr>
          <w:b/>
          <w:bCs/>
          <w:i/>
          <w:iCs/>
          <w:sz w:val="28"/>
          <w:szCs w:val="28"/>
        </w:rPr>
        <w:t>22 - 24 Ağustos 2022</w:t>
      </w:r>
      <w:r w:rsidRPr="0020357B">
        <w:rPr>
          <w:sz w:val="28"/>
          <w:szCs w:val="28"/>
        </w:rPr>
        <w:t>  tarihleri arasında elektronik olarak yaptırabileceklerdir. Elektronik kayıt kabul  eden programlara yerleşen öğrencilerin, elektronik kayıt yaptırmaları zorunludur. Elektronik kayıt yaptıran öğrencilerimizin ayrıca kayıt için Üniversitemize gelmelerine gerek yoktur. Elektronik kayıt yaptıran öğrencilerimizden herhangi bir belge talep edilmeyecektir. Elektronik kayıt yaptıracak adayların YÖK Başkanlığının talimatlarını takip etmeleri rica olunur. Elektronik kayıt yaptıramayacak olan adaylar, özel yetenek sınavı ile öğrenci alan programlar ile başvuru şartlarında sağlık raporu, boy kilo endeksi ölçümü yapılacak programlar ve kayıt için özel şartı olan programlara yerleşen adaylar elektronik kayıt yaptıramayacaklardır. </w:t>
      </w:r>
      <w:r w:rsidRPr="0020357B">
        <w:rPr>
          <w:color w:val="333333"/>
          <w:sz w:val="28"/>
          <w:szCs w:val="28"/>
        </w:rPr>
        <w:t>Bu durumda olan öğrencilerin kayıtları </w:t>
      </w:r>
      <w:r w:rsidRPr="0020357B">
        <w:rPr>
          <w:b/>
          <w:bCs/>
          <w:i/>
          <w:iCs/>
          <w:color w:val="333333"/>
          <w:sz w:val="28"/>
          <w:szCs w:val="28"/>
        </w:rPr>
        <w:t>22 - 26 Ağustos 2022</w:t>
      </w:r>
      <w:r w:rsidRPr="0020357B">
        <w:rPr>
          <w:color w:val="333333"/>
          <w:sz w:val="28"/>
          <w:szCs w:val="28"/>
        </w:rPr>
        <w:t> tarihleri arasında </w:t>
      </w:r>
      <w:r w:rsidRPr="0020357B">
        <w:rPr>
          <w:b/>
          <w:bCs/>
          <w:i/>
          <w:iCs/>
          <w:color w:val="333333"/>
          <w:sz w:val="28"/>
          <w:szCs w:val="28"/>
        </w:rPr>
        <w:t>YKS YERLEŞTİRME BELGENİZDE</w:t>
      </w:r>
      <w:r w:rsidRPr="0020357B">
        <w:rPr>
          <w:color w:val="333333"/>
          <w:sz w:val="28"/>
          <w:szCs w:val="28"/>
        </w:rPr>
        <w:t> belirtilen adreslerde ve belirtilen tarihlerde yapılacaktır. </w:t>
      </w:r>
    </w:p>
    <w:p w:rsidR="0020357B" w:rsidRPr="0020357B" w:rsidRDefault="0020357B" w:rsidP="0020357B">
      <w:pPr>
        <w:shd w:val="clear" w:color="auto" w:fill="FFFFFF"/>
        <w:spacing w:after="150" w:line="240" w:lineRule="auto"/>
        <w:ind w:left="0" w:firstLine="0"/>
        <w:jc w:val="both"/>
        <w:rPr>
          <w:rFonts w:ascii="Tahoma" w:hAnsi="Tahoma" w:cs="Tahoma"/>
          <w:color w:val="333333"/>
          <w:sz w:val="21"/>
          <w:szCs w:val="21"/>
        </w:rPr>
      </w:pPr>
      <w:r w:rsidRPr="0020357B">
        <w:rPr>
          <w:sz w:val="28"/>
          <w:szCs w:val="28"/>
        </w:rPr>
        <w:t>Üniversitemize şahsen gelerek kayıt yaptıracak olan  </w:t>
      </w:r>
      <w:r w:rsidRPr="0020357B">
        <w:rPr>
          <w:b/>
          <w:bCs/>
          <w:sz w:val="28"/>
          <w:szCs w:val="28"/>
          <w:u w:val="single"/>
        </w:rPr>
        <w:t>II. Öğretim </w:t>
      </w:r>
      <w:r w:rsidRPr="0020357B">
        <w:rPr>
          <w:sz w:val="28"/>
          <w:szCs w:val="28"/>
        </w:rPr>
        <w:t>öğrencilerimiz, mağdur olmaması için üniversitemize gelmeden önce Türkiye genelindeki tüm Ziraat Bankası şubelerinden, Ziraat Bankası ATM’lerinden veya Ziraat Bankası İnternet Bankacılığı üzerinden  </w:t>
      </w:r>
      <w:r w:rsidRPr="0020357B">
        <w:rPr>
          <w:b/>
          <w:bCs/>
          <w:sz w:val="28"/>
          <w:szCs w:val="28"/>
        </w:rPr>
        <w:t>20 Ağustos 2022</w:t>
      </w:r>
      <w:r w:rsidRPr="0020357B">
        <w:rPr>
          <w:sz w:val="28"/>
          <w:szCs w:val="28"/>
        </w:rPr>
        <w:t> tarihinden itibaren öğrenim ücretlerini yatırdıktan sonra, kesin kayıt işlemleri için </w:t>
      </w:r>
      <w:r w:rsidRPr="0020357B">
        <w:rPr>
          <w:b/>
          <w:bCs/>
          <w:sz w:val="28"/>
          <w:szCs w:val="28"/>
        </w:rPr>
        <w:t>Kayıt Yaptıracağınız Biriminize</w:t>
      </w:r>
      <w:r w:rsidRPr="0020357B">
        <w:rPr>
          <w:sz w:val="28"/>
          <w:szCs w:val="28"/>
        </w:rPr>
        <w:t> başvurunuz. Kayıt için gelmeden önce öğrenim ücretlerini yatırmanız işlemlerinizin daha hızlı yapılmasını sağlayacaktır. </w:t>
      </w:r>
    </w:p>
    <w:p w:rsidR="0020357B" w:rsidRPr="0020357B" w:rsidRDefault="0020357B" w:rsidP="0020357B">
      <w:pPr>
        <w:shd w:val="clear" w:color="auto" w:fill="FFFFFF"/>
        <w:spacing w:after="150" w:line="240" w:lineRule="auto"/>
        <w:ind w:left="0" w:firstLine="0"/>
        <w:jc w:val="both"/>
        <w:rPr>
          <w:rFonts w:ascii="Tahoma" w:hAnsi="Tahoma" w:cs="Tahoma"/>
          <w:color w:val="333333"/>
          <w:sz w:val="21"/>
          <w:szCs w:val="21"/>
        </w:rPr>
      </w:pPr>
      <w:r w:rsidRPr="0020357B">
        <w:rPr>
          <w:sz w:val="28"/>
          <w:szCs w:val="28"/>
        </w:rPr>
        <w:t>Elektronik kayıt yaptırabilmek için öğrenim ücretinin ödenmiş olmasına bakılmaz ancak ders kaydı yaptırabilmek için öğrenim ücretinin ödenmiş olması gerekmektedir. Bu nedenle elektronik kayıt yaptıracak olan öğrencilerimizin ders kayıt işlemlerini yaparken öğrenim ücretlerini ödemiş olmaları gerekmektedir. Elektronik kayıt yaptıracak olan II. Öğretim öğrencilerimiz de </w:t>
      </w:r>
      <w:r w:rsidRPr="0020357B">
        <w:rPr>
          <w:b/>
          <w:bCs/>
          <w:sz w:val="28"/>
          <w:szCs w:val="28"/>
        </w:rPr>
        <w:t>aynı ödeme kanallarından, belirtilen tarihlerde (</w:t>
      </w:r>
      <w:r w:rsidRPr="0020357B">
        <w:rPr>
          <w:b/>
          <w:bCs/>
          <w:i/>
          <w:iCs/>
          <w:sz w:val="28"/>
          <w:szCs w:val="28"/>
        </w:rPr>
        <w:t>20 - 26 Ağustos 2022</w:t>
      </w:r>
      <w:r w:rsidRPr="0020357B">
        <w:rPr>
          <w:sz w:val="28"/>
          <w:szCs w:val="28"/>
        </w:rPr>
        <w:t> </w:t>
      </w:r>
      <w:r w:rsidRPr="0020357B">
        <w:rPr>
          <w:b/>
          <w:bCs/>
          <w:sz w:val="28"/>
          <w:szCs w:val="28"/>
        </w:rPr>
        <w:t>)</w:t>
      </w:r>
      <w:r w:rsidRPr="0020357B">
        <w:rPr>
          <w:sz w:val="28"/>
          <w:szCs w:val="28"/>
        </w:rPr>
        <w:t> öğrenim ücreti ödemelerini gerekmektedir.</w:t>
      </w:r>
    </w:p>
    <w:p w:rsidR="0020357B" w:rsidRPr="0020357B" w:rsidRDefault="0020357B" w:rsidP="0020357B">
      <w:pPr>
        <w:shd w:val="clear" w:color="auto" w:fill="FFFFFF"/>
        <w:spacing w:after="150" w:line="240" w:lineRule="auto"/>
        <w:ind w:left="0" w:firstLine="0"/>
        <w:jc w:val="both"/>
        <w:rPr>
          <w:rFonts w:ascii="Tahoma" w:hAnsi="Tahoma" w:cs="Tahoma"/>
          <w:color w:val="333333"/>
          <w:sz w:val="21"/>
          <w:szCs w:val="21"/>
        </w:rPr>
      </w:pPr>
      <w:r w:rsidRPr="0020357B">
        <w:rPr>
          <w:b/>
          <w:bCs/>
          <w:sz w:val="28"/>
          <w:szCs w:val="28"/>
        </w:rPr>
        <w:t>ÖNEMLİ NOT: Başka</w:t>
      </w:r>
      <w:r w:rsidRPr="0020357B">
        <w:rPr>
          <w:sz w:val="28"/>
          <w:szCs w:val="28"/>
        </w:rPr>
        <w:t> banka ve şubelerden EFT veya havale kabul edilmemektedir.</w:t>
      </w:r>
    </w:p>
    <w:p w:rsidR="0020357B" w:rsidRPr="0020357B" w:rsidRDefault="0020357B" w:rsidP="0020357B">
      <w:pPr>
        <w:shd w:val="clear" w:color="auto" w:fill="FFFFFF"/>
        <w:spacing w:after="150" w:line="240" w:lineRule="auto"/>
        <w:ind w:left="0" w:firstLine="0"/>
        <w:jc w:val="center"/>
        <w:rPr>
          <w:rFonts w:ascii="Tahoma" w:hAnsi="Tahoma" w:cs="Tahoma"/>
          <w:color w:val="333333"/>
          <w:sz w:val="21"/>
          <w:szCs w:val="21"/>
        </w:rPr>
      </w:pPr>
      <w:r w:rsidRPr="0020357B">
        <w:rPr>
          <w:sz w:val="28"/>
          <w:szCs w:val="28"/>
        </w:rPr>
        <w:t> </w:t>
      </w:r>
      <w:hyperlink r:id="rId9" w:tgtFrame="_blank" w:history="1">
        <w:r w:rsidRPr="0020357B">
          <w:rPr>
            <w:b/>
            <w:bCs/>
            <w:sz w:val="28"/>
            <w:szCs w:val="28"/>
            <w:shd w:val="clear" w:color="auto" w:fill="FF0000"/>
          </w:rPr>
          <w:t>Öğrenci Numaranızı Öğrenmek İçin Tıklayınız.</w:t>
        </w:r>
      </w:hyperlink>
    </w:p>
    <w:p w:rsidR="0020357B" w:rsidRPr="0020357B" w:rsidRDefault="0020357B" w:rsidP="0020357B">
      <w:pPr>
        <w:shd w:val="clear" w:color="auto" w:fill="FFFFFF"/>
        <w:spacing w:after="150" w:line="240" w:lineRule="auto"/>
        <w:ind w:left="0" w:firstLine="0"/>
        <w:jc w:val="both"/>
        <w:rPr>
          <w:rFonts w:ascii="Tahoma" w:hAnsi="Tahoma" w:cs="Tahoma"/>
          <w:color w:val="333333"/>
          <w:sz w:val="21"/>
          <w:szCs w:val="21"/>
        </w:rPr>
      </w:pPr>
      <w:r w:rsidRPr="0020357B">
        <w:rPr>
          <w:sz w:val="28"/>
          <w:szCs w:val="28"/>
        </w:rPr>
        <w:t> </w:t>
      </w:r>
      <w:r w:rsidRPr="0020357B">
        <w:rPr>
          <w:b/>
          <w:bCs/>
          <w:sz w:val="28"/>
          <w:szCs w:val="28"/>
        </w:rPr>
        <w:t>ELEKTRONİK KAYITLA İLGİLİ ÖNEMLİ NOTLAR</w:t>
      </w:r>
    </w:p>
    <w:p w:rsidR="0020357B" w:rsidRPr="0020357B" w:rsidRDefault="0020357B" w:rsidP="0020357B">
      <w:pPr>
        <w:shd w:val="clear" w:color="auto" w:fill="FFFFFF"/>
        <w:spacing w:after="150" w:line="240" w:lineRule="auto"/>
        <w:ind w:left="0" w:firstLine="0"/>
        <w:jc w:val="both"/>
        <w:rPr>
          <w:rFonts w:ascii="Tahoma" w:hAnsi="Tahoma" w:cs="Tahoma"/>
          <w:color w:val="333333"/>
          <w:sz w:val="21"/>
          <w:szCs w:val="21"/>
        </w:rPr>
      </w:pPr>
      <w:r w:rsidRPr="0020357B">
        <w:rPr>
          <w:sz w:val="28"/>
          <w:szCs w:val="28"/>
        </w:rPr>
        <w:t>1. Üniversitemiz öğrenciler için e-devlet kapısından kaydolma imkânı sunmaktadır.</w:t>
      </w:r>
    </w:p>
    <w:p w:rsidR="0020357B" w:rsidRPr="0020357B" w:rsidRDefault="0020357B" w:rsidP="0020357B">
      <w:pPr>
        <w:shd w:val="clear" w:color="auto" w:fill="FFFFFF"/>
        <w:spacing w:after="150" w:line="240" w:lineRule="auto"/>
        <w:ind w:left="0" w:firstLine="0"/>
        <w:jc w:val="both"/>
        <w:rPr>
          <w:rFonts w:ascii="Tahoma" w:hAnsi="Tahoma" w:cs="Tahoma"/>
          <w:color w:val="333333"/>
          <w:sz w:val="21"/>
          <w:szCs w:val="21"/>
        </w:rPr>
      </w:pPr>
      <w:r w:rsidRPr="0020357B">
        <w:rPr>
          <w:sz w:val="28"/>
          <w:szCs w:val="28"/>
        </w:rPr>
        <w:t>2. </w:t>
      </w:r>
      <w:r w:rsidRPr="0020357B">
        <w:rPr>
          <w:color w:val="333333"/>
          <w:sz w:val="28"/>
          <w:szCs w:val="28"/>
        </w:rPr>
        <w:t>Elektronik kayıt kabul  eden programlara yerleşen öğrencilerin, elektronik kayıt yaptırmaları zorunludur. Elektronik kaydı tercih etmeyen veya zorunlu nedenlerle elektronik kaydı yapılamayan öğrenciler yerleştiği Yükseköğretim Kurumuna başvuracaklardır.</w:t>
      </w:r>
    </w:p>
    <w:p w:rsidR="0020357B" w:rsidRPr="0020357B" w:rsidRDefault="0020357B" w:rsidP="0020357B">
      <w:pPr>
        <w:shd w:val="clear" w:color="auto" w:fill="FFFFFF"/>
        <w:spacing w:after="150" w:line="240" w:lineRule="auto"/>
        <w:ind w:left="0" w:firstLine="0"/>
        <w:jc w:val="both"/>
        <w:rPr>
          <w:rFonts w:ascii="Tahoma" w:hAnsi="Tahoma" w:cs="Tahoma"/>
          <w:color w:val="333333"/>
          <w:sz w:val="21"/>
          <w:szCs w:val="21"/>
        </w:rPr>
      </w:pPr>
      <w:r w:rsidRPr="0020357B">
        <w:rPr>
          <w:color w:val="333333"/>
          <w:sz w:val="28"/>
          <w:szCs w:val="28"/>
        </w:rPr>
        <w:t>3. Elektronik kayıt işlemi 2022-2023 öğretim dönemi için ÖSYM’den temin edilecek yerleşen verisi içerisindeki öğrencileri kapsamaktadır.</w:t>
      </w:r>
    </w:p>
    <w:p w:rsidR="0020357B" w:rsidRPr="0020357B" w:rsidRDefault="0020357B" w:rsidP="0020357B">
      <w:pPr>
        <w:shd w:val="clear" w:color="auto" w:fill="FFFFFF"/>
        <w:spacing w:after="150" w:line="240" w:lineRule="auto"/>
        <w:ind w:left="0" w:firstLine="0"/>
        <w:rPr>
          <w:rFonts w:ascii="Tahoma" w:hAnsi="Tahoma" w:cs="Tahoma"/>
          <w:color w:val="333333"/>
          <w:sz w:val="21"/>
          <w:szCs w:val="21"/>
        </w:rPr>
      </w:pPr>
      <w:r w:rsidRPr="0020357B">
        <w:rPr>
          <w:sz w:val="28"/>
          <w:szCs w:val="28"/>
        </w:rPr>
        <w:t>4. Elektronik kayıt 22 - 24 Ağustos 2022 tarihleri arasında gerçekleştirilecektir.</w:t>
      </w:r>
    </w:p>
    <w:p w:rsidR="0020357B" w:rsidRPr="0020357B" w:rsidRDefault="0020357B" w:rsidP="0020357B">
      <w:pPr>
        <w:shd w:val="clear" w:color="auto" w:fill="FFFFFF"/>
        <w:spacing w:after="150" w:line="240" w:lineRule="auto"/>
        <w:ind w:left="0" w:firstLine="0"/>
        <w:jc w:val="both"/>
        <w:rPr>
          <w:rFonts w:ascii="Tahoma" w:hAnsi="Tahoma" w:cs="Tahoma"/>
          <w:color w:val="333333"/>
          <w:sz w:val="21"/>
          <w:szCs w:val="21"/>
        </w:rPr>
      </w:pPr>
      <w:r w:rsidRPr="0020357B">
        <w:rPr>
          <w:sz w:val="28"/>
          <w:szCs w:val="28"/>
        </w:rPr>
        <w:t xml:space="preserve">5. Elektronik kayda, özel yetenek sınavı ile öğrenci alan programlar ile elektronik kaydı uygun görülmeyen programlar (sağlık raporu, adli sicil belgesi vb. isteyen programlar) </w:t>
      </w:r>
      <w:proofErr w:type="gramStart"/>
      <w:r w:rsidRPr="0020357B">
        <w:rPr>
          <w:sz w:val="28"/>
          <w:szCs w:val="28"/>
        </w:rPr>
        <w:t>dahil</w:t>
      </w:r>
      <w:proofErr w:type="gramEnd"/>
      <w:r w:rsidRPr="0020357B">
        <w:rPr>
          <w:sz w:val="28"/>
          <w:szCs w:val="28"/>
        </w:rPr>
        <w:t xml:space="preserve"> değildir.</w:t>
      </w:r>
    </w:p>
    <w:p w:rsidR="0020357B" w:rsidRPr="0020357B" w:rsidRDefault="0020357B" w:rsidP="0020357B">
      <w:pPr>
        <w:shd w:val="clear" w:color="auto" w:fill="FFFFFF"/>
        <w:spacing w:after="150" w:line="240" w:lineRule="auto"/>
        <w:ind w:left="0" w:firstLine="0"/>
        <w:jc w:val="both"/>
        <w:rPr>
          <w:rFonts w:ascii="Tahoma" w:hAnsi="Tahoma" w:cs="Tahoma"/>
          <w:color w:val="333333"/>
          <w:sz w:val="21"/>
          <w:szCs w:val="21"/>
        </w:rPr>
      </w:pPr>
      <w:r w:rsidRPr="0020357B">
        <w:rPr>
          <w:sz w:val="28"/>
          <w:szCs w:val="28"/>
        </w:rPr>
        <w:t>6. Yerleşen adaylar e-devlet şifreleri ile </w:t>
      </w:r>
      <w:hyperlink r:id="rId10" w:tgtFrame="_blank" w:history="1">
        <w:r w:rsidRPr="0020357B">
          <w:rPr>
            <w:b/>
            <w:bCs/>
            <w:color w:val="3366FF"/>
            <w:sz w:val="28"/>
            <w:szCs w:val="28"/>
          </w:rPr>
          <w:t>www.turkiye.gov.tr</w:t>
        </w:r>
      </w:hyperlink>
      <w:r w:rsidRPr="0020357B">
        <w:rPr>
          <w:sz w:val="28"/>
          <w:szCs w:val="28"/>
        </w:rPr>
        <w:t> adresine giriş yaparak Yükseköğretim Kurulu Başkanlığı bölümünden kayıt işlemlerini yapabileceklerdir.</w:t>
      </w:r>
    </w:p>
    <w:p w:rsidR="0020357B" w:rsidRPr="0020357B" w:rsidRDefault="0020357B" w:rsidP="0020357B">
      <w:pPr>
        <w:shd w:val="clear" w:color="auto" w:fill="FFFFFF"/>
        <w:spacing w:after="150" w:line="240" w:lineRule="auto"/>
        <w:ind w:left="0" w:firstLine="0"/>
        <w:jc w:val="both"/>
        <w:rPr>
          <w:rFonts w:ascii="Tahoma" w:hAnsi="Tahoma" w:cs="Tahoma"/>
          <w:color w:val="333333"/>
          <w:sz w:val="21"/>
          <w:szCs w:val="21"/>
        </w:rPr>
      </w:pPr>
      <w:r w:rsidRPr="0020357B">
        <w:rPr>
          <w:sz w:val="28"/>
          <w:szCs w:val="28"/>
        </w:rPr>
        <w:t xml:space="preserve">7. Asker Alma Dairesinden askerlik durum bilgisi ve Milli Eğitim Bakanlığından lise mezunu olup olmadığına dair bilgi ekran kaydında yer alacaktır. Askerlik durumu kayıt olmalarına engel olmayacaktır. Ancak; Milli Eğitim Bakanlığından lise mezuniyet bilgisi alınamayan </w:t>
      </w:r>
      <w:r w:rsidRPr="0020357B">
        <w:rPr>
          <w:sz w:val="28"/>
          <w:szCs w:val="28"/>
        </w:rPr>
        <w:lastRenderedPageBreak/>
        <w:t>öğrenciler elektronik kayıt yapamayacak ve yerleştiği Yükseköğretim Kurumuna yönlendirileceklerdir. Milli Eğitim Bakanlığından mezuniyet bilgisi alınan öğrenciler için elektronik kayıtta öğrencinin yerleşme bilgileri, ÖSYM verisinden otomatik olarak gelecektir.</w:t>
      </w:r>
    </w:p>
    <w:p w:rsidR="0020357B" w:rsidRPr="0020357B" w:rsidRDefault="0020357B" w:rsidP="0020357B">
      <w:pPr>
        <w:shd w:val="clear" w:color="auto" w:fill="FFFFFF"/>
        <w:spacing w:after="150" w:line="240" w:lineRule="auto"/>
        <w:ind w:left="0" w:firstLine="0"/>
        <w:jc w:val="both"/>
        <w:rPr>
          <w:rFonts w:ascii="Tahoma" w:hAnsi="Tahoma" w:cs="Tahoma"/>
          <w:color w:val="333333"/>
          <w:sz w:val="21"/>
          <w:szCs w:val="21"/>
        </w:rPr>
      </w:pPr>
      <w:r w:rsidRPr="0020357B">
        <w:rPr>
          <w:sz w:val="28"/>
          <w:szCs w:val="28"/>
        </w:rPr>
        <w:t xml:space="preserve">8. Aynı anda örgün iki Lisans veya iki </w:t>
      </w:r>
      <w:proofErr w:type="spellStart"/>
      <w:r w:rsidRPr="0020357B">
        <w:rPr>
          <w:sz w:val="28"/>
          <w:szCs w:val="28"/>
        </w:rPr>
        <w:t>Önlisans</w:t>
      </w:r>
      <w:proofErr w:type="spellEnd"/>
      <w:r w:rsidRPr="0020357B">
        <w:rPr>
          <w:sz w:val="28"/>
          <w:szCs w:val="28"/>
        </w:rPr>
        <w:t xml:space="preserve"> programına kayıtlı öğrenciler, elektronik kayıt ekranında kayıt yaptıramayacak ve yerleşmiş olduğu Yükseköğretim Kurumuna yönlendirileceklerdir.</w:t>
      </w:r>
    </w:p>
    <w:p w:rsidR="0020357B" w:rsidRPr="0020357B" w:rsidRDefault="0020357B" w:rsidP="0020357B">
      <w:pPr>
        <w:shd w:val="clear" w:color="auto" w:fill="FFFFFF"/>
        <w:spacing w:after="150" w:line="240" w:lineRule="auto"/>
        <w:ind w:left="0" w:firstLine="0"/>
        <w:jc w:val="both"/>
        <w:rPr>
          <w:rFonts w:ascii="Tahoma" w:hAnsi="Tahoma" w:cs="Tahoma"/>
          <w:color w:val="333333"/>
          <w:sz w:val="21"/>
          <w:szCs w:val="21"/>
        </w:rPr>
      </w:pPr>
      <w:r w:rsidRPr="0020357B">
        <w:rPr>
          <w:sz w:val="28"/>
          <w:szCs w:val="28"/>
        </w:rPr>
        <w:t>9. Kaydını tamamlayan öğrenciler kayıt olduklarını gösterir barkotlu çıktı alabileceklerdir.</w:t>
      </w:r>
    </w:p>
    <w:p w:rsidR="0020357B" w:rsidRPr="0020357B" w:rsidRDefault="0020357B" w:rsidP="0020357B">
      <w:pPr>
        <w:shd w:val="clear" w:color="auto" w:fill="FFFFFF"/>
        <w:spacing w:after="150" w:line="240" w:lineRule="auto"/>
        <w:ind w:left="0" w:firstLine="0"/>
        <w:jc w:val="both"/>
        <w:rPr>
          <w:rFonts w:ascii="Tahoma" w:hAnsi="Tahoma" w:cs="Tahoma"/>
          <w:color w:val="333333"/>
          <w:sz w:val="21"/>
          <w:szCs w:val="21"/>
        </w:rPr>
      </w:pPr>
      <w:r w:rsidRPr="0020357B">
        <w:rPr>
          <w:sz w:val="28"/>
          <w:szCs w:val="28"/>
        </w:rPr>
        <w:t>10. Elektronik kayıt yaptıran öğrencilerimizin ayrıca kayıt için Üniversitemize gelmelerine gerek yoktur. Elektronik kaydı tercih eden öğrencilerimizden herhangi bir belge talep edilmeyecektir.</w:t>
      </w:r>
    </w:p>
    <w:p w:rsidR="0020357B" w:rsidRPr="0020357B" w:rsidRDefault="0020357B" w:rsidP="0020357B">
      <w:pPr>
        <w:shd w:val="clear" w:color="auto" w:fill="FFFFFF"/>
        <w:spacing w:after="150" w:line="240" w:lineRule="auto"/>
        <w:ind w:left="0" w:firstLine="0"/>
        <w:jc w:val="both"/>
        <w:rPr>
          <w:rFonts w:ascii="Tahoma" w:hAnsi="Tahoma" w:cs="Tahoma"/>
          <w:color w:val="333333"/>
          <w:sz w:val="21"/>
          <w:szCs w:val="21"/>
        </w:rPr>
      </w:pPr>
      <w:r w:rsidRPr="0020357B">
        <w:rPr>
          <w:sz w:val="28"/>
          <w:szCs w:val="28"/>
        </w:rPr>
        <w:t>11. Kayıt işlemini elektronik olarak yapan öğrenciler elektronik kayıt ekranında ve web sayfamızda ilan edilen tarihlerde ders kaydı yaptıracaklardır.</w:t>
      </w:r>
    </w:p>
    <w:p w:rsidR="0020357B" w:rsidRPr="0020357B" w:rsidRDefault="0020357B" w:rsidP="0020357B">
      <w:pPr>
        <w:shd w:val="clear" w:color="auto" w:fill="FFFFFF"/>
        <w:spacing w:after="0" w:line="240" w:lineRule="auto"/>
        <w:ind w:left="0" w:firstLine="0"/>
        <w:jc w:val="center"/>
        <w:rPr>
          <w:rFonts w:ascii="Tahoma" w:hAnsi="Tahoma" w:cs="Tahoma"/>
          <w:color w:val="333333"/>
          <w:sz w:val="21"/>
          <w:szCs w:val="21"/>
        </w:rPr>
      </w:pPr>
      <w:r w:rsidRPr="0020357B">
        <w:rPr>
          <w:color w:val="333333"/>
          <w:sz w:val="28"/>
          <w:szCs w:val="28"/>
        </w:rPr>
        <w:t> </w:t>
      </w:r>
    </w:p>
    <w:p w:rsidR="0020357B" w:rsidRPr="0020357B" w:rsidRDefault="0020357B" w:rsidP="0020357B">
      <w:pPr>
        <w:shd w:val="clear" w:color="auto" w:fill="FFFFFF"/>
        <w:spacing w:after="0" w:line="240" w:lineRule="auto"/>
        <w:ind w:left="0" w:firstLine="0"/>
        <w:rPr>
          <w:rFonts w:ascii="Tahoma" w:hAnsi="Tahoma" w:cs="Tahoma"/>
          <w:color w:val="333333"/>
          <w:sz w:val="21"/>
          <w:szCs w:val="21"/>
        </w:rPr>
      </w:pPr>
      <w:r w:rsidRPr="0020357B">
        <w:rPr>
          <w:b/>
          <w:bCs/>
          <w:sz w:val="28"/>
          <w:szCs w:val="28"/>
        </w:rPr>
        <w:t>KAYITLA İLGİLİ ÖNEMLİ NOTLAR</w:t>
      </w:r>
    </w:p>
    <w:p w:rsidR="0020357B" w:rsidRPr="0020357B" w:rsidRDefault="0020357B" w:rsidP="0020357B">
      <w:pPr>
        <w:shd w:val="clear" w:color="auto" w:fill="FFFFFF"/>
        <w:spacing w:after="0" w:line="240" w:lineRule="auto"/>
        <w:ind w:left="0" w:firstLine="0"/>
        <w:rPr>
          <w:rFonts w:ascii="Tahoma" w:hAnsi="Tahoma" w:cs="Tahoma"/>
          <w:color w:val="333333"/>
          <w:sz w:val="21"/>
          <w:szCs w:val="21"/>
        </w:rPr>
      </w:pPr>
      <w:r w:rsidRPr="0020357B">
        <w:rPr>
          <w:rFonts w:ascii="Tahoma" w:hAnsi="Tahoma" w:cs="Tahoma"/>
          <w:color w:val="333333"/>
          <w:sz w:val="21"/>
          <w:szCs w:val="21"/>
        </w:rPr>
        <w:t> </w:t>
      </w:r>
    </w:p>
    <w:p w:rsidR="0020357B" w:rsidRPr="0020357B" w:rsidRDefault="0020357B" w:rsidP="0020357B">
      <w:pPr>
        <w:shd w:val="clear" w:color="auto" w:fill="FFFFFF"/>
        <w:spacing w:after="150" w:line="240" w:lineRule="auto"/>
        <w:ind w:left="0" w:firstLine="0"/>
        <w:jc w:val="both"/>
        <w:rPr>
          <w:rFonts w:ascii="Tahoma" w:hAnsi="Tahoma" w:cs="Tahoma"/>
          <w:color w:val="333333"/>
          <w:sz w:val="21"/>
          <w:szCs w:val="21"/>
        </w:rPr>
      </w:pPr>
      <w:r w:rsidRPr="0020357B">
        <w:rPr>
          <w:b/>
          <w:bCs/>
          <w:sz w:val="28"/>
          <w:szCs w:val="28"/>
        </w:rPr>
        <w:t>1.)</w:t>
      </w:r>
      <w:r w:rsidRPr="0020357B">
        <w:rPr>
          <w:sz w:val="28"/>
          <w:szCs w:val="28"/>
        </w:rPr>
        <w:t> </w:t>
      </w:r>
      <w:r w:rsidRPr="0020357B">
        <w:rPr>
          <w:color w:val="333333"/>
          <w:sz w:val="28"/>
          <w:szCs w:val="28"/>
        </w:rPr>
        <w:t>Elektronik kayıt kabul  eden programlara yerleşen öğrencilerin, elektronik kayıt yaptırmaları zorunludur. E-devlet üzerinden kayıt yaptıran öğrencilerimizin ayrıca kayıt için gelmelerine, herhangi bir evrak teslim etmelerine gerek yoktur.  </w:t>
      </w:r>
    </w:p>
    <w:p w:rsidR="0020357B" w:rsidRPr="0020357B" w:rsidRDefault="0020357B" w:rsidP="0020357B">
      <w:pPr>
        <w:shd w:val="clear" w:color="auto" w:fill="FFFFFF"/>
        <w:spacing w:after="150" w:line="240" w:lineRule="auto"/>
        <w:ind w:left="0" w:firstLine="0"/>
        <w:jc w:val="both"/>
        <w:rPr>
          <w:rFonts w:ascii="Tahoma" w:hAnsi="Tahoma" w:cs="Tahoma"/>
          <w:color w:val="333333"/>
          <w:sz w:val="21"/>
          <w:szCs w:val="21"/>
        </w:rPr>
      </w:pPr>
      <w:r w:rsidRPr="0020357B">
        <w:rPr>
          <w:b/>
          <w:bCs/>
          <w:color w:val="333333"/>
          <w:sz w:val="28"/>
          <w:szCs w:val="28"/>
        </w:rPr>
        <w:t>2.)</w:t>
      </w:r>
      <w:r w:rsidRPr="0020357B">
        <w:rPr>
          <w:color w:val="333333"/>
          <w:sz w:val="28"/>
          <w:szCs w:val="28"/>
        </w:rPr>
        <w:t xml:space="preserve"> Elektronik kayıt yaptıramayacak olan ve </w:t>
      </w:r>
      <w:proofErr w:type="spellStart"/>
      <w:r w:rsidRPr="0020357B">
        <w:rPr>
          <w:color w:val="333333"/>
          <w:sz w:val="28"/>
          <w:szCs w:val="28"/>
        </w:rPr>
        <w:t>eletronik</w:t>
      </w:r>
      <w:proofErr w:type="spellEnd"/>
      <w:r w:rsidRPr="0020357B">
        <w:rPr>
          <w:color w:val="333333"/>
          <w:sz w:val="28"/>
          <w:szCs w:val="28"/>
        </w:rPr>
        <w:t xml:space="preserve"> kaydı tercih etmeyen adayların; kayıt için bizzat başvurmaları gerekmektedir.  Adayların; kayıt bürolarındaki yığılmaları önlemek açısından, son günleri beklemeden; YKS Yerleştirme </w:t>
      </w:r>
      <w:proofErr w:type="spellStart"/>
      <w:r w:rsidRPr="0020357B">
        <w:rPr>
          <w:color w:val="333333"/>
          <w:sz w:val="28"/>
          <w:szCs w:val="28"/>
        </w:rPr>
        <w:t>belgensinde</w:t>
      </w:r>
      <w:proofErr w:type="spellEnd"/>
      <w:r w:rsidRPr="0020357B">
        <w:rPr>
          <w:color w:val="333333"/>
          <w:sz w:val="28"/>
          <w:szCs w:val="28"/>
        </w:rPr>
        <w:t xml:space="preserve"> belirtilen tarihte, kayıt merkezine gelerek kayıt evraklarını teslim edip, kesin kaydını yaptıracaktır. </w:t>
      </w:r>
    </w:p>
    <w:p w:rsidR="0020357B" w:rsidRPr="0020357B" w:rsidRDefault="0020357B" w:rsidP="0020357B">
      <w:pPr>
        <w:shd w:val="clear" w:color="auto" w:fill="FFFFFF"/>
        <w:spacing w:after="0" w:line="240" w:lineRule="auto"/>
        <w:ind w:left="0" w:firstLine="0"/>
        <w:jc w:val="both"/>
        <w:rPr>
          <w:rFonts w:ascii="Tahoma" w:hAnsi="Tahoma" w:cs="Tahoma"/>
          <w:color w:val="333333"/>
          <w:sz w:val="21"/>
          <w:szCs w:val="21"/>
        </w:rPr>
      </w:pPr>
      <w:r w:rsidRPr="0020357B">
        <w:rPr>
          <w:b/>
          <w:bCs/>
          <w:sz w:val="28"/>
          <w:szCs w:val="28"/>
        </w:rPr>
        <w:t>3.) </w:t>
      </w:r>
      <w:r w:rsidRPr="0020357B">
        <w:rPr>
          <w:sz w:val="28"/>
          <w:szCs w:val="28"/>
        </w:rPr>
        <w:t>Öğrenim ücreti ödemeleri öğrenci numarası ile yapılacağından, öğrenci numaranızı banka şubesine vermeniz gerekecektir. </w:t>
      </w:r>
      <w:r w:rsidRPr="0020357B">
        <w:rPr>
          <w:b/>
          <w:bCs/>
          <w:sz w:val="28"/>
          <w:szCs w:val="28"/>
          <w:u w:val="single"/>
        </w:rPr>
        <w:t>N.Ö. öğrencileri katkı payı ödemeyeceklerdir.</w:t>
      </w:r>
    </w:p>
    <w:p w:rsidR="0020357B" w:rsidRPr="0020357B" w:rsidRDefault="0020357B" w:rsidP="0020357B">
      <w:pPr>
        <w:shd w:val="clear" w:color="auto" w:fill="FFFFFF"/>
        <w:spacing w:after="0" w:line="240" w:lineRule="auto"/>
        <w:ind w:left="0" w:firstLine="0"/>
        <w:jc w:val="both"/>
        <w:rPr>
          <w:rFonts w:ascii="Tahoma" w:hAnsi="Tahoma" w:cs="Tahoma"/>
          <w:color w:val="333333"/>
          <w:sz w:val="21"/>
          <w:szCs w:val="21"/>
        </w:rPr>
      </w:pPr>
      <w:r w:rsidRPr="0020357B">
        <w:rPr>
          <w:sz w:val="28"/>
          <w:szCs w:val="28"/>
        </w:rPr>
        <w:t> </w:t>
      </w:r>
    </w:p>
    <w:p w:rsidR="0020357B" w:rsidRPr="0020357B" w:rsidRDefault="0020357B" w:rsidP="0020357B">
      <w:pPr>
        <w:shd w:val="clear" w:color="auto" w:fill="FFFFFF"/>
        <w:spacing w:after="0" w:line="240" w:lineRule="auto"/>
        <w:ind w:left="0" w:firstLine="0"/>
        <w:jc w:val="both"/>
        <w:rPr>
          <w:rFonts w:ascii="Tahoma" w:hAnsi="Tahoma" w:cs="Tahoma"/>
          <w:color w:val="333333"/>
          <w:sz w:val="21"/>
          <w:szCs w:val="21"/>
        </w:rPr>
      </w:pPr>
      <w:r w:rsidRPr="0020357B">
        <w:rPr>
          <w:b/>
          <w:bCs/>
          <w:sz w:val="28"/>
          <w:szCs w:val="28"/>
        </w:rPr>
        <w:t>4.)</w:t>
      </w:r>
      <w:r w:rsidRPr="0020357B">
        <w:rPr>
          <w:sz w:val="28"/>
          <w:szCs w:val="28"/>
        </w:rPr>
        <w:t> Postayla kayıt yapılmaz.</w:t>
      </w:r>
    </w:p>
    <w:p w:rsidR="0020357B" w:rsidRPr="0020357B" w:rsidRDefault="0020357B" w:rsidP="0020357B">
      <w:pPr>
        <w:shd w:val="clear" w:color="auto" w:fill="FFFFFF"/>
        <w:spacing w:after="0" w:line="240" w:lineRule="auto"/>
        <w:ind w:left="0" w:firstLine="0"/>
        <w:jc w:val="both"/>
        <w:rPr>
          <w:rFonts w:ascii="Tahoma" w:hAnsi="Tahoma" w:cs="Tahoma"/>
          <w:color w:val="333333"/>
          <w:sz w:val="21"/>
          <w:szCs w:val="21"/>
        </w:rPr>
      </w:pPr>
      <w:r w:rsidRPr="0020357B">
        <w:rPr>
          <w:color w:val="333333"/>
          <w:sz w:val="28"/>
          <w:szCs w:val="28"/>
        </w:rPr>
        <w:t> </w:t>
      </w:r>
    </w:p>
    <w:p w:rsidR="0020357B" w:rsidRPr="0020357B" w:rsidRDefault="0020357B" w:rsidP="0020357B">
      <w:pPr>
        <w:shd w:val="clear" w:color="auto" w:fill="FFFFFF"/>
        <w:spacing w:after="0" w:line="240" w:lineRule="auto"/>
        <w:ind w:left="0" w:firstLine="0"/>
        <w:jc w:val="both"/>
        <w:rPr>
          <w:rFonts w:ascii="Tahoma" w:hAnsi="Tahoma" w:cs="Tahoma"/>
          <w:color w:val="333333"/>
          <w:sz w:val="21"/>
          <w:szCs w:val="21"/>
        </w:rPr>
      </w:pPr>
      <w:r w:rsidRPr="0020357B">
        <w:rPr>
          <w:b/>
          <w:bCs/>
          <w:sz w:val="28"/>
          <w:szCs w:val="28"/>
        </w:rPr>
        <w:t>5.)</w:t>
      </w:r>
      <w:r w:rsidRPr="0020357B">
        <w:rPr>
          <w:sz w:val="28"/>
          <w:szCs w:val="28"/>
        </w:rPr>
        <w:t> Belgeler eksik ise kayıt yapılmaz.  </w:t>
      </w:r>
    </w:p>
    <w:p w:rsidR="0020357B" w:rsidRPr="0020357B" w:rsidRDefault="0020357B" w:rsidP="0020357B">
      <w:pPr>
        <w:shd w:val="clear" w:color="auto" w:fill="FFFFFF"/>
        <w:spacing w:after="0" w:line="240" w:lineRule="auto"/>
        <w:ind w:left="0" w:firstLine="0"/>
        <w:jc w:val="both"/>
        <w:rPr>
          <w:rFonts w:ascii="Tahoma" w:hAnsi="Tahoma" w:cs="Tahoma"/>
          <w:color w:val="333333"/>
          <w:sz w:val="21"/>
          <w:szCs w:val="21"/>
        </w:rPr>
      </w:pPr>
      <w:r w:rsidRPr="0020357B">
        <w:rPr>
          <w:color w:val="333333"/>
          <w:sz w:val="28"/>
          <w:szCs w:val="28"/>
        </w:rPr>
        <w:t> </w:t>
      </w:r>
    </w:p>
    <w:p w:rsidR="0020357B" w:rsidRPr="0020357B" w:rsidRDefault="0020357B" w:rsidP="0020357B">
      <w:pPr>
        <w:shd w:val="clear" w:color="auto" w:fill="FFFFFF"/>
        <w:spacing w:after="240" w:line="240" w:lineRule="auto"/>
        <w:ind w:left="0" w:firstLine="0"/>
        <w:jc w:val="both"/>
        <w:rPr>
          <w:rFonts w:ascii="Tahoma" w:hAnsi="Tahoma" w:cs="Tahoma"/>
          <w:color w:val="333333"/>
          <w:sz w:val="21"/>
          <w:szCs w:val="21"/>
        </w:rPr>
      </w:pPr>
      <w:r w:rsidRPr="0020357B">
        <w:rPr>
          <w:b/>
          <w:bCs/>
          <w:sz w:val="28"/>
          <w:szCs w:val="28"/>
        </w:rPr>
        <w:t>6.) </w:t>
      </w:r>
      <w:r w:rsidRPr="0020357B">
        <w:rPr>
          <w:sz w:val="28"/>
          <w:szCs w:val="28"/>
        </w:rPr>
        <w:t>2022 YKS sonucuna göre Bir yükseköğretim programına kayıt hakkı kazanan ancak, ortaöğretim kurumlarında, </w:t>
      </w:r>
      <w:r w:rsidRPr="0020357B">
        <w:rPr>
          <w:b/>
          <w:bCs/>
          <w:i/>
          <w:iCs/>
          <w:sz w:val="28"/>
          <w:szCs w:val="28"/>
        </w:rPr>
        <w:t>ön lisans programında veya lisans</w:t>
      </w:r>
      <w:r w:rsidRPr="0020357B">
        <w:rPr>
          <w:sz w:val="28"/>
          <w:szCs w:val="28"/>
        </w:rPr>
        <w:t> programlarında mezun aşamasında olup staj, bütünleme veya tek ders sınavına girecek adayların da belirlenen tarihlerde yükseköğretim kurumlarına geçici kayıtları yapılacaktır. Bu adayların mezun olduklarına ilişkin belgelerini, </w:t>
      </w:r>
      <w:r w:rsidRPr="0020357B">
        <w:rPr>
          <w:b/>
          <w:bCs/>
          <w:i/>
          <w:iCs/>
          <w:sz w:val="28"/>
          <w:szCs w:val="28"/>
        </w:rPr>
        <w:t>30 Aralık 2022</w:t>
      </w:r>
      <w:r w:rsidRPr="0020357B">
        <w:rPr>
          <w:sz w:val="28"/>
          <w:szCs w:val="28"/>
        </w:rPr>
        <w:t> tarihine kadar yükseköğretim kurumuna ibraz etmeleri halinde asıl kayıtları yapılacaktır </w:t>
      </w:r>
      <w:r w:rsidRPr="0020357B">
        <w:rPr>
          <w:b/>
          <w:bCs/>
          <w:i/>
          <w:iCs/>
          <w:sz w:val="28"/>
          <w:szCs w:val="28"/>
        </w:rPr>
        <w:t>30 Aralık 2022</w:t>
      </w:r>
      <w:r w:rsidRPr="0020357B">
        <w:rPr>
          <w:sz w:val="28"/>
          <w:szCs w:val="28"/>
        </w:rPr>
        <w:t> tarihine kadar mezun olduklarına dair belgeyi teslim etmeyen öğrencilerin geçici kayıtları </w:t>
      </w:r>
      <w:r w:rsidRPr="0020357B">
        <w:rPr>
          <w:b/>
          <w:bCs/>
          <w:i/>
          <w:iCs/>
          <w:sz w:val="28"/>
          <w:szCs w:val="28"/>
          <w:u w:val="single"/>
        </w:rPr>
        <w:t>İPTAL</w:t>
      </w:r>
      <w:r w:rsidRPr="0020357B">
        <w:rPr>
          <w:sz w:val="28"/>
          <w:szCs w:val="28"/>
        </w:rPr>
        <w:t> edilecek ve kayıtları silinecektir.</w:t>
      </w:r>
    </w:p>
    <w:p w:rsidR="0020357B" w:rsidRPr="0020357B" w:rsidRDefault="0020357B" w:rsidP="0020357B">
      <w:pPr>
        <w:shd w:val="clear" w:color="auto" w:fill="FFFFFF"/>
        <w:spacing w:after="0" w:line="240" w:lineRule="auto"/>
        <w:ind w:left="0" w:firstLine="0"/>
        <w:jc w:val="both"/>
        <w:rPr>
          <w:rFonts w:ascii="Tahoma" w:hAnsi="Tahoma" w:cs="Tahoma"/>
          <w:color w:val="333333"/>
          <w:sz w:val="21"/>
          <w:szCs w:val="21"/>
        </w:rPr>
      </w:pPr>
      <w:r w:rsidRPr="0020357B">
        <w:rPr>
          <w:b/>
          <w:bCs/>
          <w:sz w:val="28"/>
          <w:szCs w:val="28"/>
        </w:rPr>
        <w:t>7.)</w:t>
      </w:r>
      <w:r w:rsidRPr="0020357B">
        <w:rPr>
          <w:sz w:val="28"/>
          <w:szCs w:val="28"/>
        </w:rPr>
        <w:t> Kayıt için istenilen belgelerin onaysız sureti veya fotokopisi kabul edilmez. Ancak aslının getirilmesi suretiyle onaylı örneği kabul edilir.</w:t>
      </w:r>
    </w:p>
    <w:p w:rsidR="0020357B" w:rsidRPr="0020357B" w:rsidRDefault="0020357B" w:rsidP="0020357B">
      <w:pPr>
        <w:shd w:val="clear" w:color="auto" w:fill="FFFFFF"/>
        <w:spacing w:after="0" w:line="240" w:lineRule="auto"/>
        <w:ind w:left="0" w:firstLine="0"/>
        <w:jc w:val="both"/>
        <w:rPr>
          <w:rFonts w:ascii="Tahoma" w:hAnsi="Tahoma" w:cs="Tahoma"/>
          <w:color w:val="333333"/>
          <w:sz w:val="21"/>
          <w:szCs w:val="21"/>
        </w:rPr>
      </w:pPr>
      <w:r w:rsidRPr="0020357B">
        <w:rPr>
          <w:color w:val="333333"/>
          <w:sz w:val="28"/>
          <w:szCs w:val="28"/>
        </w:rPr>
        <w:t> </w:t>
      </w:r>
    </w:p>
    <w:p w:rsidR="0020357B" w:rsidRPr="0020357B" w:rsidRDefault="0020357B" w:rsidP="0020357B">
      <w:pPr>
        <w:shd w:val="clear" w:color="auto" w:fill="FFFFFF"/>
        <w:spacing w:after="0" w:line="240" w:lineRule="auto"/>
        <w:ind w:left="0" w:firstLine="0"/>
        <w:jc w:val="both"/>
        <w:rPr>
          <w:rFonts w:ascii="Tahoma" w:hAnsi="Tahoma" w:cs="Tahoma"/>
          <w:color w:val="333333"/>
          <w:sz w:val="21"/>
          <w:szCs w:val="21"/>
        </w:rPr>
      </w:pPr>
      <w:r w:rsidRPr="0020357B">
        <w:rPr>
          <w:b/>
          <w:bCs/>
          <w:sz w:val="28"/>
          <w:szCs w:val="28"/>
        </w:rPr>
        <w:t>8.)</w:t>
      </w:r>
      <w:r w:rsidRPr="0020357B">
        <w:rPr>
          <w:sz w:val="28"/>
          <w:szCs w:val="28"/>
        </w:rPr>
        <w:t> Belirtilen tarihler arasında kayıt yaptırmayan adaylar herhangi bir hak iddia edemezler.</w:t>
      </w:r>
    </w:p>
    <w:p w:rsidR="0020357B" w:rsidRPr="0020357B" w:rsidRDefault="0020357B" w:rsidP="0020357B">
      <w:pPr>
        <w:shd w:val="clear" w:color="auto" w:fill="FFFFFF"/>
        <w:spacing w:after="0" w:line="240" w:lineRule="auto"/>
        <w:ind w:left="0" w:firstLine="0"/>
        <w:jc w:val="both"/>
        <w:rPr>
          <w:rFonts w:ascii="Tahoma" w:hAnsi="Tahoma" w:cs="Tahoma"/>
          <w:color w:val="333333"/>
          <w:sz w:val="21"/>
          <w:szCs w:val="21"/>
        </w:rPr>
      </w:pPr>
      <w:r w:rsidRPr="0020357B">
        <w:rPr>
          <w:color w:val="333333"/>
          <w:sz w:val="28"/>
          <w:szCs w:val="28"/>
        </w:rPr>
        <w:t> </w:t>
      </w:r>
    </w:p>
    <w:p w:rsidR="0020357B" w:rsidRPr="0020357B" w:rsidRDefault="0020357B" w:rsidP="0020357B">
      <w:pPr>
        <w:shd w:val="clear" w:color="auto" w:fill="FFFFFF"/>
        <w:spacing w:after="0" w:line="240" w:lineRule="auto"/>
        <w:ind w:left="0" w:firstLine="0"/>
        <w:jc w:val="both"/>
        <w:rPr>
          <w:rFonts w:ascii="Tahoma" w:hAnsi="Tahoma" w:cs="Tahoma"/>
          <w:color w:val="333333"/>
          <w:sz w:val="21"/>
          <w:szCs w:val="21"/>
        </w:rPr>
      </w:pPr>
      <w:r w:rsidRPr="0020357B">
        <w:rPr>
          <w:b/>
          <w:bCs/>
          <w:sz w:val="28"/>
          <w:szCs w:val="28"/>
        </w:rPr>
        <w:t>9.)</w:t>
      </w:r>
      <w:r w:rsidRPr="0020357B">
        <w:rPr>
          <w:sz w:val="28"/>
          <w:szCs w:val="28"/>
        </w:rPr>
        <w:t> Gerçeğe aykırı beyanda bulunarak kayıt yaptıran adaylar hakkında gerekli yasal işlemler yapılır.</w:t>
      </w:r>
    </w:p>
    <w:p w:rsidR="0020357B" w:rsidRPr="0020357B" w:rsidRDefault="0020357B" w:rsidP="0020357B">
      <w:pPr>
        <w:shd w:val="clear" w:color="auto" w:fill="FFFFFF"/>
        <w:spacing w:after="0" w:line="240" w:lineRule="auto"/>
        <w:ind w:left="0" w:firstLine="0"/>
        <w:jc w:val="both"/>
        <w:rPr>
          <w:rFonts w:ascii="Tahoma" w:hAnsi="Tahoma" w:cs="Tahoma"/>
          <w:color w:val="333333"/>
          <w:sz w:val="21"/>
          <w:szCs w:val="21"/>
        </w:rPr>
      </w:pPr>
      <w:r w:rsidRPr="0020357B">
        <w:rPr>
          <w:color w:val="333333"/>
          <w:sz w:val="28"/>
          <w:szCs w:val="28"/>
        </w:rPr>
        <w:t> </w:t>
      </w:r>
    </w:p>
    <w:p w:rsidR="0020357B" w:rsidRPr="0020357B" w:rsidRDefault="0020357B" w:rsidP="0020357B">
      <w:pPr>
        <w:shd w:val="clear" w:color="auto" w:fill="FFFFFF"/>
        <w:spacing w:after="0" w:line="240" w:lineRule="auto"/>
        <w:ind w:left="0" w:firstLine="0"/>
        <w:jc w:val="both"/>
        <w:rPr>
          <w:rFonts w:ascii="Tahoma" w:hAnsi="Tahoma" w:cs="Tahoma"/>
          <w:color w:val="333333"/>
          <w:sz w:val="21"/>
          <w:szCs w:val="21"/>
        </w:rPr>
      </w:pPr>
      <w:r w:rsidRPr="0020357B">
        <w:rPr>
          <w:b/>
          <w:bCs/>
          <w:sz w:val="28"/>
          <w:szCs w:val="28"/>
        </w:rPr>
        <w:lastRenderedPageBreak/>
        <w:t>10.)</w:t>
      </w:r>
      <w:r w:rsidRPr="0020357B">
        <w:rPr>
          <w:sz w:val="28"/>
          <w:szCs w:val="28"/>
        </w:rPr>
        <w:t> Bazı programlara kayıt yaptıracak adaylardan adli sicil arşiv kaydı, sağlık raporu vb. belgeler istenilmektedir. Bu programlara kayıt yaptıracak olan adayların YKS Tercih Kılavuzunda, Özel Koşul ve Açıklamalar bölümünde belirtilen şartları taşımaları ve belgeleri hazırlamaları gerekmektedir. Bu Programlara kayıt yaptıracak olan öğrencilerin detaylı bilgi için ilgili Birim ile irtibata geçmeleri rica olunur.</w:t>
      </w:r>
    </w:p>
    <w:p w:rsidR="0020357B" w:rsidRPr="0020357B" w:rsidRDefault="0020357B" w:rsidP="0020357B">
      <w:pPr>
        <w:shd w:val="clear" w:color="auto" w:fill="FFFFFF"/>
        <w:spacing w:after="0" w:line="240" w:lineRule="auto"/>
        <w:ind w:left="0" w:firstLine="0"/>
        <w:jc w:val="both"/>
        <w:rPr>
          <w:rFonts w:ascii="Tahoma" w:hAnsi="Tahoma" w:cs="Tahoma"/>
          <w:color w:val="333333"/>
          <w:sz w:val="21"/>
          <w:szCs w:val="21"/>
        </w:rPr>
      </w:pPr>
      <w:r w:rsidRPr="0020357B">
        <w:rPr>
          <w:color w:val="333333"/>
          <w:sz w:val="28"/>
          <w:szCs w:val="28"/>
        </w:rPr>
        <w:t> </w:t>
      </w:r>
    </w:p>
    <w:p w:rsidR="0020357B" w:rsidRPr="0020357B" w:rsidRDefault="0020357B" w:rsidP="0020357B">
      <w:pPr>
        <w:shd w:val="clear" w:color="auto" w:fill="FFFFFF"/>
        <w:spacing w:after="0" w:line="240" w:lineRule="auto"/>
        <w:ind w:left="0" w:firstLine="0"/>
        <w:jc w:val="both"/>
        <w:rPr>
          <w:rFonts w:ascii="Tahoma" w:hAnsi="Tahoma" w:cs="Tahoma"/>
          <w:color w:val="333333"/>
          <w:sz w:val="21"/>
          <w:szCs w:val="21"/>
        </w:rPr>
      </w:pPr>
      <w:r w:rsidRPr="0020357B">
        <w:rPr>
          <w:b/>
          <w:bCs/>
          <w:sz w:val="28"/>
          <w:szCs w:val="28"/>
        </w:rPr>
        <w:t>11.)</w:t>
      </w:r>
      <w:r w:rsidRPr="0020357B">
        <w:rPr>
          <w:sz w:val="28"/>
          <w:szCs w:val="28"/>
        </w:rPr>
        <w:t xml:space="preserve"> Yükseköğretim programlarında aynı anda iki </w:t>
      </w:r>
      <w:proofErr w:type="spellStart"/>
      <w:r w:rsidRPr="0020357B">
        <w:rPr>
          <w:sz w:val="28"/>
          <w:szCs w:val="28"/>
        </w:rPr>
        <w:t>Önlisans</w:t>
      </w:r>
      <w:proofErr w:type="spellEnd"/>
      <w:r w:rsidRPr="0020357B">
        <w:rPr>
          <w:sz w:val="28"/>
          <w:szCs w:val="28"/>
        </w:rPr>
        <w:t xml:space="preserve"> veya iki Lisans programına kayıt yaptırılamayacağından durumları bu açıklamaya uyan adayların halen kayıtlı oldukları Yükseköğretim kurumundan ilişiklerini kesmedikleri takdire kayıtları yapılmaz.</w:t>
      </w:r>
    </w:p>
    <w:p w:rsidR="0020357B" w:rsidRPr="0020357B" w:rsidRDefault="0020357B" w:rsidP="0020357B">
      <w:pPr>
        <w:shd w:val="clear" w:color="auto" w:fill="FFFFFF"/>
        <w:spacing w:after="0" w:line="240" w:lineRule="auto"/>
        <w:ind w:left="0" w:firstLine="0"/>
        <w:jc w:val="both"/>
        <w:rPr>
          <w:rFonts w:ascii="Tahoma" w:hAnsi="Tahoma" w:cs="Tahoma"/>
          <w:color w:val="333333"/>
          <w:sz w:val="21"/>
          <w:szCs w:val="21"/>
        </w:rPr>
      </w:pPr>
      <w:r w:rsidRPr="0020357B">
        <w:rPr>
          <w:color w:val="333333"/>
          <w:sz w:val="28"/>
          <w:szCs w:val="28"/>
        </w:rPr>
        <w:t> </w:t>
      </w:r>
    </w:p>
    <w:p w:rsidR="0020357B" w:rsidRPr="0020357B" w:rsidRDefault="0020357B" w:rsidP="0020357B">
      <w:pPr>
        <w:shd w:val="clear" w:color="auto" w:fill="FFFFFF"/>
        <w:spacing w:after="0" w:line="240" w:lineRule="auto"/>
        <w:ind w:left="0" w:firstLine="0"/>
        <w:jc w:val="both"/>
        <w:rPr>
          <w:rFonts w:ascii="Tahoma" w:hAnsi="Tahoma" w:cs="Tahoma"/>
          <w:color w:val="333333"/>
          <w:sz w:val="21"/>
          <w:szCs w:val="21"/>
        </w:rPr>
      </w:pPr>
      <w:r w:rsidRPr="0020357B">
        <w:rPr>
          <w:b/>
          <w:bCs/>
          <w:sz w:val="28"/>
          <w:szCs w:val="28"/>
        </w:rPr>
        <w:t>12.)</w:t>
      </w:r>
      <w:r w:rsidRPr="0020357B">
        <w:rPr>
          <w:sz w:val="28"/>
          <w:szCs w:val="28"/>
        </w:rPr>
        <w:t> YKS ile Üniversitemize yerleşen yükümlülerin askerlik durumları, Üniversitemiz tarafından </w:t>
      </w:r>
      <w:hyperlink r:id="rId11" w:history="1">
        <w:r w:rsidRPr="0020357B">
          <w:rPr>
            <w:sz w:val="28"/>
            <w:szCs w:val="28"/>
            <w:u w:val="single"/>
          </w:rPr>
          <w:t>https://yoksis.yok.gov.tr/</w:t>
        </w:r>
      </w:hyperlink>
      <w:r w:rsidRPr="0020357B">
        <w:rPr>
          <w:sz w:val="28"/>
          <w:szCs w:val="28"/>
        </w:rPr>
        <w:t> internet adresinden sorgulanacaktır.  Ancak 2000 ve daha önceki yıllarda doğmuş erkek adayların; kayıt işlemlerinde olumsuz bir durumla karşılaşmamaları için askerlik durum bilgilerini, askerlik şubelerinden kontrol ettirmeleri önemle duyurulur. </w:t>
      </w:r>
      <w:r w:rsidRPr="0020357B">
        <w:rPr>
          <w:sz w:val="28"/>
          <w:szCs w:val="28"/>
          <w:u w:val="single"/>
        </w:rPr>
        <w:t>Askerlik durumlarıyla ilgili gerçeğe aykırı beyanda bulunanlar hakkında gerekli yasal işlemler yapılır ve kayıtları silinir.</w:t>
      </w:r>
    </w:p>
    <w:p w:rsidR="0020357B" w:rsidRPr="0020357B" w:rsidRDefault="0020357B" w:rsidP="0020357B">
      <w:pPr>
        <w:shd w:val="clear" w:color="auto" w:fill="FFFFFF"/>
        <w:spacing w:after="0" w:line="240" w:lineRule="auto"/>
        <w:ind w:left="0" w:firstLine="0"/>
        <w:jc w:val="both"/>
        <w:rPr>
          <w:rFonts w:ascii="Tahoma" w:hAnsi="Tahoma" w:cs="Tahoma"/>
          <w:color w:val="333333"/>
          <w:sz w:val="21"/>
          <w:szCs w:val="21"/>
        </w:rPr>
      </w:pPr>
      <w:r w:rsidRPr="0020357B">
        <w:rPr>
          <w:color w:val="333333"/>
          <w:sz w:val="28"/>
          <w:szCs w:val="28"/>
        </w:rPr>
        <w:t> </w:t>
      </w:r>
    </w:p>
    <w:p w:rsidR="0020357B" w:rsidRPr="0020357B" w:rsidRDefault="0020357B" w:rsidP="0020357B">
      <w:pPr>
        <w:shd w:val="clear" w:color="auto" w:fill="FFFFFF"/>
        <w:spacing w:after="240" w:line="240" w:lineRule="auto"/>
        <w:ind w:left="0" w:firstLine="0"/>
        <w:jc w:val="both"/>
        <w:rPr>
          <w:rFonts w:ascii="Tahoma" w:hAnsi="Tahoma" w:cs="Tahoma"/>
          <w:color w:val="333333"/>
          <w:sz w:val="21"/>
          <w:szCs w:val="21"/>
        </w:rPr>
      </w:pPr>
      <w:r w:rsidRPr="0020357B">
        <w:rPr>
          <w:b/>
          <w:bCs/>
          <w:sz w:val="28"/>
          <w:szCs w:val="28"/>
        </w:rPr>
        <w:t>13.)</w:t>
      </w:r>
      <w:r w:rsidRPr="0020357B">
        <w:rPr>
          <w:sz w:val="28"/>
          <w:szCs w:val="28"/>
        </w:rPr>
        <w:t xml:space="preserve"> Aynı anda iki </w:t>
      </w:r>
      <w:proofErr w:type="spellStart"/>
      <w:r w:rsidRPr="0020357B">
        <w:rPr>
          <w:sz w:val="28"/>
          <w:szCs w:val="28"/>
        </w:rPr>
        <w:t>Önlisans</w:t>
      </w:r>
      <w:proofErr w:type="spellEnd"/>
      <w:r w:rsidRPr="0020357B">
        <w:rPr>
          <w:sz w:val="28"/>
          <w:szCs w:val="28"/>
        </w:rPr>
        <w:t xml:space="preserve"> veya iki lisans programına kayıt yaptırılamayacağına ve eğitime devam edilemeyeceğine ilişkin 19.12.2013 tarihli Yükseköğretim Genel Kurulu kararı uyarınca, durumları bu açıklamaya uyan öğrencilerin halen kayıtlı oldukları yükseköğretim kurumundan ilişiklerini kesmedikleri takdirde yerleştirildikleri yükseköğretim programına kayıt yaptıramazlar. Söz konusu kararlar öğrencilerin YKS tercih ve yerleştirilmelerinde herhangi bir programa yerleştirilmesine engel değildir. Durumları aşağıdaki bentlerden birine uyan adaylar için uygulanmak üzere;</w:t>
      </w:r>
    </w:p>
    <w:p w:rsidR="0020357B" w:rsidRPr="0020357B" w:rsidRDefault="0020357B" w:rsidP="0020357B">
      <w:pPr>
        <w:shd w:val="clear" w:color="auto" w:fill="FFFFFF"/>
        <w:spacing w:after="0" w:line="240" w:lineRule="auto"/>
        <w:ind w:left="720" w:hanging="360"/>
        <w:jc w:val="both"/>
        <w:rPr>
          <w:rFonts w:ascii="Tahoma" w:hAnsi="Tahoma" w:cs="Tahoma"/>
          <w:color w:val="333333"/>
          <w:sz w:val="21"/>
          <w:szCs w:val="21"/>
        </w:rPr>
      </w:pPr>
      <w:r w:rsidRPr="0020357B">
        <w:rPr>
          <w:b/>
          <w:bCs/>
          <w:sz w:val="28"/>
          <w:szCs w:val="28"/>
        </w:rPr>
        <w:t>a.)    </w:t>
      </w:r>
      <w:r w:rsidRPr="0020357B">
        <w:rPr>
          <w:sz w:val="28"/>
          <w:szCs w:val="28"/>
        </w:rPr>
        <w:t>1111 sayılı Askerlik Kanunu hükümlerine ve bu konuda Millî Savunma Bakanlığınca yayınlanan prensip emirlerine göre askerlik hizmetlerini erteletme hakkını kaybedenler,</w:t>
      </w:r>
    </w:p>
    <w:p w:rsidR="0020357B" w:rsidRPr="0020357B" w:rsidRDefault="0020357B" w:rsidP="0020357B">
      <w:pPr>
        <w:shd w:val="clear" w:color="auto" w:fill="FFFFFF"/>
        <w:spacing w:after="0" w:line="240" w:lineRule="auto"/>
        <w:ind w:left="720" w:hanging="360"/>
        <w:jc w:val="both"/>
        <w:rPr>
          <w:rFonts w:ascii="Tahoma" w:hAnsi="Tahoma" w:cs="Tahoma"/>
          <w:color w:val="333333"/>
          <w:sz w:val="21"/>
          <w:szCs w:val="21"/>
        </w:rPr>
      </w:pPr>
      <w:proofErr w:type="gramStart"/>
      <w:r w:rsidRPr="0020357B">
        <w:rPr>
          <w:b/>
          <w:bCs/>
          <w:sz w:val="28"/>
          <w:szCs w:val="28"/>
        </w:rPr>
        <w:t>b.)   </w:t>
      </w:r>
      <w:r w:rsidRPr="0020357B">
        <w:rPr>
          <w:sz w:val="28"/>
          <w:szCs w:val="28"/>
        </w:rPr>
        <w:t xml:space="preserve">İki veya üç yıllık bir yükseköğretim programını bitirmiş olup dört yıldan daha az süreli bir başka yükseköğretim programına girmek isteyenlerden askerliğini yapmamış olanlar ( iki veya üç yıl süreli bir yükseköğretim programından mezun olup askerliğini yapmamış olan adaylar, dört yıl veya daha fazla süreli bir yükseköğretim programına girmek için 2022 </w:t>
      </w:r>
      <w:proofErr w:type="spellStart"/>
      <w:r w:rsidRPr="0020357B">
        <w:rPr>
          <w:sz w:val="28"/>
          <w:szCs w:val="28"/>
        </w:rPr>
        <w:t>YKS’ye</w:t>
      </w:r>
      <w:proofErr w:type="spellEnd"/>
      <w:r w:rsidRPr="0020357B">
        <w:rPr>
          <w:sz w:val="28"/>
          <w:szCs w:val="28"/>
        </w:rPr>
        <w:t xml:space="preserve"> başvurabilirler.)</w:t>
      </w:r>
      <w:proofErr w:type="gramEnd"/>
    </w:p>
    <w:p w:rsidR="0020357B" w:rsidRPr="0020357B" w:rsidRDefault="0020357B" w:rsidP="0020357B">
      <w:pPr>
        <w:shd w:val="clear" w:color="auto" w:fill="FFFFFF"/>
        <w:spacing w:after="0" w:line="240" w:lineRule="auto"/>
        <w:ind w:left="720" w:hanging="360"/>
        <w:jc w:val="both"/>
        <w:rPr>
          <w:rFonts w:ascii="Tahoma" w:hAnsi="Tahoma" w:cs="Tahoma"/>
          <w:color w:val="333333"/>
          <w:sz w:val="21"/>
          <w:szCs w:val="21"/>
        </w:rPr>
      </w:pPr>
      <w:r w:rsidRPr="0020357B">
        <w:rPr>
          <w:b/>
          <w:bCs/>
          <w:sz w:val="28"/>
          <w:szCs w:val="28"/>
        </w:rPr>
        <w:t>c.)    </w:t>
      </w:r>
      <w:r w:rsidRPr="0020357B">
        <w:rPr>
          <w:sz w:val="28"/>
          <w:szCs w:val="28"/>
        </w:rPr>
        <w:t>Dört yıl veya daha fazla süreli bir yükseköğretim programını bitirmiş olanlardan askerliğini yapmamış olan adaylar 2022 YKS sonucunda herhangi bir yükseköğretim programına yerleşmeleri durumunda bu adayların kayıtları yapılacaktır. Ancak bu durumdaki adayların askerlikleri tecil edilmiş ise askerlik tecil sürelerinin bitimine kadar kayıt hakkı kazandıkları programda eğitimi devam edebilecek, tecil sürelerinin sona ermesi halinde askerlik erteleme haklarını kaybettiklerinden bu durumdaki adayların kayıtları dondurularak, askerlik hizmetlerini yaptıktan sonra eğitime devam edebileceklerdir.</w:t>
      </w:r>
    </w:p>
    <w:p w:rsidR="0020357B" w:rsidRPr="0020357B" w:rsidRDefault="0020357B" w:rsidP="0020357B">
      <w:pPr>
        <w:shd w:val="clear" w:color="auto" w:fill="FFFFFF"/>
        <w:spacing w:after="0" w:line="240" w:lineRule="auto"/>
        <w:ind w:left="720" w:hanging="360"/>
        <w:jc w:val="both"/>
        <w:rPr>
          <w:rFonts w:ascii="Tahoma" w:hAnsi="Tahoma" w:cs="Tahoma"/>
          <w:color w:val="333333"/>
          <w:sz w:val="21"/>
          <w:szCs w:val="21"/>
        </w:rPr>
      </w:pPr>
      <w:r w:rsidRPr="0020357B">
        <w:rPr>
          <w:rFonts w:ascii="Tahoma" w:hAnsi="Tahoma" w:cs="Tahoma"/>
          <w:color w:val="333333"/>
          <w:sz w:val="28"/>
          <w:szCs w:val="28"/>
        </w:rPr>
        <w:t> </w:t>
      </w:r>
    </w:p>
    <w:p w:rsidR="0020357B" w:rsidRPr="0020357B" w:rsidRDefault="0020357B" w:rsidP="0020357B">
      <w:pPr>
        <w:shd w:val="clear" w:color="auto" w:fill="FFFFFF"/>
        <w:spacing w:after="0" w:line="240" w:lineRule="auto"/>
        <w:ind w:left="0" w:firstLine="0"/>
        <w:jc w:val="both"/>
        <w:rPr>
          <w:rFonts w:ascii="Tahoma" w:hAnsi="Tahoma" w:cs="Tahoma"/>
          <w:color w:val="333333"/>
          <w:sz w:val="21"/>
          <w:szCs w:val="21"/>
        </w:rPr>
      </w:pPr>
      <w:r w:rsidRPr="0020357B">
        <w:rPr>
          <w:b/>
          <w:bCs/>
          <w:sz w:val="28"/>
          <w:szCs w:val="28"/>
        </w:rPr>
        <w:t>14.) </w:t>
      </w:r>
      <w:r w:rsidRPr="0020357B">
        <w:rPr>
          <w:sz w:val="28"/>
          <w:szCs w:val="28"/>
        </w:rPr>
        <w:t>Öğrenci kimlik kartları e</w:t>
      </w:r>
      <w:r w:rsidRPr="0020357B">
        <w:rPr>
          <w:color w:val="333333"/>
          <w:sz w:val="28"/>
          <w:szCs w:val="28"/>
        </w:rPr>
        <w:t>ğitim-öğretimin başladığı tarihten itibaren, kayıtlandığınız Fakülte/Yüksekokul/Meslek Yüksekokul Öğrenci İşleri Bürolarından teslim alınabilecektir.</w:t>
      </w:r>
      <w:r w:rsidRPr="0020357B">
        <w:rPr>
          <w:rFonts w:ascii="Arial" w:hAnsi="Arial" w:cs="Arial"/>
          <w:color w:val="333333"/>
          <w:sz w:val="21"/>
          <w:szCs w:val="21"/>
        </w:rPr>
        <w:t> </w:t>
      </w:r>
    </w:p>
    <w:p w:rsidR="0020357B" w:rsidRPr="0020357B" w:rsidRDefault="0020357B" w:rsidP="0020357B">
      <w:pPr>
        <w:shd w:val="clear" w:color="auto" w:fill="FFFFFF"/>
        <w:spacing w:after="0" w:line="240" w:lineRule="auto"/>
        <w:ind w:left="0" w:firstLine="0"/>
        <w:jc w:val="both"/>
        <w:rPr>
          <w:rFonts w:ascii="Tahoma" w:hAnsi="Tahoma" w:cs="Tahoma"/>
          <w:color w:val="333333"/>
          <w:sz w:val="21"/>
          <w:szCs w:val="21"/>
        </w:rPr>
      </w:pPr>
      <w:r w:rsidRPr="0020357B">
        <w:rPr>
          <w:color w:val="333333"/>
          <w:sz w:val="28"/>
          <w:szCs w:val="28"/>
        </w:rPr>
        <w:t> </w:t>
      </w:r>
    </w:p>
    <w:p w:rsidR="0020357B" w:rsidRPr="0020357B" w:rsidRDefault="0020357B" w:rsidP="0020357B">
      <w:pPr>
        <w:shd w:val="clear" w:color="auto" w:fill="FFFFFF"/>
        <w:spacing w:after="0" w:line="240" w:lineRule="auto"/>
        <w:ind w:left="0" w:firstLine="0"/>
        <w:jc w:val="both"/>
        <w:rPr>
          <w:rFonts w:ascii="Tahoma" w:hAnsi="Tahoma" w:cs="Tahoma"/>
          <w:color w:val="333333"/>
          <w:sz w:val="21"/>
          <w:szCs w:val="21"/>
        </w:rPr>
      </w:pPr>
      <w:r w:rsidRPr="0020357B">
        <w:rPr>
          <w:b/>
          <w:bCs/>
          <w:sz w:val="28"/>
          <w:szCs w:val="28"/>
        </w:rPr>
        <w:t>15.) </w:t>
      </w:r>
      <w:r w:rsidRPr="0020357B">
        <w:rPr>
          <w:sz w:val="28"/>
          <w:szCs w:val="28"/>
        </w:rPr>
        <w:t>2022-2023 eğitim öğretim yılı “Yabancı Dil Muafiyet Sınavı” 16 Eylül 2022 tarihinde yapılacaktır. Sınavın saati daha sonra ilan edilecektir. Bu sınav isteğe bağlı olup, Yabancı Dil derslerinde muaf olmak isteyen yeni kayıt olan öğrencilerimiz katılabilirler. Yabancı Dil derslerinden muaf olabilmek için sınavda başarılı olmanız gerekmektedir. Sınava katılabilmek için kayıt sırasında başvuru dilekçenizi ilgili Birime vermeniz gerekmektedir.</w:t>
      </w:r>
    </w:p>
    <w:p w:rsidR="0020357B" w:rsidRPr="0020357B" w:rsidRDefault="0020357B" w:rsidP="0020357B">
      <w:pPr>
        <w:shd w:val="clear" w:color="auto" w:fill="FFFFFF"/>
        <w:spacing w:after="0" w:line="240" w:lineRule="auto"/>
        <w:ind w:left="0" w:firstLine="0"/>
        <w:jc w:val="both"/>
        <w:rPr>
          <w:rFonts w:ascii="Tahoma" w:hAnsi="Tahoma" w:cs="Tahoma"/>
          <w:color w:val="333333"/>
          <w:sz w:val="21"/>
          <w:szCs w:val="21"/>
        </w:rPr>
      </w:pPr>
      <w:r w:rsidRPr="0020357B">
        <w:rPr>
          <w:sz w:val="28"/>
          <w:szCs w:val="28"/>
        </w:rPr>
        <w:lastRenderedPageBreak/>
        <w:t> </w:t>
      </w:r>
    </w:p>
    <w:p w:rsidR="0020357B" w:rsidRPr="0020357B" w:rsidRDefault="0020357B" w:rsidP="0020357B">
      <w:pPr>
        <w:shd w:val="clear" w:color="auto" w:fill="FFFFFF"/>
        <w:spacing w:after="0" w:line="240" w:lineRule="auto"/>
        <w:ind w:left="0" w:firstLine="0"/>
        <w:jc w:val="center"/>
        <w:rPr>
          <w:rFonts w:ascii="Tahoma" w:hAnsi="Tahoma" w:cs="Tahoma"/>
          <w:color w:val="333333"/>
          <w:sz w:val="21"/>
          <w:szCs w:val="21"/>
        </w:rPr>
      </w:pPr>
      <w:hyperlink r:id="rId12" w:history="1">
        <w:r w:rsidRPr="0020357B">
          <w:rPr>
            <w:b/>
            <w:bCs/>
            <w:sz w:val="28"/>
            <w:szCs w:val="28"/>
            <w:shd w:val="clear" w:color="auto" w:fill="FF0000"/>
          </w:rPr>
          <w:t>Yabancı Dil Muafiyet Sınavı Dilekçe Örneği için tıklayınız.</w:t>
        </w:r>
      </w:hyperlink>
    </w:p>
    <w:p w:rsidR="0020357B" w:rsidRPr="0020357B" w:rsidRDefault="0020357B" w:rsidP="0020357B">
      <w:pPr>
        <w:shd w:val="clear" w:color="auto" w:fill="FFFFFF"/>
        <w:spacing w:after="0" w:line="240" w:lineRule="auto"/>
        <w:ind w:left="0" w:firstLine="0"/>
        <w:jc w:val="both"/>
        <w:rPr>
          <w:rFonts w:ascii="Tahoma" w:hAnsi="Tahoma" w:cs="Tahoma"/>
          <w:color w:val="333333"/>
          <w:sz w:val="21"/>
          <w:szCs w:val="21"/>
        </w:rPr>
      </w:pPr>
      <w:r w:rsidRPr="0020357B">
        <w:rPr>
          <w:sz w:val="28"/>
          <w:szCs w:val="28"/>
        </w:rPr>
        <w:t> </w:t>
      </w:r>
    </w:p>
    <w:p w:rsidR="0020357B" w:rsidRPr="0020357B" w:rsidRDefault="0020357B" w:rsidP="0020357B">
      <w:pPr>
        <w:shd w:val="clear" w:color="auto" w:fill="FFFFFF"/>
        <w:spacing w:after="0" w:line="240" w:lineRule="auto"/>
        <w:ind w:left="0" w:firstLine="0"/>
        <w:jc w:val="both"/>
        <w:rPr>
          <w:rFonts w:ascii="Tahoma" w:hAnsi="Tahoma" w:cs="Tahoma"/>
          <w:color w:val="333333"/>
          <w:sz w:val="21"/>
          <w:szCs w:val="21"/>
        </w:rPr>
      </w:pPr>
      <w:r w:rsidRPr="0020357B">
        <w:rPr>
          <w:b/>
          <w:bCs/>
          <w:sz w:val="28"/>
          <w:szCs w:val="28"/>
        </w:rPr>
        <w:t>16.)</w:t>
      </w:r>
      <w:r w:rsidRPr="0020357B">
        <w:rPr>
          <w:sz w:val="28"/>
          <w:szCs w:val="28"/>
        </w:rPr>
        <w:t> Adayların askerlikle ilgili sorunları için askerlik şubelerine, kredi ve yurt hizmeti konusunda da bilgi için Kredi ve Yurtlar Kurumuna başvurmaları gerekmektedir.</w:t>
      </w:r>
    </w:p>
    <w:p w:rsidR="0020357B" w:rsidRPr="0020357B" w:rsidRDefault="0020357B" w:rsidP="0020357B">
      <w:pPr>
        <w:shd w:val="clear" w:color="auto" w:fill="FFFFFF"/>
        <w:spacing w:after="0" w:line="240" w:lineRule="auto"/>
        <w:ind w:left="0" w:firstLine="0"/>
        <w:jc w:val="both"/>
        <w:rPr>
          <w:rFonts w:ascii="Tahoma" w:hAnsi="Tahoma" w:cs="Tahoma"/>
          <w:color w:val="333333"/>
          <w:sz w:val="21"/>
          <w:szCs w:val="21"/>
        </w:rPr>
      </w:pPr>
      <w:r w:rsidRPr="0020357B">
        <w:rPr>
          <w:sz w:val="28"/>
          <w:szCs w:val="28"/>
        </w:rPr>
        <w:t> </w:t>
      </w:r>
    </w:p>
    <w:p w:rsidR="0020357B" w:rsidRPr="0020357B" w:rsidRDefault="0020357B" w:rsidP="0020357B">
      <w:pPr>
        <w:shd w:val="clear" w:color="auto" w:fill="FFFFFF"/>
        <w:spacing w:after="0" w:line="240" w:lineRule="atLeast"/>
        <w:ind w:left="0" w:firstLine="0"/>
        <w:jc w:val="both"/>
        <w:rPr>
          <w:rFonts w:ascii="Tahoma" w:hAnsi="Tahoma" w:cs="Tahoma"/>
          <w:color w:val="333333"/>
          <w:sz w:val="21"/>
          <w:szCs w:val="21"/>
        </w:rPr>
      </w:pPr>
      <w:r w:rsidRPr="0020357B">
        <w:rPr>
          <w:b/>
          <w:bCs/>
          <w:sz w:val="28"/>
          <w:szCs w:val="28"/>
        </w:rPr>
        <w:t>KESİN KAYIT İÇİN GEREKLİ BELGELER</w:t>
      </w:r>
    </w:p>
    <w:p w:rsidR="0020357B" w:rsidRPr="0020357B" w:rsidRDefault="0020357B" w:rsidP="0020357B">
      <w:pPr>
        <w:shd w:val="clear" w:color="auto" w:fill="FFFFFF"/>
        <w:spacing w:after="0" w:line="240" w:lineRule="atLeast"/>
        <w:ind w:left="0" w:firstLine="0"/>
        <w:jc w:val="center"/>
        <w:rPr>
          <w:rFonts w:ascii="Tahoma" w:hAnsi="Tahoma" w:cs="Tahoma"/>
          <w:color w:val="333333"/>
          <w:sz w:val="21"/>
          <w:szCs w:val="21"/>
        </w:rPr>
      </w:pPr>
      <w:r w:rsidRPr="0020357B">
        <w:rPr>
          <w:sz w:val="28"/>
          <w:szCs w:val="28"/>
        </w:rPr>
        <w:t> </w:t>
      </w:r>
    </w:p>
    <w:p w:rsidR="0020357B" w:rsidRPr="0020357B" w:rsidRDefault="0020357B" w:rsidP="0020357B">
      <w:pPr>
        <w:shd w:val="clear" w:color="auto" w:fill="FFFFFF"/>
        <w:spacing w:after="0" w:line="240" w:lineRule="auto"/>
        <w:ind w:left="0" w:firstLine="0"/>
        <w:jc w:val="both"/>
        <w:rPr>
          <w:rFonts w:ascii="Tahoma" w:hAnsi="Tahoma" w:cs="Tahoma"/>
          <w:color w:val="333333"/>
          <w:sz w:val="21"/>
          <w:szCs w:val="21"/>
        </w:rPr>
      </w:pPr>
      <w:r w:rsidRPr="0020357B">
        <w:rPr>
          <w:b/>
          <w:bCs/>
          <w:sz w:val="28"/>
          <w:szCs w:val="28"/>
        </w:rPr>
        <w:t>1.)    </w:t>
      </w:r>
      <w:r w:rsidRPr="0020357B">
        <w:rPr>
          <w:sz w:val="28"/>
          <w:szCs w:val="28"/>
        </w:rPr>
        <w:t>Adayın mezun olduğu ortaöğretim kurumundan aldığı diplomanın fotokopisi (aslının ibrazı zorunludur.) ya da yeni tarihli mezuniyet belgesi.*</w:t>
      </w:r>
    </w:p>
    <w:p w:rsidR="0020357B" w:rsidRPr="0020357B" w:rsidRDefault="0020357B" w:rsidP="0020357B">
      <w:pPr>
        <w:shd w:val="clear" w:color="auto" w:fill="FFFFFF"/>
        <w:spacing w:after="0" w:line="240" w:lineRule="auto"/>
        <w:ind w:left="0" w:firstLine="0"/>
        <w:jc w:val="both"/>
        <w:rPr>
          <w:rFonts w:ascii="Tahoma" w:hAnsi="Tahoma" w:cs="Tahoma"/>
          <w:color w:val="333333"/>
          <w:sz w:val="21"/>
          <w:szCs w:val="21"/>
        </w:rPr>
      </w:pPr>
      <w:r w:rsidRPr="0020357B">
        <w:rPr>
          <w:sz w:val="28"/>
          <w:szCs w:val="28"/>
        </w:rPr>
        <w:t> </w:t>
      </w:r>
    </w:p>
    <w:p w:rsidR="0020357B" w:rsidRPr="0020357B" w:rsidRDefault="0020357B" w:rsidP="0020357B">
      <w:pPr>
        <w:shd w:val="clear" w:color="auto" w:fill="FFFFFF"/>
        <w:spacing w:after="0" w:line="240" w:lineRule="auto"/>
        <w:ind w:left="0" w:firstLine="0"/>
        <w:jc w:val="both"/>
        <w:rPr>
          <w:rFonts w:ascii="Tahoma" w:hAnsi="Tahoma" w:cs="Tahoma"/>
          <w:color w:val="333333"/>
          <w:sz w:val="21"/>
          <w:szCs w:val="21"/>
        </w:rPr>
      </w:pPr>
      <w:r w:rsidRPr="0020357B">
        <w:rPr>
          <w:sz w:val="28"/>
          <w:szCs w:val="28"/>
        </w:rPr>
        <w:t>(*2022 YKS sonucuna göre bir Yükseköğretim Programına yerleştirilerek kayıt hakkı kazanan ancak ortaöğretim kurumlarından (Lise) mezun olamayarak bütünleme veya tek ders sınavına girecek öğrenciler de belirlenen tarihlerde geçici olarak kayıtlarını yaptırabileceklerdir. Bu öğrenciler, mezun olduklarına dair belgeyi </w:t>
      </w:r>
      <w:r w:rsidRPr="0020357B">
        <w:rPr>
          <w:b/>
          <w:bCs/>
          <w:i/>
          <w:iCs/>
          <w:sz w:val="28"/>
          <w:szCs w:val="28"/>
        </w:rPr>
        <w:t>30 Aralık 2022</w:t>
      </w:r>
      <w:r w:rsidRPr="0020357B">
        <w:rPr>
          <w:sz w:val="28"/>
          <w:szCs w:val="28"/>
        </w:rPr>
        <w:t> tarihine kadar geçici kayıt yaptırdıkları Yükseköğretim Kurumuna teslim etmek zorundadırlar. 30 Aralık 2022 tarihine kadar mezun olduklarına dair belgeyi teslim etmeyen öğrencilerin geçici kayıtları </w:t>
      </w:r>
      <w:r w:rsidRPr="0020357B">
        <w:rPr>
          <w:b/>
          <w:bCs/>
          <w:i/>
          <w:iCs/>
          <w:sz w:val="28"/>
          <w:szCs w:val="28"/>
          <w:u w:val="single"/>
        </w:rPr>
        <w:t>İPTAL</w:t>
      </w:r>
      <w:r w:rsidRPr="0020357B">
        <w:rPr>
          <w:sz w:val="28"/>
          <w:szCs w:val="28"/>
        </w:rPr>
        <w:t> edilecek ve kayıtları silinecektir.)</w:t>
      </w:r>
    </w:p>
    <w:p w:rsidR="0020357B" w:rsidRPr="0020357B" w:rsidRDefault="0020357B" w:rsidP="0020357B">
      <w:pPr>
        <w:shd w:val="clear" w:color="auto" w:fill="FFFFFF"/>
        <w:spacing w:after="0" w:line="240" w:lineRule="auto"/>
        <w:ind w:left="0" w:firstLine="0"/>
        <w:jc w:val="both"/>
        <w:rPr>
          <w:rFonts w:ascii="Tahoma" w:hAnsi="Tahoma" w:cs="Tahoma"/>
          <w:color w:val="333333"/>
          <w:sz w:val="21"/>
          <w:szCs w:val="21"/>
        </w:rPr>
      </w:pPr>
      <w:r w:rsidRPr="0020357B">
        <w:rPr>
          <w:sz w:val="28"/>
          <w:szCs w:val="28"/>
        </w:rPr>
        <w:t> </w:t>
      </w:r>
    </w:p>
    <w:p w:rsidR="0020357B" w:rsidRPr="0020357B" w:rsidRDefault="0020357B" w:rsidP="0020357B">
      <w:pPr>
        <w:shd w:val="clear" w:color="auto" w:fill="FFFFFF"/>
        <w:spacing w:after="0" w:line="240" w:lineRule="auto"/>
        <w:ind w:left="0" w:firstLine="0"/>
        <w:jc w:val="both"/>
        <w:rPr>
          <w:rFonts w:ascii="Tahoma" w:hAnsi="Tahoma" w:cs="Tahoma"/>
          <w:color w:val="333333"/>
          <w:sz w:val="21"/>
          <w:szCs w:val="21"/>
        </w:rPr>
      </w:pPr>
      <w:r w:rsidRPr="0020357B">
        <w:rPr>
          <w:b/>
          <w:bCs/>
          <w:sz w:val="28"/>
          <w:szCs w:val="28"/>
        </w:rPr>
        <w:t>2.)    </w:t>
      </w:r>
      <w:r w:rsidRPr="0020357B">
        <w:rPr>
          <w:sz w:val="28"/>
          <w:szCs w:val="28"/>
        </w:rPr>
        <w:t>Aday ek puandan yararlanarak ya da sınavsız geçişle yerleşmiş ancak alanı diplomasında veya mezuniyet belgesinde belirtilmemişse, hangi okul ve alandan mezun olduğunu gösterir resmi belge (METEM programlarından mezun olanların diplomalarında okul adı olarak diplomayı düzenleyen merkezin adı yazılmaktadır.)</w:t>
      </w:r>
    </w:p>
    <w:p w:rsidR="0020357B" w:rsidRPr="0020357B" w:rsidRDefault="0020357B" w:rsidP="0020357B">
      <w:pPr>
        <w:shd w:val="clear" w:color="auto" w:fill="FFFFFF"/>
        <w:spacing w:after="0" w:line="240" w:lineRule="auto"/>
        <w:ind w:left="0" w:firstLine="0"/>
        <w:jc w:val="both"/>
        <w:rPr>
          <w:rFonts w:ascii="Tahoma" w:hAnsi="Tahoma" w:cs="Tahoma"/>
          <w:color w:val="333333"/>
          <w:sz w:val="21"/>
          <w:szCs w:val="21"/>
        </w:rPr>
      </w:pPr>
      <w:r w:rsidRPr="0020357B">
        <w:rPr>
          <w:sz w:val="28"/>
          <w:szCs w:val="28"/>
        </w:rPr>
        <w:t> </w:t>
      </w:r>
    </w:p>
    <w:p w:rsidR="0020357B" w:rsidRPr="0020357B" w:rsidRDefault="0020357B" w:rsidP="0020357B">
      <w:pPr>
        <w:shd w:val="clear" w:color="auto" w:fill="FFFFFF"/>
        <w:spacing w:after="0" w:line="240" w:lineRule="auto"/>
        <w:ind w:left="0" w:firstLine="0"/>
        <w:jc w:val="both"/>
        <w:rPr>
          <w:rFonts w:ascii="Tahoma" w:hAnsi="Tahoma" w:cs="Tahoma"/>
          <w:color w:val="333333"/>
          <w:sz w:val="21"/>
          <w:szCs w:val="21"/>
        </w:rPr>
      </w:pPr>
      <w:r w:rsidRPr="0020357B">
        <w:rPr>
          <w:b/>
          <w:bCs/>
          <w:sz w:val="28"/>
          <w:szCs w:val="28"/>
        </w:rPr>
        <w:t>3.)    </w:t>
      </w:r>
      <w:r w:rsidRPr="0020357B">
        <w:rPr>
          <w:sz w:val="28"/>
          <w:szCs w:val="28"/>
        </w:rPr>
        <w:t>YKS yerleştirme belgesinin internet çıktısı.</w:t>
      </w:r>
    </w:p>
    <w:p w:rsidR="0020357B" w:rsidRPr="0020357B" w:rsidRDefault="0020357B" w:rsidP="0020357B">
      <w:pPr>
        <w:shd w:val="clear" w:color="auto" w:fill="FFFFFF"/>
        <w:spacing w:after="0" w:line="240" w:lineRule="auto"/>
        <w:ind w:left="0" w:firstLine="0"/>
        <w:jc w:val="both"/>
        <w:rPr>
          <w:rFonts w:ascii="Tahoma" w:hAnsi="Tahoma" w:cs="Tahoma"/>
          <w:color w:val="333333"/>
          <w:sz w:val="21"/>
          <w:szCs w:val="21"/>
        </w:rPr>
      </w:pPr>
      <w:r w:rsidRPr="0020357B">
        <w:rPr>
          <w:sz w:val="28"/>
          <w:szCs w:val="28"/>
        </w:rPr>
        <w:t> </w:t>
      </w:r>
    </w:p>
    <w:p w:rsidR="0020357B" w:rsidRPr="0020357B" w:rsidRDefault="0020357B" w:rsidP="0020357B">
      <w:pPr>
        <w:shd w:val="clear" w:color="auto" w:fill="FFFFFF"/>
        <w:spacing w:after="0" w:line="240" w:lineRule="auto"/>
        <w:ind w:left="0" w:firstLine="0"/>
        <w:jc w:val="both"/>
        <w:rPr>
          <w:rFonts w:ascii="Tahoma" w:hAnsi="Tahoma" w:cs="Tahoma"/>
          <w:color w:val="333333"/>
          <w:sz w:val="21"/>
          <w:szCs w:val="21"/>
        </w:rPr>
      </w:pPr>
      <w:r w:rsidRPr="0020357B">
        <w:rPr>
          <w:b/>
          <w:bCs/>
          <w:sz w:val="28"/>
          <w:szCs w:val="28"/>
        </w:rPr>
        <w:t>4.)    </w:t>
      </w:r>
      <w:r w:rsidRPr="0020357B">
        <w:rPr>
          <w:sz w:val="28"/>
          <w:szCs w:val="28"/>
        </w:rPr>
        <w:t>Nüfus cüzdanı fotokopisi (Aslının ibrazı zorunludur.)</w:t>
      </w:r>
    </w:p>
    <w:p w:rsidR="0020357B" w:rsidRPr="0020357B" w:rsidRDefault="0020357B" w:rsidP="0020357B">
      <w:pPr>
        <w:shd w:val="clear" w:color="auto" w:fill="FFFFFF"/>
        <w:spacing w:after="0" w:line="240" w:lineRule="auto"/>
        <w:ind w:left="0" w:firstLine="0"/>
        <w:jc w:val="both"/>
        <w:rPr>
          <w:rFonts w:ascii="Tahoma" w:hAnsi="Tahoma" w:cs="Tahoma"/>
          <w:color w:val="333333"/>
          <w:sz w:val="21"/>
          <w:szCs w:val="21"/>
        </w:rPr>
      </w:pPr>
      <w:r w:rsidRPr="0020357B">
        <w:rPr>
          <w:sz w:val="28"/>
          <w:szCs w:val="28"/>
        </w:rPr>
        <w:t> </w:t>
      </w:r>
    </w:p>
    <w:p w:rsidR="0020357B" w:rsidRPr="0020357B" w:rsidRDefault="0020357B" w:rsidP="0020357B">
      <w:pPr>
        <w:shd w:val="clear" w:color="auto" w:fill="FFFFFF"/>
        <w:spacing w:after="0" w:line="240" w:lineRule="auto"/>
        <w:ind w:left="0" w:firstLine="0"/>
        <w:jc w:val="both"/>
        <w:rPr>
          <w:rFonts w:ascii="Tahoma" w:hAnsi="Tahoma" w:cs="Tahoma"/>
          <w:color w:val="333333"/>
          <w:sz w:val="21"/>
          <w:szCs w:val="21"/>
        </w:rPr>
      </w:pPr>
      <w:r w:rsidRPr="0020357B">
        <w:rPr>
          <w:b/>
          <w:bCs/>
          <w:sz w:val="28"/>
          <w:szCs w:val="28"/>
        </w:rPr>
        <w:t>5.)   </w:t>
      </w:r>
      <w:r w:rsidRPr="0020357B">
        <w:rPr>
          <w:sz w:val="28"/>
          <w:szCs w:val="28"/>
        </w:rPr>
        <w:t>6 adet 4.5 x 6 cm. boyutunda fotoğraf: Fotoğraflar son 6 ay içinde, önden, adayı kolaylıkla tanıtabilecek şekilde çekilmiş olmalıdır. </w:t>
      </w:r>
      <w:r w:rsidRPr="0020357B">
        <w:rPr>
          <w:sz w:val="28"/>
          <w:szCs w:val="28"/>
        </w:rPr>
        <w:br/>
      </w:r>
      <w:r w:rsidRPr="0020357B">
        <w:rPr>
          <w:sz w:val="28"/>
          <w:szCs w:val="28"/>
        </w:rPr>
        <w:br/>
      </w:r>
    </w:p>
    <w:p w:rsidR="0020357B" w:rsidRPr="0020357B" w:rsidRDefault="0020357B" w:rsidP="0020357B">
      <w:pPr>
        <w:shd w:val="clear" w:color="auto" w:fill="FFFFFF"/>
        <w:spacing w:after="0" w:line="240" w:lineRule="auto"/>
        <w:ind w:left="0" w:firstLine="0"/>
        <w:jc w:val="both"/>
        <w:rPr>
          <w:rFonts w:ascii="Tahoma" w:hAnsi="Tahoma" w:cs="Tahoma"/>
          <w:color w:val="333333"/>
          <w:sz w:val="21"/>
          <w:szCs w:val="21"/>
        </w:rPr>
      </w:pPr>
      <w:r w:rsidRPr="0020357B">
        <w:rPr>
          <w:b/>
          <w:bCs/>
          <w:sz w:val="28"/>
          <w:szCs w:val="28"/>
        </w:rPr>
        <w:t>6.)    </w:t>
      </w:r>
      <w:r w:rsidRPr="0020357B">
        <w:rPr>
          <w:sz w:val="28"/>
          <w:szCs w:val="28"/>
        </w:rPr>
        <w:t xml:space="preserve">Öğrenim ücretini yatırdığına dair makbuzunu kayıt için geldiğinizde teslim edeceğinizden lütfen kaybetmeyiniz, şayet kaybederseniz en yakın Ziraat Bankası şubesinden </w:t>
      </w:r>
      <w:proofErr w:type="gramStart"/>
      <w:r w:rsidRPr="0020357B">
        <w:rPr>
          <w:sz w:val="28"/>
          <w:szCs w:val="28"/>
        </w:rPr>
        <w:t>dekontlarınızı</w:t>
      </w:r>
      <w:proofErr w:type="gramEnd"/>
      <w:r w:rsidRPr="0020357B">
        <w:rPr>
          <w:sz w:val="28"/>
          <w:szCs w:val="28"/>
        </w:rPr>
        <w:t xml:space="preserve"> alınız. </w:t>
      </w:r>
      <w:r w:rsidRPr="0020357B">
        <w:rPr>
          <w:sz w:val="28"/>
          <w:szCs w:val="28"/>
          <w:u w:val="single"/>
        </w:rPr>
        <w:t xml:space="preserve">(N.Ö. öğrencilerinden banka </w:t>
      </w:r>
      <w:proofErr w:type="gramStart"/>
      <w:r w:rsidRPr="0020357B">
        <w:rPr>
          <w:sz w:val="28"/>
          <w:szCs w:val="28"/>
          <w:u w:val="single"/>
        </w:rPr>
        <w:t>dekontu</w:t>
      </w:r>
      <w:proofErr w:type="gramEnd"/>
      <w:r w:rsidRPr="0020357B">
        <w:rPr>
          <w:sz w:val="28"/>
          <w:szCs w:val="28"/>
          <w:u w:val="single"/>
        </w:rPr>
        <w:t xml:space="preserve"> istenilmemektedir.)</w:t>
      </w:r>
      <w:r w:rsidRPr="0020357B">
        <w:rPr>
          <w:sz w:val="28"/>
          <w:szCs w:val="28"/>
        </w:rPr>
        <w:br/>
      </w:r>
      <w:r w:rsidRPr="0020357B">
        <w:rPr>
          <w:sz w:val="28"/>
          <w:szCs w:val="28"/>
        </w:rPr>
        <w:br/>
      </w:r>
    </w:p>
    <w:p w:rsidR="0020357B" w:rsidRPr="0020357B" w:rsidRDefault="0020357B" w:rsidP="0020357B">
      <w:pPr>
        <w:shd w:val="clear" w:color="auto" w:fill="FFFFFF"/>
        <w:spacing w:after="0" w:line="240" w:lineRule="auto"/>
        <w:ind w:left="0" w:firstLine="0"/>
        <w:jc w:val="both"/>
        <w:rPr>
          <w:rFonts w:ascii="Tahoma" w:hAnsi="Tahoma" w:cs="Tahoma"/>
          <w:color w:val="333333"/>
          <w:sz w:val="21"/>
          <w:szCs w:val="21"/>
        </w:rPr>
      </w:pPr>
      <w:r w:rsidRPr="0020357B">
        <w:rPr>
          <w:b/>
          <w:bCs/>
          <w:sz w:val="28"/>
          <w:szCs w:val="28"/>
        </w:rPr>
        <w:t>7.)   </w:t>
      </w:r>
      <w:r w:rsidRPr="0020357B">
        <w:rPr>
          <w:sz w:val="28"/>
          <w:szCs w:val="28"/>
        </w:rPr>
        <w:t>Bazı programlara kayıt yaptıracak adaylardan YKS tercih kılavuzunda Özel Koşul ve Açıklamalar kısmında belirtilen belgeler ve belirtilen şartları taşımak. Bu programlar;</w:t>
      </w:r>
    </w:p>
    <w:p w:rsidR="0020357B" w:rsidRPr="0020357B" w:rsidRDefault="0020357B" w:rsidP="0020357B">
      <w:pPr>
        <w:shd w:val="clear" w:color="auto" w:fill="FFFFFF"/>
        <w:spacing w:after="0" w:line="240" w:lineRule="auto"/>
        <w:ind w:left="0" w:firstLine="0"/>
        <w:jc w:val="both"/>
        <w:rPr>
          <w:rFonts w:ascii="Tahoma" w:hAnsi="Tahoma" w:cs="Tahoma"/>
          <w:color w:val="333333"/>
          <w:sz w:val="21"/>
          <w:szCs w:val="21"/>
        </w:rPr>
      </w:pPr>
      <w:r w:rsidRPr="0020357B">
        <w:rPr>
          <w:sz w:val="28"/>
          <w:szCs w:val="28"/>
        </w:rPr>
        <w:t>  </w:t>
      </w:r>
    </w:p>
    <w:p w:rsidR="0020357B" w:rsidRPr="0020357B" w:rsidRDefault="0020357B" w:rsidP="0020357B">
      <w:pPr>
        <w:shd w:val="clear" w:color="auto" w:fill="FFFFFF"/>
        <w:spacing w:after="0" w:line="240" w:lineRule="atLeast"/>
        <w:ind w:left="720" w:firstLine="0"/>
        <w:jc w:val="both"/>
        <w:rPr>
          <w:rFonts w:ascii="Tahoma" w:hAnsi="Tahoma" w:cs="Tahoma"/>
          <w:color w:val="333333"/>
          <w:sz w:val="21"/>
          <w:szCs w:val="21"/>
        </w:rPr>
      </w:pPr>
      <w:r w:rsidRPr="0020357B">
        <w:rPr>
          <w:b/>
          <w:bCs/>
          <w:sz w:val="28"/>
          <w:szCs w:val="28"/>
        </w:rPr>
        <w:t>7.1.) </w:t>
      </w:r>
      <w:r w:rsidRPr="0020357B">
        <w:rPr>
          <w:sz w:val="28"/>
          <w:szCs w:val="28"/>
        </w:rPr>
        <w:t>Sivil Havacılık MYO, Sivil Havacılık Kabin Hizmetleri (N.Ö. ve İ.Ö.) programlarına kayıtlanacak öğrencilerden; Sivil Havacılık Genel Müdürlüğünün yetkilendirmiş olduğu hastanelerden uçuşa uygunluk raporu.</w:t>
      </w:r>
    </w:p>
    <w:p w:rsidR="0020357B" w:rsidRPr="0020357B" w:rsidRDefault="0020357B" w:rsidP="0020357B">
      <w:pPr>
        <w:shd w:val="clear" w:color="auto" w:fill="FFFFFF"/>
        <w:spacing w:after="0" w:line="240" w:lineRule="auto"/>
        <w:ind w:left="0" w:firstLine="0"/>
        <w:jc w:val="both"/>
        <w:rPr>
          <w:rFonts w:ascii="Tahoma" w:hAnsi="Tahoma" w:cs="Tahoma"/>
          <w:color w:val="333333"/>
          <w:sz w:val="21"/>
          <w:szCs w:val="21"/>
        </w:rPr>
      </w:pPr>
      <w:r w:rsidRPr="0020357B">
        <w:rPr>
          <w:sz w:val="28"/>
          <w:szCs w:val="28"/>
        </w:rPr>
        <w:t> </w:t>
      </w:r>
    </w:p>
    <w:p w:rsidR="0020357B" w:rsidRPr="0020357B" w:rsidRDefault="0020357B" w:rsidP="0020357B">
      <w:pPr>
        <w:shd w:val="clear" w:color="auto" w:fill="FFFFFF"/>
        <w:spacing w:after="0" w:line="240" w:lineRule="atLeast"/>
        <w:ind w:left="720" w:firstLine="0"/>
        <w:jc w:val="both"/>
        <w:rPr>
          <w:rFonts w:ascii="Tahoma" w:hAnsi="Tahoma" w:cs="Tahoma"/>
          <w:color w:val="333333"/>
          <w:sz w:val="21"/>
          <w:szCs w:val="21"/>
        </w:rPr>
      </w:pPr>
      <w:r w:rsidRPr="0020357B">
        <w:rPr>
          <w:b/>
          <w:bCs/>
          <w:sz w:val="28"/>
          <w:szCs w:val="28"/>
        </w:rPr>
        <w:t>7.2.) </w:t>
      </w:r>
      <w:r w:rsidRPr="0020357B">
        <w:rPr>
          <w:sz w:val="28"/>
          <w:szCs w:val="28"/>
        </w:rPr>
        <w:t xml:space="preserve">Sivil Havacılık </w:t>
      </w:r>
      <w:proofErr w:type="spellStart"/>
      <w:r w:rsidRPr="0020357B">
        <w:rPr>
          <w:sz w:val="28"/>
          <w:szCs w:val="28"/>
        </w:rPr>
        <w:t>MYO’nun</w:t>
      </w:r>
      <w:proofErr w:type="spellEnd"/>
      <w:r w:rsidRPr="0020357B">
        <w:rPr>
          <w:sz w:val="28"/>
          <w:szCs w:val="28"/>
        </w:rPr>
        <w:t xml:space="preserve"> tüm programlarına kayıt yaptıracak öğrencilerden Adli Kaydı ve Adli Sicil Arşiv Kaydı sorgulaması.</w:t>
      </w:r>
    </w:p>
    <w:p w:rsidR="0020357B" w:rsidRPr="0020357B" w:rsidRDefault="0020357B" w:rsidP="0020357B">
      <w:pPr>
        <w:shd w:val="clear" w:color="auto" w:fill="FFFFFF"/>
        <w:spacing w:after="0" w:line="240" w:lineRule="auto"/>
        <w:ind w:left="0" w:firstLine="0"/>
        <w:jc w:val="both"/>
        <w:rPr>
          <w:rFonts w:ascii="Tahoma" w:hAnsi="Tahoma" w:cs="Tahoma"/>
          <w:color w:val="333333"/>
          <w:sz w:val="21"/>
          <w:szCs w:val="21"/>
        </w:rPr>
      </w:pPr>
      <w:r w:rsidRPr="0020357B">
        <w:rPr>
          <w:sz w:val="28"/>
          <w:szCs w:val="28"/>
        </w:rPr>
        <w:t> </w:t>
      </w:r>
    </w:p>
    <w:p w:rsidR="0020357B" w:rsidRPr="0020357B" w:rsidRDefault="0020357B" w:rsidP="0020357B">
      <w:pPr>
        <w:shd w:val="clear" w:color="auto" w:fill="FFFFFF"/>
        <w:spacing w:after="0" w:line="240" w:lineRule="atLeast"/>
        <w:ind w:left="720" w:firstLine="0"/>
        <w:jc w:val="both"/>
        <w:rPr>
          <w:rFonts w:ascii="Tahoma" w:hAnsi="Tahoma" w:cs="Tahoma"/>
          <w:color w:val="333333"/>
          <w:sz w:val="21"/>
          <w:szCs w:val="21"/>
        </w:rPr>
      </w:pPr>
      <w:r w:rsidRPr="0020357B">
        <w:rPr>
          <w:b/>
          <w:bCs/>
          <w:sz w:val="28"/>
          <w:szCs w:val="28"/>
        </w:rPr>
        <w:t>7.3.) </w:t>
      </w:r>
      <w:r w:rsidRPr="0020357B">
        <w:rPr>
          <w:sz w:val="28"/>
          <w:szCs w:val="28"/>
        </w:rPr>
        <w:t xml:space="preserve">Sivil Havacılık </w:t>
      </w:r>
      <w:proofErr w:type="spellStart"/>
      <w:r w:rsidRPr="0020357B">
        <w:rPr>
          <w:sz w:val="28"/>
          <w:szCs w:val="28"/>
        </w:rPr>
        <w:t>MYO’nun</w:t>
      </w:r>
      <w:proofErr w:type="spellEnd"/>
      <w:r w:rsidRPr="0020357B">
        <w:rPr>
          <w:sz w:val="28"/>
          <w:szCs w:val="28"/>
        </w:rPr>
        <w:t xml:space="preserve"> Uçak Teknolojisi programına kayıt yaptıracak öğrencilerden, mesleği ve/veya meslekte verilen görevi icra etmesine engel oluşturacak </w:t>
      </w:r>
      <w:r w:rsidRPr="0020357B">
        <w:rPr>
          <w:sz w:val="28"/>
          <w:szCs w:val="28"/>
        </w:rPr>
        <w:lastRenderedPageBreak/>
        <w:t xml:space="preserve">herhangi bir sağlık sorunu bulunmadığına dair tam teşekküllü bir hastaneden sağlık raporu almak (renk körlüğü, işitme kaybı/eksikliği, görme kaybı/eksikliği </w:t>
      </w:r>
      <w:proofErr w:type="spellStart"/>
      <w:r w:rsidRPr="0020357B">
        <w:rPr>
          <w:sz w:val="28"/>
          <w:szCs w:val="28"/>
        </w:rPr>
        <w:t>vs</w:t>
      </w:r>
      <w:proofErr w:type="spellEnd"/>
      <w:r w:rsidRPr="0020357B">
        <w:rPr>
          <w:sz w:val="28"/>
          <w:szCs w:val="28"/>
        </w:rPr>
        <w:t>).</w:t>
      </w:r>
    </w:p>
    <w:p w:rsidR="0020357B" w:rsidRPr="0020357B" w:rsidRDefault="0020357B" w:rsidP="0020357B">
      <w:pPr>
        <w:shd w:val="clear" w:color="auto" w:fill="FFFFFF"/>
        <w:spacing w:after="0" w:line="240" w:lineRule="auto"/>
        <w:ind w:left="0" w:firstLine="0"/>
        <w:jc w:val="both"/>
        <w:rPr>
          <w:rFonts w:ascii="Tahoma" w:hAnsi="Tahoma" w:cs="Tahoma"/>
          <w:color w:val="333333"/>
          <w:sz w:val="21"/>
          <w:szCs w:val="21"/>
        </w:rPr>
      </w:pPr>
      <w:r w:rsidRPr="0020357B">
        <w:rPr>
          <w:sz w:val="28"/>
          <w:szCs w:val="28"/>
        </w:rPr>
        <w:t> </w:t>
      </w:r>
    </w:p>
    <w:p w:rsidR="0020357B" w:rsidRPr="0020357B" w:rsidRDefault="0020357B" w:rsidP="0020357B">
      <w:pPr>
        <w:shd w:val="clear" w:color="auto" w:fill="FFFFFF"/>
        <w:spacing w:after="0" w:line="240" w:lineRule="atLeast"/>
        <w:ind w:left="720" w:firstLine="0"/>
        <w:jc w:val="both"/>
        <w:rPr>
          <w:rFonts w:ascii="Tahoma" w:hAnsi="Tahoma" w:cs="Tahoma"/>
          <w:color w:val="333333"/>
          <w:sz w:val="21"/>
          <w:szCs w:val="21"/>
        </w:rPr>
      </w:pPr>
      <w:r w:rsidRPr="0020357B">
        <w:rPr>
          <w:b/>
          <w:bCs/>
          <w:sz w:val="28"/>
          <w:szCs w:val="28"/>
        </w:rPr>
        <w:t>7.4.) </w:t>
      </w:r>
      <w:r w:rsidRPr="0020357B">
        <w:rPr>
          <w:sz w:val="28"/>
          <w:szCs w:val="28"/>
        </w:rPr>
        <w:t>Sivil Havacılık Kabin Hizmetleri (N.Ö. ve İ.Ö.) programlarına kayıt yaptıracak öğrencilerin üniversitenin belirleyeceği kurum/kuruluşlarla yapılacak psikolojik, algı-karar verme yetisini ölçmeye yönelik testler ve mülakattan olumsuz not almaması gerekmektedir.</w:t>
      </w:r>
    </w:p>
    <w:p w:rsidR="0020357B" w:rsidRPr="0020357B" w:rsidRDefault="0020357B" w:rsidP="0020357B">
      <w:pPr>
        <w:shd w:val="clear" w:color="auto" w:fill="FFFFFF"/>
        <w:spacing w:after="0" w:line="240" w:lineRule="auto"/>
        <w:ind w:left="0" w:firstLine="0"/>
        <w:jc w:val="both"/>
        <w:rPr>
          <w:rFonts w:ascii="Tahoma" w:hAnsi="Tahoma" w:cs="Tahoma"/>
          <w:color w:val="333333"/>
          <w:sz w:val="21"/>
          <w:szCs w:val="21"/>
        </w:rPr>
      </w:pPr>
      <w:r w:rsidRPr="0020357B">
        <w:rPr>
          <w:sz w:val="28"/>
          <w:szCs w:val="28"/>
        </w:rPr>
        <w:t> </w:t>
      </w:r>
    </w:p>
    <w:p w:rsidR="0020357B" w:rsidRPr="0020357B" w:rsidRDefault="0020357B" w:rsidP="0020357B">
      <w:pPr>
        <w:shd w:val="clear" w:color="auto" w:fill="FFFFFF"/>
        <w:spacing w:after="0" w:line="240" w:lineRule="auto"/>
        <w:ind w:left="0" w:firstLine="0"/>
        <w:jc w:val="both"/>
        <w:rPr>
          <w:rFonts w:ascii="Tahoma" w:hAnsi="Tahoma" w:cs="Tahoma"/>
          <w:color w:val="333333"/>
          <w:sz w:val="21"/>
          <w:szCs w:val="21"/>
        </w:rPr>
      </w:pPr>
      <w:r w:rsidRPr="0020357B">
        <w:rPr>
          <w:b/>
          <w:bCs/>
          <w:sz w:val="28"/>
          <w:szCs w:val="28"/>
        </w:rPr>
        <w:t>8.)</w:t>
      </w:r>
      <w:r w:rsidRPr="0020357B">
        <w:rPr>
          <w:sz w:val="28"/>
          <w:szCs w:val="28"/>
        </w:rPr>
        <w:t> YKS ile Üniversitemize yerleşen yükümlülerin askerlik durumları, Üniversitemiz tarafından </w:t>
      </w:r>
      <w:hyperlink r:id="rId13" w:history="1">
        <w:r w:rsidRPr="0020357B">
          <w:rPr>
            <w:sz w:val="28"/>
            <w:szCs w:val="28"/>
            <w:u w:val="single"/>
          </w:rPr>
          <w:t>https://yoksis.yok.gov.tr/</w:t>
        </w:r>
      </w:hyperlink>
      <w:r w:rsidRPr="0020357B">
        <w:rPr>
          <w:sz w:val="28"/>
          <w:szCs w:val="28"/>
        </w:rPr>
        <w:t> internet adresinden sorgulanacaktır.  Ancak 2000 ve daha önceki yıllarda doğmuş erkek adayların; kayıt işlemlerinde olumsuz bir durumla karşılaşmamaları için askerlik durum bilgilerini, askerlik şubelerinden kontrol ettirmeleri önemle duyurulur.</w:t>
      </w:r>
    </w:p>
    <w:p w:rsidR="0020357B" w:rsidRPr="0020357B" w:rsidRDefault="0020357B" w:rsidP="0020357B">
      <w:pPr>
        <w:shd w:val="clear" w:color="auto" w:fill="FFFFFF"/>
        <w:spacing w:after="0" w:line="240" w:lineRule="auto"/>
        <w:ind w:left="0" w:firstLine="0"/>
        <w:jc w:val="both"/>
        <w:rPr>
          <w:rFonts w:ascii="Tahoma" w:hAnsi="Tahoma" w:cs="Tahoma"/>
          <w:color w:val="333333"/>
          <w:sz w:val="21"/>
          <w:szCs w:val="21"/>
        </w:rPr>
      </w:pPr>
      <w:r w:rsidRPr="0020357B">
        <w:rPr>
          <w:sz w:val="28"/>
          <w:szCs w:val="28"/>
        </w:rPr>
        <w:t> </w:t>
      </w:r>
    </w:p>
    <w:p w:rsidR="0020357B" w:rsidRPr="0020357B" w:rsidRDefault="0020357B" w:rsidP="0020357B">
      <w:pPr>
        <w:shd w:val="clear" w:color="auto" w:fill="FFFFFF"/>
        <w:spacing w:after="0" w:line="240" w:lineRule="auto"/>
        <w:ind w:left="0" w:firstLine="0"/>
        <w:jc w:val="both"/>
        <w:rPr>
          <w:rFonts w:ascii="Tahoma" w:hAnsi="Tahoma" w:cs="Tahoma"/>
          <w:color w:val="333333"/>
          <w:sz w:val="21"/>
          <w:szCs w:val="21"/>
        </w:rPr>
      </w:pPr>
      <w:r w:rsidRPr="0020357B">
        <w:rPr>
          <w:sz w:val="28"/>
          <w:szCs w:val="28"/>
        </w:rPr>
        <w:t>İlçelerde bulunan kayıt merkezlerinde kayıt yaptıracak olan II. öğretim öğrencilerimizin mağdur olmaması için belirtilen kayıt merkezlerine gitmeden önce öğrenim ücreti ödemelerini yapmaları gerekmektedir.</w:t>
      </w:r>
    </w:p>
    <w:p w:rsidR="0020357B" w:rsidRPr="0020357B" w:rsidRDefault="0020357B" w:rsidP="0020357B">
      <w:pPr>
        <w:shd w:val="clear" w:color="auto" w:fill="FFFFFF"/>
        <w:spacing w:after="0" w:line="240" w:lineRule="auto"/>
        <w:ind w:left="0" w:firstLine="0"/>
        <w:jc w:val="both"/>
        <w:rPr>
          <w:rFonts w:ascii="Tahoma" w:hAnsi="Tahoma" w:cs="Tahoma"/>
          <w:color w:val="333333"/>
          <w:sz w:val="21"/>
          <w:szCs w:val="21"/>
        </w:rPr>
      </w:pPr>
      <w:r w:rsidRPr="0020357B">
        <w:rPr>
          <w:sz w:val="28"/>
          <w:szCs w:val="28"/>
        </w:rPr>
        <w:t> </w:t>
      </w:r>
    </w:p>
    <w:p w:rsidR="0020357B" w:rsidRDefault="0020357B" w:rsidP="0020357B">
      <w:pPr>
        <w:pStyle w:val="NormalWeb"/>
        <w:shd w:val="clear" w:color="auto" w:fill="FFFFFF"/>
        <w:spacing w:before="0" w:beforeAutospacing="0" w:after="0" w:afterAutospacing="0"/>
        <w:jc w:val="center"/>
        <w:rPr>
          <w:rFonts w:ascii="Tahoma" w:hAnsi="Tahoma" w:cs="Tahoma"/>
          <w:color w:val="333333"/>
          <w:sz w:val="21"/>
          <w:szCs w:val="21"/>
        </w:rPr>
      </w:pPr>
      <w:hyperlink r:id="rId14" w:tgtFrame="_blank" w:history="1">
        <w:r>
          <w:rPr>
            <w:rStyle w:val="Gl"/>
            <w:color w:val="000000"/>
            <w:sz w:val="28"/>
            <w:szCs w:val="28"/>
            <w:shd w:val="clear" w:color="auto" w:fill="FF0000"/>
          </w:rPr>
          <w:t>Katkı Payı/Öğrenim Ücretleri için tıklayınız.</w:t>
        </w:r>
      </w:hyperlink>
    </w:p>
    <w:p w:rsidR="0020357B" w:rsidRDefault="0020357B" w:rsidP="0020357B">
      <w:pPr>
        <w:pStyle w:val="NormalWeb"/>
        <w:shd w:val="clear" w:color="auto" w:fill="FFFFFF"/>
        <w:spacing w:before="0" w:beforeAutospacing="0" w:after="0" w:afterAutospacing="0"/>
        <w:jc w:val="center"/>
        <w:rPr>
          <w:rFonts w:ascii="Tahoma" w:hAnsi="Tahoma" w:cs="Tahoma"/>
          <w:color w:val="333333"/>
          <w:sz w:val="21"/>
          <w:szCs w:val="21"/>
        </w:rPr>
      </w:pPr>
      <w:r>
        <w:rPr>
          <w:rStyle w:val="Gl"/>
          <w:color w:val="000000"/>
          <w:sz w:val="28"/>
          <w:szCs w:val="28"/>
        </w:rPr>
        <w:t> </w:t>
      </w:r>
    </w:p>
    <w:p w:rsidR="0020357B" w:rsidRDefault="0020357B" w:rsidP="0020357B">
      <w:pPr>
        <w:pStyle w:val="NormalWeb"/>
        <w:shd w:val="clear" w:color="auto" w:fill="FFFFFF"/>
        <w:spacing w:before="0" w:beforeAutospacing="0" w:after="0" w:afterAutospacing="0"/>
        <w:jc w:val="center"/>
        <w:rPr>
          <w:rFonts w:ascii="Tahoma" w:hAnsi="Tahoma" w:cs="Tahoma"/>
          <w:color w:val="333333"/>
          <w:sz w:val="21"/>
          <w:szCs w:val="21"/>
        </w:rPr>
      </w:pPr>
      <w:hyperlink r:id="rId15" w:tgtFrame="_blank" w:history="1">
        <w:r>
          <w:rPr>
            <w:rStyle w:val="Gl"/>
            <w:color w:val="000000"/>
            <w:sz w:val="28"/>
            <w:szCs w:val="28"/>
            <w:shd w:val="clear" w:color="auto" w:fill="FF0000"/>
          </w:rPr>
          <w:t>Elektronik Kayıt için tıklayınız.</w:t>
        </w:r>
      </w:hyperlink>
    </w:p>
    <w:p w:rsidR="0020357B" w:rsidRDefault="0020357B" w:rsidP="0020357B">
      <w:pPr>
        <w:pStyle w:val="NormalWeb"/>
        <w:shd w:val="clear" w:color="auto" w:fill="FFFFFF"/>
        <w:spacing w:before="0" w:beforeAutospacing="0" w:after="0" w:afterAutospacing="0"/>
        <w:jc w:val="center"/>
        <w:rPr>
          <w:rFonts w:ascii="Tahoma" w:hAnsi="Tahoma" w:cs="Tahoma"/>
          <w:color w:val="333333"/>
          <w:sz w:val="21"/>
          <w:szCs w:val="21"/>
        </w:rPr>
      </w:pPr>
      <w:r>
        <w:rPr>
          <w:rStyle w:val="Gl"/>
          <w:color w:val="000000"/>
          <w:sz w:val="28"/>
          <w:szCs w:val="28"/>
        </w:rPr>
        <w:t> </w:t>
      </w:r>
    </w:p>
    <w:p w:rsidR="0020357B" w:rsidRDefault="0020357B" w:rsidP="0020357B">
      <w:pPr>
        <w:pStyle w:val="NormalWeb"/>
        <w:shd w:val="clear" w:color="auto" w:fill="FFFFFF"/>
        <w:spacing w:before="0" w:beforeAutospacing="0" w:after="0" w:afterAutospacing="0"/>
        <w:jc w:val="center"/>
        <w:rPr>
          <w:rFonts w:ascii="Tahoma" w:hAnsi="Tahoma" w:cs="Tahoma"/>
          <w:color w:val="333333"/>
          <w:sz w:val="21"/>
          <w:szCs w:val="21"/>
        </w:rPr>
      </w:pPr>
      <w:hyperlink r:id="rId16" w:tgtFrame="_blank" w:history="1">
        <w:r>
          <w:rPr>
            <w:rStyle w:val="Gl"/>
            <w:color w:val="000000"/>
            <w:sz w:val="28"/>
            <w:szCs w:val="28"/>
            <w:shd w:val="clear" w:color="auto" w:fill="FF0000"/>
          </w:rPr>
          <w:t>İletişim Bilgileri için tıklayınız.</w:t>
        </w:r>
      </w:hyperlink>
    </w:p>
    <w:p w:rsidR="00553DE1" w:rsidRDefault="00553DE1">
      <w:pPr>
        <w:spacing w:after="0" w:line="259" w:lineRule="auto"/>
        <w:ind w:left="0" w:firstLine="0"/>
      </w:pPr>
    </w:p>
    <w:sectPr w:rsidR="00553DE1" w:rsidSect="009B3135">
      <w:pgSz w:w="11906" w:h="16838"/>
      <w:pgMar w:top="731" w:right="734" w:bottom="284" w:left="72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202A" w:rsidRDefault="006E202A" w:rsidP="009B3135">
      <w:pPr>
        <w:spacing w:after="0" w:line="240" w:lineRule="auto"/>
      </w:pPr>
      <w:r>
        <w:separator/>
      </w:r>
    </w:p>
  </w:endnote>
  <w:endnote w:type="continuationSeparator" w:id="0">
    <w:p w:rsidR="006E202A" w:rsidRDefault="006E202A" w:rsidP="009B31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Helvetica">
    <w:panose1 w:val="020B0604020202020204"/>
    <w:charset w:val="A2"/>
    <w:family w:val="swiss"/>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202A" w:rsidRDefault="006E202A" w:rsidP="009B3135">
      <w:pPr>
        <w:spacing w:after="0" w:line="240" w:lineRule="auto"/>
      </w:pPr>
      <w:r>
        <w:separator/>
      </w:r>
    </w:p>
  </w:footnote>
  <w:footnote w:type="continuationSeparator" w:id="0">
    <w:p w:rsidR="006E202A" w:rsidRDefault="006E202A" w:rsidP="009B31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626969"/>
    <w:multiLevelType w:val="hybridMultilevel"/>
    <w:tmpl w:val="60C60BEC"/>
    <w:lvl w:ilvl="0" w:tplc="AA04E80E">
      <w:start w:val="1"/>
      <w:numFmt w:val="decimal"/>
      <w:lvlText w:val="%1.)"/>
      <w:lvlJc w:val="left"/>
      <w:pPr>
        <w:ind w:left="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E807888">
      <w:start w:val="1"/>
      <w:numFmt w:val="lowerLetter"/>
      <w:lvlText w:val="%2"/>
      <w:lvlJc w:val="left"/>
      <w:pPr>
        <w:ind w:left="10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CC4DBD0">
      <w:start w:val="1"/>
      <w:numFmt w:val="lowerRoman"/>
      <w:lvlText w:val="%3"/>
      <w:lvlJc w:val="left"/>
      <w:pPr>
        <w:ind w:left="18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E262E24">
      <w:start w:val="1"/>
      <w:numFmt w:val="decimal"/>
      <w:lvlText w:val="%4"/>
      <w:lvlJc w:val="left"/>
      <w:pPr>
        <w:ind w:left="25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41026DA">
      <w:start w:val="1"/>
      <w:numFmt w:val="lowerLetter"/>
      <w:lvlText w:val="%5"/>
      <w:lvlJc w:val="left"/>
      <w:pPr>
        <w:ind w:left="32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A764D36">
      <w:start w:val="1"/>
      <w:numFmt w:val="lowerRoman"/>
      <w:lvlText w:val="%6"/>
      <w:lvlJc w:val="left"/>
      <w:pPr>
        <w:ind w:left="39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4B67B76">
      <w:start w:val="1"/>
      <w:numFmt w:val="decimal"/>
      <w:lvlText w:val="%7"/>
      <w:lvlJc w:val="left"/>
      <w:pPr>
        <w:ind w:left="46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3E8CEAE">
      <w:start w:val="1"/>
      <w:numFmt w:val="lowerLetter"/>
      <w:lvlText w:val="%8"/>
      <w:lvlJc w:val="left"/>
      <w:pPr>
        <w:ind w:left="54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F74BA54">
      <w:start w:val="1"/>
      <w:numFmt w:val="lowerRoman"/>
      <w:lvlText w:val="%9"/>
      <w:lvlJc w:val="left"/>
      <w:pPr>
        <w:ind w:left="61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6D5345B9"/>
    <w:multiLevelType w:val="hybridMultilevel"/>
    <w:tmpl w:val="13A2903A"/>
    <w:lvl w:ilvl="0" w:tplc="AC4A0D16">
      <w:start w:val="1"/>
      <w:numFmt w:val="decimal"/>
      <w:lvlText w:val="%1)"/>
      <w:lvlJc w:val="left"/>
      <w:pPr>
        <w:ind w:left="108"/>
      </w:pPr>
      <w:rPr>
        <w:rFonts w:ascii="Times New Roman" w:eastAsia="Times New Roman" w:hAnsi="Times New Roman" w:cs="Times New Roman"/>
        <w:b/>
        <w:bCs/>
        <w:i w:val="0"/>
        <w:strike w:val="0"/>
        <w:dstrike w:val="0"/>
        <w:color w:val="333333"/>
        <w:sz w:val="21"/>
        <w:szCs w:val="21"/>
        <w:u w:val="none" w:color="000000"/>
        <w:bdr w:val="none" w:sz="0" w:space="0" w:color="auto"/>
        <w:shd w:val="clear" w:color="auto" w:fill="auto"/>
        <w:vertAlign w:val="baseline"/>
      </w:rPr>
    </w:lvl>
    <w:lvl w:ilvl="1" w:tplc="82D251BA">
      <w:start w:val="1"/>
      <w:numFmt w:val="lowerLetter"/>
      <w:lvlText w:val="%2"/>
      <w:lvlJc w:val="left"/>
      <w:pPr>
        <w:ind w:left="1188"/>
      </w:pPr>
      <w:rPr>
        <w:rFonts w:ascii="Times New Roman" w:eastAsia="Times New Roman" w:hAnsi="Times New Roman" w:cs="Times New Roman"/>
        <w:b/>
        <w:bCs/>
        <w:i w:val="0"/>
        <w:strike w:val="0"/>
        <w:dstrike w:val="0"/>
        <w:color w:val="333333"/>
        <w:sz w:val="21"/>
        <w:szCs w:val="21"/>
        <w:u w:val="none" w:color="000000"/>
        <w:bdr w:val="none" w:sz="0" w:space="0" w:color="auto"/>
        <w:shd w:val="clear" w:color="auto" w:fill="auto"/>
        <w:vertAlign w:val="baseline"/>
      </w:rPr>
    </w:lvl>
    <w:lvl w:ilvl="2" w:tplc="C632F87C">
      <w:start w:val="1"/>
      <w:numFmt w:val="lowerRoman"/>
      <w:lvlText w:val="%3"/>
      <w:lvlJc w:val="left"/>
      <w:pPr>
        <w:ind w:left="1908"/>
      </w:pPr>
      <w:rPr>
        <w:rFonts w:ascii="Times New Roman" w:eastAsia="Times New Roman" w:hAnsi="Times New Roman" w:cs="Times New Roman"/>
        <w:b/>
        <w:bCs/>
        <w:i w:val="0"/>
        <w:strike w:val="0"/>
        <w:dstrike w:val="0"/>
        <w:color w:val="333333"/>
        <w:sz w:val="21"/>
        <w:szCs w:val="21"/>
        <w:u w:val="none" w:color="000000"/>
        <w:bdr w:val="none" w:sz="0" w:space="0" w:color="auto"/>
        <w:shd w:val="clear" w:color="auto" w:fill="auto"/>
        <w:vertAlign w:val="baseline"/>
      </w:rPr>
    </w:lvl>
    <w:lvl w:ilvl="3" w:tplc="61660DBE">
      <w:start w:val="1"/>
      <w:numFmt w:val="decimal"/>
      <w:lvlText w:val="%4"/>
      <w:lvlJc w:val="left"/>
      <w:pPr>
        <w:ind w:left="2628"/>
      </w:pPr>
      <w:rPr>
        <w:rFonts w:ascii="Times New Roman" w:eastAsia="Times New Roman" w:hAnsi="Times New Roman" w:cs="Times New Roman"/>
        <w:b/>
        <w:bCs/>
        <w:i w:val="0"/>
        <w:strike w:val="0"/>
        <w:dstrike w:val="0"/>
        <w:color w:val="333333"/>
        <w:sz w:val="21"/>
        <w:szCs w:val="21"/>
        <w:u w:val="none" w:color="000000"/>
        <w:bdr w:val="none" w:sz="0" w:space="0" w:color="auto"/>
        <w:shd w:val="clear" w:color="auto" w:fill="auto"/>
        <w:vertAlign w:val="baseline"/>
      </w:rPr>
    </w:lvl>
    <w:lvl w:ilvl="4" w:tplc="76F874A6">
      <w:start w:val="1"/>
      <w:numFmt w:val="lowerLetter"/>
      <w:lvlText w:val="%5"/>
      <w:lvlJc w:val="left"/>
      <w:pPr>
        <w:ind w:left="3348"/>
      </w:pPr>
      <w:rPr>
        <w:rFonts w:ascii="Times New Roman" w:eastAsia="Times New Roman" w:hAnsi="Times New Roman" w:cs="Times New Roman"/>
        <w:b/>
        <w:bCs/>
        <w:i w:val="0"/>
        <w:strike w:val="0"/>
        <w:dstrike w:val="0"/>
        <w:color w:val="333333"/>
        <w:sz w:val="21"/>
        <w:szCs w:val="21"/>
        <w:u w:val="none" w:color="000000"/>
        <w:bdr w:val="none" w:sz="0" w:space="0" w:color="auto"/>
        <w:shd w:val="clear" w:color="auto" w:fill="auto"/>
        <w:vertAlign w:val="baseline"/>
      </w:rPr>
    </w:lvl>
    <w:lvl w:ilvl="5" w:tplc="6A1AF21E">
      <w:start w:val="1"/>
      <w:numFmt w:val="lowerRoman"/>
      <w:lvlText w:val="%6"/>
      <w:lvlJc w:val="left"/>
      <w:pPr>
        <w:ind w:left="4068"/>
      </w:pPr>
      <w:rPr>
        <w:rFonts w:ascii="Times New Roman" w:eastAsia="Times New Roman" w:hAnsi="Times New Roman" w:cs="Times New Roman"/>
        <w:b/>
        <w:bCs/>
        <w:i w:val="0"/>
        <w:strike w:val="0"/>
        <w:dstrike w:val="0"/>
        <w:color w:val="333333"/>
        <w:sz w:val="21"/>
        <w:szCs w:val="21"/>
        <w:u w:val="none" w:color="000000"/>
        <w:bdr w:val="none" w:sz="0" w:space="0" w:color="auto"/>
        <w:shd w:val="clear" w:color="auto" w:fill="auto"/>
        <w:vertAlign w:val="baseline"/>
      </w:rPr>
    </w:lvl>
    <w:lvl w:ilvl="6" w:tplc="2F86A79C">
      <w:start w:val="1"/>
      <w:numFmt w:val="decimal"/>
      <w:lvlText w:val="%7"/>
      <w:lvlJc w:val="left"/>
      <w:pPr>
        <w:ind w:left="4788"/>
      </w:pPr>
      <w:rPr>
        <w:rFonts w:ascii="Times New Roman" w:eastAsia="Times New Roman" w:hAnsi="Times New Roman" w:cs="Times New Roman"/>
        <w:b/>
        <w:bCs/>
        <w:i w:val="0"/>
        <w:strike w:val="0"/>
        <w:dstrike w:val="0"/>
        <w:color w:val="333333"/>
        <w:sz w:val="21"/>
        <w:szCs w:val="21"/>
        <w:u w:val="none" w:color="000000"/>
        <w:bdr w:val="none" w:sz="0" w:space="0" w:color="auto"/>
        <w:shd w:val="clear" w:color="auto" w:fill="auto"/>
        <w:vertAlign w:val="baseline"/>
      </w:rPr>
    </w:lvl>
    <w:lvl w:ilvl="7" w:tplc="8610B6EA">
      <w:start w:val="1"/>
      <w:numFmt w:val="lowerLetter"/>
      <w:lvlText w:val="%8"/>
      <w:lvlJc w:val="left"/>
      <w:pPr>
        <w:ind w:left="5508"/>
      </w:pPr>
      <w:rPr>
        <w:rFonts w:ascii="Times New Roman" w:eastAsia="Times New Roman" w:hAnsi="Times New Roman" w:cs="Times New Roman"/>
        <w:b/>
        <w:bCs/>
        <w:i w:val="0"/>
        <w:strike w:val="0"/>
        <w:dstrike w:val="0"/>
        <w:color w:val="333333"/>
        <w:sz w:val="21"/>
        <w:szCs w:val="21"/>
        <w:u w:val="none" w:color="000000"/>
        <w:bdr w:val="none" w:sz="0" w:space="0" w:color="auto"/>
        <w:shd w:val="clear" w:color="auto" w:fill="auto"/>
        <w:vertAlign w:val="baseline"/>
      </w:rPr>
    </w:lvl>
    <w:lvl w:ilvl="8" w:tplc="A72482D6">
      <w:start w:val="1"/>
      <w:numFmt w:val="lowerRoman"/>
      <w:lvlText w:val="%9"/>
      <w:lvlJc w:val="left"/>
      <w:pPr>
        <w:ind w:left="6228"/>
      </w:pPr>
      <w:rPr>
        <w:rFonts w:ascii="Times New Roman" w:eastAsia="Times New Roman" w:hAnsi="Times New Roman" w:cs="Times New Roman"/>
        <w:b/>
        <w:bCs/>
        <w:i w:val="0"/>
        <w:strike w:val="0"/>
        <w:dstrike w:val="0"/>
        <w:color w:val="333333"/>
        <w:sz w:val="21"/>
        <w:szCs w:val="21"/>
        <w:u w:val="none" w:color="000000"/>
        <w:bdr w:val="none" w:sz="0" w:space="0" w:color="auto"/>
        <w:shd w:val="clear" w:color="auto" w:fill="auto"/>
        <w:vertAlign w:val="baseline"/>
      </w:rPr>
    </w:lvl>
  </w:abstractNum>
  <w:abstractNum w:abstractNumId="2" w15:restartNumberingAfterBreak="0">
    <w:nsid w:val="7ADF2019"/>
    <w:multiLevelType w:val="hybridMultilevel"/>
    <w:tmpl w:val="0F9C16B0"/>
    <w:lvl w:ilvl="0" w:tplc="E78EB860">
      <w:start w:val="1"/>
      <w:numFmt w:val="decimal"/>
      <w:lvlText w:val="%1)"/>
      <w:lvlJc w:val="left"/>
      <w:pPr>
        <w:ind w:left="0"/>
      </w:pPr>
      <w:rPr>
        <w:rFonts w:ascii="Times New Roman" w:eastAsia="Times New Roman" w:hAnsi="Times New Roman" w:cs="Times New Roman"/>
        <w:b/>
        <w:bCs/>
        <w:i w:val="0"/>
        <w:strike w:val="0"/>
        <w:dstrike w:val="0"/>
        <w:color w:val="333333"/>
        <w:sz w:val="21"/>
        <w:szCs w:val="21"/>
        <w:u w:val="none" w:color="000000"/>
        <w:bdr w:val="none" w:sz="0" w:space="0" w:color="auto"/>
        <w:shd w:val="clear" w:color="auto" w:fill="auto"/>
        <w:vertAlign w:val="baseline"/>
      </w:rPr>
    </w:lvl>
    <w:lvl w:ilvl="1" w:tplc="DEB2DE86">
      <w:start w:val="1"/>
      <w:numFmt w:val="lowerLetter"/>
      <w:lvlText w:val="%2"/>
      <w:lvlJc w:val="left"/>
      <w:pPr>
        <w:ind w:left="1188"/>
      </w:pPr>
      <w:rPr>
        <w:rFonts w:ascii="Times New Roman" w:eastAsia="Times New Roman" w:hAnsi="Times New Roman" w:cs="Times New Roman"/>
        <w:b/>
        <w:bCs/>
        <w:i w:val="0"/>
        <w:strike w:val="0"/>
        <w:dstrike w:val="0"/>
        <w:color w:val="333333"/>
        <w:sz w:val="21"/>
        <w:szCs w:val="21"/>
        <w:u w:val="none" w:color="000000"/>
        <w:bdr w:val="none" w:sz="0" w:space="0" w:color="auto"/>
        <w:shd w:val="clear" w:color="auto" w:fill="auto"/>
        <w:vertAlign w:val="baseline"/>
      </w:rPr>
    </w:lvl>
    <w:lvl w:ilvl="2" w:tplc="7B48F22A">
      <w:start w:val="1"/>
      <w:numFmt w:val="lowerRoman"/>
      <w:lvlText w:val="%3"/>
      <w:lvlJc w:val="left"/>
      <w:pPr>
        <w:ind w:left="1908"/>
      </w:pPr>
      <w:rPr>
        <w:rFonts w:ascii="Times New Roman" w:eastAsia="Times New Roman" w:hAnsi="Times New Roman" w:cs="Times New Roman"/>
        <w:b/>
        <w:bCs/>
        <w:i w:val="0"/>
        <w:strike w:val="0"/>
        <w:dstrike w:val="0"/>
        <w:color w:val="333333"/>
        <w:sz w:val="21"/>
        <w:szCs w:val="21"/>
        <w:u w:val="none" w:color="000000"/>
        <w:bdr w:val="none" w:sz="0" w:space="0" w:color="auto"/>
        <w:shd w:val="clear" w:color="auto" w:fill="auto"/>
        <w:vertAlign w:val="baseline"/>
      </w:rPr>
    </w:lvl>
    <w:lvl w:ilvl="3" w:tplc="C494F288">
      <w:start w:val="1"/>
      <w:numFmt w:val="decimal"/>
      <w:lvlText w:val="%4"/>
      <w:lvlJc w:val="left"/>
      <w:pPr>
        <w:ind w:left="2628"/>
      </w:pPr>
      <w:rPr>
        <w:rFonts w:ascii="Times New Roman" w:eastAsia="Times New Roman" w:hAnsi="Times New Roman" w:cs="Times New Roman"/>
        <w:b/>
        <w:bCs/>
        <w:i w:val="0"/>
        <w:strike w:val="0"/>
        <w:dstrike w:val="0"/>
        <w:color w:val="333333"/>
        <w:sz w:val="21"/>
        <w:szCs w:val="21"/>
        <w:u w:val="none" w:color="000000"/>
        <w:bdr w:val="none" w:sz="0" w:space="0" w:color="auto"/>
        <w:shd w:val="clear" w:color="auto" w:fill="auto"/>
        <w:vertAlign w:val="baseline"/>
      </w:rPr>
    </w:lvl>
    <w:lvl w:ilvl="4" w:tplc="E7B6E4E0">
      <w:start w:val="1"/>
      <w:numFmt w:val="lowerLetter"/>
      <w:lvlText w:val="%5"/>
      <w:lvlJc w:val="left"/>
      <w:pPr>
        <w:ind w:left="3348"/>
      </w:pPr>
      <w:rPr>
        <w:rFonts w:ascii="Times New Roman" w:eastAsia="Times New Roman" w:hAnsi="Times New Roman" w:cs="Times New Roman"/>
        <w:b/>
        <w:bCs/>
        <w:i w:val="0"/>
        <w:strike w:val="0"/>
        <w:dstrike w:val="0"/>
        <w:color w:val="333333"/>
        <w:sz w:val="21"/>
        <w:szCs w:val="21"/>
        <w:u w:val="none" w:color="000000"/>
        <w:bdr w:val="none" w:sz="0" w:space="0" w:color="auto"/>
        <w:shd w:val="clear" w:color="auto" w:fill="auto"/>
        <w:vertAlign w:val="baseline"/>
      </w:rPr>
    </w:lvl>
    <w:lvl w:ilvl="5" w:tplc="0A06CEFA">
      <w:start w:val="1"/>
      <w:numFmt w:val="lowerRoman"/>
      <w:lvlText w:val="%6"/>
      <w:lvlJc w:val="left"/>
      <w:pPr>
        <w:ind w:left="4068"/>
      </w:pPr>
      <w:rPr>
        <w:rFonts w:ascii="Times New Roman" w:eastAsia="Times New Roman" w:hAnsi="Times New Roman" w:cs="Times New Roman"/>
        <w:b/>
        <w:bCs/>
        <w:i w:val="0"/>
        <w:strike w:val="0"/>
        <w:dstrike w:val="0"/>
        <w:color w:val="333333"/>
        <w:sz w:val="21"/>
        <w:szCs w:val="21"/>
        <w:u w:val="none" w:color="000000"/>
        <w:bdr w:val="none" w:sz="0" w:space="0" w:color="auto"/>
        <w:shd w:val="clear" w:color="auto" w:fill="auto"/>
        <w:vertAlign w:val="baseline"/>
      </w:rPr>
    </w:lvl>
    <w:lvl w:ilvl="6" w:tplc="C840F030">
      <w:start w:val="1"/>
      <w:numFmt w:val="decimal"/>
      <w:lvlText w:val="%7"/>
      <w:lvlJc w:val="left"/>
      <w:pPr>
        <w:ind w:left="4788"/>
      </w:pPr>
      <w:rPr>
        <w:rFonts w:ascii="Times New Roman" w:eastAsia="Times New Roman" w:hAnsi="Times New Roman" w:cs="Times New Roman"/>
        <w:b/>
        <w:bCs/>
        <w:i w:val="0"/>
        <w:strike w:val="0"/>
        <w:dstrike w:val="0"/>
        <w:color w:val="333333"/>
        <w:sz w:val="21"/>
        <w:szCs w:val="21"/>
        <w:u w:val="none" w:color="000000"/>
        <w:bdr w:val="none" w:sz="0" w:space="0" w:color="auto"/>
        <w:shd w:val="clear" w:color="auto" w:fill="auto"/>
        <w:vertAlign w:val="baseline"/>
      </w:rPr>
    </w:lvl>
    <w:lvl w:ilvl="7" w:tplc="E3A4CCCC">
      <w:start w:val="1"/>
      <w:numFmt w:val="lowerLetter"/>
      <w:lvlText w:val="%8"/>
      <w:lvlJc w:val="left"/>
      <w:pPr>
        <w:ind w:left="5508"/>
      </w:pPr>
      <w:rPr>
        <w:rFonts w:ascii="Times New Roman" w:eastAsia="Times New Roman" w:hAnsi="Times New Roman" w:cs="Times New Roman"/>
        <w:b/>
        <w:bCs/>
        <w:i w:val="0"/>
        <w:strike w:val="0"/>
        <w:dstrike w:val="0"/>
        <w:color w:val="333333"/>
        <w:sz w:val="21"/>
        <w:szCs w:val="21"/>
        <w:u w:val="none" w:color="000000"/>
        <w:bdr w:val="none" w:sz="0" w:space="0" w:color="auto"/>
        <w:shd w:val="clear" w:color="auto" w:fill="auto"/>
        <w:vertAlign w:val="baseline"/>
      </w:rPr>
    </w:lvl>
    <w:lvl w:ilvl="8" w:tplc="2A707EB8">
      <w:start w:val="1"/>
      <w:numFmt w:val="lowerRoman"/>
      <w:lvlText w:val="%9"/>
      <w:lvlJc w:val="left"/>
      <w:pPr>
        <w:ind w:left="6228"/>
      </w:pPr>
      <w:rPr>
        <w:rFonts w:ascii="Times New Roman" w:eastAsia="Times New Roman" w:hAnsi="Times New Roman" w:cs="Times New Roman"/>
        <w:b/>
        <w:bCs/>
        <w:i w:val="0"/>
        <w:strike w:val="0"/>
        <w:dstrike w:val="0"/>
        <w:color w:val="333333"/>
        <w:sz w:val="21"/>
        <w:szCs w:val="21"/>
        <w:u w:val="none" w:color="000000"/>
        <w:bdr w:val="none" w:sz="0" w:space="0" w:color="auto"/>
        <w:shd w:val="clear" w:color="auto" w:fill="auto"/>
        <w:vertAlign w:val="baseline"/>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3DE1"/>
    <w:rsid w:val="0020357B"/>
    <w:rsid w:val="00553DE1"/>
    <w:rsid w:val="00583794"/>
    <w:rsid w:val="006E202A"/>
    <w:rsid w:val="009B3135"/>
    <w:rsid w:val="00F3440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3E16C"/>
  <w15:docId w15:val="{ECEB6895-06E3-462C-BCA5-83C2A1A65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66" w:line="249" w:lineRule="auto"/>
      <w:ind w:left="10" w:hanging="10"/>
    </w:pPr>
    <w:rPr>
      <w:rFonts w:ascii="Times New Roman" w:eastAsia="Times New Roman" w:hAnsi="Times New Roman" w:cs="Times New Roman"/>
      <w:color w:val="000000"/>
      <w:sz w:val="24"/>
    </w:rPr>
  </w:style>
  <w:style w:type="paragraph" w:styleId="Balk1">
    <w:name w:val="heading 1"/>
    <w:next w:val="Normal"/>
    <w:link w:val="Balk1Char"/>
    <w:uiPriority w:val="9"/>
    <w:unhideWhenUsed/>
    <w:qFormat/>
    <w:pPr>
      <w:keepNext/>
      <w:keepLines/>
      <w:spacing w:after="0"/>
      <w:ind w:left="2492" w:hanging="10"/>
      <w:outlineLvl w:val="0"/>
    </w:pPr>
    <w:rPr>
      <w:rFonts w:ascii="Times New Roman" w:eastAsia="Times New Roman" w:hAnsi="Times New Roman" w:cs="Times New Roman"/>
      <w:b/>
      <w:color w:val="333333"/>
      <w:sz w:val="2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rPr>
      <w:rFonts w:ascii="Times New Roman" w:eastAsia="Times New Roman" w:hAnsi="Times New Roman" w:cs="Times New Roman"/>
      <w:b/>
      <w:color w:val="333333"/>
      <w:sz w:val="21"/>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stBilgi">
    <w:name w:val="header"/>
    <w:basedOn w:val="Normal"/>
    <w:link w:val="stBilgiChar"/>
    <w:uiPriority w:val="99"/>
    <w:unhideWhenUsed/>
    <w:rsid w:val="009B3135"/>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9B3135"/>
    <w:rPr>
      <w:rFonts w:ascii="Times New Roman" w:eastAsia="Times New Roman" w:hAnsi="Times New Roman" w:cs="Times New Roman"/>
      <w:color w:val="000000"/>
      <w:sz w:val="24"/>
    </w:rPr>
  </w:style>
  <w:style w:type="paragraph" w:styleId="AltBilgi">
    <w:name w:val="footer"/>
    <w:basedOn w:val="Normal"/>
    <w:link w:val="AltBilgiChar"/>
    <w:uiPriority w:val="99"/>
    <w:unhideWhenUsed/>
    <w:rsid w:val="009B3135"/>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B3135"/>
    <w:rPr>
      <w:rFonts w:ascii="Times New Roman" w:eastAsia="Times New Roman" w:hAnsi="Times New Roman" w:cs="Times New Roman"/>
      <w:color w:val="000000"/>
      <w:sz w:val="24"/>
    </w:rPr>
  </w:style>
  <w:style w:type="paragraph" w:styleId="NormalWeb">
    <w:name w:val="Normal (Web)"/>
    <w:basedOn w:val="Normal"/>
    <w:uiPriority w:val="99"/>
    <w:unhideWhenUsed/>
    <w:rsid w:val="009B3135"/>
    <w:pPr>
      <w:spacing w:before="100" w:beforeAutospacing="1" w:after="100" w:afterAutospacing="1" w:line="240" w:lineRule="auto"/>
      <w:ind w:left="0" w:firstLine="0"/>
    </w:pPr>
    <w:rPr>
      <w:color w:val="auto"/>
      <w:szCs w:val="24"/>
    </w:rPr>
  </w:style>
  <w:style w:type="character" w:styleId="Gl">
    <w:name w:val="Strong"/>
    <w:basedOn w:val="VarsaylanParagrafYazTipi"/>
    <w:uiPriority w:val="22"/>
    <w:qFormat/>
    <w:rsid w:val="009B3135"/>
    <w:rPr>
      <w:b/>
      <w:bCs/>
    </w:rPr>
  </w:style>
  <w:style w:type="character" w:styleId="Kpr">
    <w:name w:val="Hyperlink"/>
    <w:basedOn w:val="VarsaylanParagrafYazTipi"/>
    <w:uiPriority w:val="99"/>
    <w:semiHidden/>
    <w:unhideWhenUsed/>
    <w:rsid w:val="009B3135"/>
    <w:rPr>
      <w:color w:val="0000FF"/>
      <w:u w:val="single"/>
    </w:rPr>
  </w:style>
  <w:style w:type="character" w:styleId="Vurgu">
    <w:name w:val="Emphasis"/>
    <w:basedOn w:val="VarsaylanParagrafYazTipi"/>
    <w:uiPriority w:val="20"/>
    <w:qFormat/>
    <w:rsid w:val="0020357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5826694">
      <w:bodyDiv w:val="1"/>
      <w:marLeft w:val="0"/>
      <w:marRight w:val="0"/>
      <w:marTop w:val="0"/>
      <w:marBottom w:val="0"/>
      <w:divBdr>
        <w:top w:val="none" w:sz="0" w:space="0" w:color="auto"/>
        <w:left w:val="none" w:sz="0" w:space="0" w:color="auto"/>
        <w:bottom w:val="none" w:sz="0" w:space="0" w:color="auto"/>
        <w:right w:val="none" w:sz="0" w:space="0" w:color="auto"/>
      </w:divBdr>
    </w:div>
    <w:div w:id="579413574">
      <w:bodyDiv w:val="1"/>
      <w:marLeft w:val="0"/>
      <w:marRight w:val="0"/>
      <w:marTop w:val="0"/>
      <w:marBottom w:val="0"/>
      <w:divBdr>
        <w:top w:val="none" w:sz="0" w:space="0" w:color="auto"/>
        <w:left w:val="none" w:sz="0" w:space="0" w:color="auto"/>
        <w:bottom w:val="none" w:sz="0" w:space="0" w:color="auto"/>
        <w:right w:val="none" w:sz="0" w:space="0" w:color="auto"/>
      </w:divBdr>
      <w:divsChild>
        <w:div w:id="797842545">
          <w:marLeft w:val="0"/>
          <w:marRight w:val="0"/>
          <w:marTop w:val="75"/>
          <w:marBottom w:val="150"/>
          <w:divBdr>
            <w:top w:val="none" w:sz="0" w:space="0" w:color="auto"/>
            <w:left w:val="none" w:sz="0" w:space="0" w:color="auto"/>
            <w:bottom w:val="single" w:sz="12" w:space="8" w:color="427791"/>
            <w:right w:val="none" w:sz="0" w:space="0" w:color="auto"/>
          </w:divBdr>
        </w:div>
      </w:divsChild>
    </w:div>
    <w:div w:id="11171422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turkiye.gov.tr/" TargetMode="External"/><Relationship Id="rId13" Type="http://schemas.openxmlformats.org/officeDocument/2006/relationships/hyperlink" Target="https://yoksis.yok.gov.tr/"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ogrenci.usak.edu.tr/upload/ogrenci/vk1MOncqOF_FR-058-Yabanc%C4%B1%20Dil%20Muafiyet%20S%C4%B1nav%C4%B1%20Ba%C5%9Fvuru%20Formu.docx"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ogrenci.usak.edu.tr/iletisi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yoksis.yok.gov.tr/" TargetMode="External"/><Relationship Id="rId5" Type="http://schemas.openxmlformats.org/officeDocument/2006/relationships/footnotes" Target="footnotes.xml"/><Relationship Id="rId15" Type="http://schemas.openxmlformats.org/officeDocument/2006/relationships/hyperlink" Target="https://www.turkiye.gov.tr/" TargetMode="External"/><Relationship Id="rId10" Type="http://schemas.openxmlformats.org/officeDocument/2006/relationships/hyperlink" Target="http://www.turkiye.gov.tr/" TargetMode="External"/><Relationship Id="rId4" Type="http://schemas.openxmlformats.org/officeDocument/2006/relationships/webSettings" Target="webSettings.xml"/><Relationship Id="rId9" Type="http://schemas.openxmlformats.org/officeDocument/2006/relationships/hyperlink" Target="https://obs.usak.edu.tr/oibs/ogrsis/no_query.aspx" TargetMode="External"/><Relationship Id="rId14" Type="http://schemas.openxmlformats.org/officeDocument/2006/relationships/hyperlink" Target="https://ogrenci.usak.edu.tr/menu/375"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2497</Words>
  <Characters>14233</Characters>
  <Application>Microsoft Office Word</Application>
  <DocSecurity>0</DocSecurity>
  <Lines>118</Lines>
  <Paragraphs>33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cp:lastModifiedBy>SÜLEYMAN SANLI</cp:lastModifiedBy>
  <cp:revision>2</cp:revision>
  <dcterms:created xsi:type="dcterms:W3CDTF">2022-08-15T09:39:00Z</dcterms:created>
  <dcterms:modified xsi:type="dcterms:W3CDTF">2022-08-15T09:39:00Z</dcterms:modified>
</cp:coreProperties>
</file>