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E16D13">
        <w:rPr>
          <w:szCs w:val="24"/>
        </w:rPr>
        <w:t>Uşak Üniversitesi Tıp Fakültesi Dekanlığı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22DT304721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Bilişim Malzemesi Alımı</w:t>
      </w:r>
    </w:p>
    <w:p w:rsidR="00AA676C" w:rsidRDefault="00AA676C" w:rsidP="0091308A">
      <w:pPr>
        <w:rPr>
          <w:szCs w:val="24"/>
        </w:rPr>
      </w:pPr>
      <w:r>
        <w:rPr>
          <w:szCs w:val="24"/>
        </w:rPr>
        <w:t>Teklif İçin Son Tarih           :01.04.2022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 metre Hibrit Fiber HDMI Kablo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Mikrofon standı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 metre Hibrit Fiber HDMI Kablo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 metre Hibrit Fiber HDMI Kablo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 metre CAT-6 Bağlantı Kablosu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 metre CAT-6 Bağlantı Kablosu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 metre CAT-6 Bağlantı Kablosu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USB a 2.0 erkek dişi çevirici (1 mt lik)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6077B1" w:rsidRDefault="006077B1" w:rsidP="00260231">
      <w:pPr>
        <w:rPr>
          <w:sz w:val="16"/>
        </w:rPr>
      </w:pPr>
    </w:p>
    <w:p w:rsidR="006077B1" w:rsidRDefault="006077B1" w:rsidP="00260231">
      <w:pPr>
        <w:rPr>
          <w:sz w:val="16"/>
        </w:rPr>
      </w:pPr>
    </w:p>
    <w:p w:rsidR="006077B1" w:rsidRDefault="006077B1" w:rsidP="00260231">
      <w:pPr>
        <w:rPr>
          <w:sz w:val="16"/>
        </w:rPr>
      </w:pPr>
    </w:p>
    <w:p w:rsidR="006077B1" w:rsidRDefault="006077B1" w:rsidP="00260231">
      <w:pPr>
        <w:rPr>
          <w:sz w:val="16"/>
        </w:rPr>
      </w:pPr>
    </w:p>
    <w:p w:rsidR="006077B1" w:rsidRDefault="006077B1" w:rsidP="006077B1">
      <w:pPr>
        <w:jc w:val="center"/>
        <w:rPr>
          <w:b/>
          <w:szCs w:val="24"/>
        </w:rPr>
      </w:pPr>
    </w:p>
    <w:p w:rsidR="006077B1" w:rsidRDefault="006077B1" w:rsidP="006077B1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TEKNİK ŞARTNAME</w:t>
      </w:r>
    </w:p>
    <w:p w:rsidR="006077B1" w:rsidRDefault="006077B1" w:rsidP="006077B1">
      <w:pPr>
        <w:jc w:val="center"/>
        <w:rPr>
          <w:b/>
          <w:szCs w:val="24"/>
        </w:rPr>
      </w:pPr>
    </w:p>
    <w:p w:rsidR="006077B1" w:rsidRDefault="006077B1" w:rsidP="006077B1">
      <w:pPr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b/>
          <w:sz w:val="20"/>
        </w:rPr>
        <w:t>HİBRİT FİBER HDMI KABLO</w:t>
      </w:r>
    </w:p>
    <w:p w:rsidR="006077B1" w:rsidRDefault="006077B1" w:rsidP="006077B1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Kablo yeni nesil hibrit/fiber hdmı kablo olacaktır. </w:t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 xml:space="preserve"> Kablonun video band genişliği en az 6 Gbps olmalıdır. </w:t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 xml:space="preserve">                    Kablonun desteklediği çözünürlükler 480p, 720p, 1080i, 1080p, 3D Full Hd 1920x1080, Wuxga 1920x1200, 2K, 4K (30p), 4K (60p) desteklemelidir. </w:t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 xml:space="preserve"> Kablonun konnektör tipi 2.0 A tip olmalıdır. </w:t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 xml:space="preserve"> Kablonun türü 4 çekirdekli Om3 çok modlu fiber, 7 çekirdekli %100 bakır kablo olmalıdır.                   Kablonun maksimum gerginlik kuvveti en az 100N olmalıdır. </w:t>
      </w:r>
    </w:p>
    <w:p w:rsidR="006077B1" w:rsidRDefault="006077B1" w:rsidP="006077B1">
      <w:pPr>
        <w:rPr>
          <w:rFonts w:ascii="Palatino Linotype" w:hAnsi="Palatino Linotype" w:cs="Arial"/>
          <w:b/>
          <w:sz w:val="20"/>
        </w:rPr>
      </w:pPr>
    </w:p>
    <w:p w:rsidR="006077B1" w:rsidRDefault="006077B1" w:rsidP="006077B1">
      <w:pPr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b/>
          <w:sz w:val="20"/>
        </w:rPr>
        <w:t>CAT-6 BAĞLANTI KABLOSU</w:t>
      </w:r>
    </w:p>
    <w:p w:rsidR="006077B1" w:rsidRDefault="006077B1" w:rsidP="006077B1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bCs/>
          <w:sz w:val="20"/>
        </w:rPr>
        <w:t>İletken :</w:t>
      </w:r>
      <w:r>
        <w:rPr>
          <w:rFonts w:ascii="Palatino Linotype" w:hAnsi="Palatino Linotype" w:cs="Arial"/>
          <w:sz w:val="20"/>
        </w:rPr>
        <w:t> Mono tavlı bakır AWG23 </w:t>
      </w:r>
      <w:r>
        <w:rPr>
          <w:rFonts w:ascii="Palatino Linotype" w:hAnsi="Palatino Linotype" w:cs="Arial"/>
          <w:sz w:val="20"/>
        </w:rPr>
        <w:br/>
      </w:r>
      <w:r>
        <w:rPr>
          <w:rFonts w:ascii="Palatino Linotype" w:hAnsi="Palatino Linotype" w:cs="Arial"/>
          <w:bCs/>
          <w:sz w:val="20"/>
        </w:rPr>
        <w:t>İzolasyon :</w:t>
      </w:r>
      <w:r>
        <w:rPr>
          <w:rFonts w:ascii="Palatino Linotype" w:hAnsi="Palatino Linotype" w:cs="Arial"/>
          <w:sz w:val="20"/>
        </w:rPr>
        <w:t> PO - Poliolefin </w:t>
      </w:r>
      <w:r>
        <w:rPr>
          <w:rFonts w:ascii="Palatino Linotype" w:hAnsi="Palatino Linotype" w:cs="Arial"/>
          <w:sz w:val="20"/>
        </w:rPr>
        <w:br/>
      </w:r>
      <w:r>
        <w:rPr>
          <w:rFonts w:ascii="Palatino Linotype" w:hAnsi="Palatino Linotype" w:cs="Arial"/>
          <w:bCs/>
          <w:sz w:val="20"/>
        </w:rPr>
        <w:t>1. Ekran :</w:t>
      </w:r>
      <w:r>
        <w:rPr>
          <w:rFonts w:ascii="Palatino Linotype" w:hAnsi="Palatino Linotype" w:cs="Arial"/>
          <w:sz w:val="20"/>
        </w:rPr>
        <w:t> Bireysel AL/PET folyo - %100 kapama </w:t>
      </w:r>
      <w:r>
        <w:rPr>
          <w:rFonts w:ascii="Palatino Linotype" w:hAnsi="Palatino Linotype" w:cs="Arial"/>
          <w:sz w:val="20"/>
        </w:rPr>
        <w:br/>
      </w:r>
      <w:r>
        <w:rPr>
          <w:rFonts w:ascii="Palatino Linotype" w:hAnsi="Palatino Linotype" w:cs="Arial"/>
          <w:bCs/>
          <w:sz w:val="20"/>
        </w:rPr>
        <w:t>Toprak Teli :</w:t>
      </w:r>
      <w:r>
        <w:rPr>
          <w:rFonts w:ascii="Palatino Linotype" w:hAnsi="Palatino Linotype" w:cs="Arial"/>
          <w:sz w:val="20"/>
        </w:rPr>
        <w:t> Mono kalaylı bakır AWG26 </w:t>
      </w:r>
      <w:r>
        <w:rPr>
          <w:rFonts w:ascii="Palatino Linotype" w:hAnsi="Palatino Linotype" w:cs="Arial"/>
          <w:sz w:val="20"/>
        </w:rPr>
        <w:br/>
      </w:r>
      <w:r>
        <w:rPr>
          <w:rFonts w:ascii="Palatino Linotype" w:hAnsi="Palatino Linotype" w:cs="Arial"/>
          <w:bCs/>
          <w:sz w:val="20"/>
        </w:rPr>
        <w:t>2. Ekran :</w:t>
      </w:r>
      <w:r>
        <w:rPr>
          <w:rFonts w:ascii="Palatino Linotype" w:hAnsi="Palatino Linotype" w:cs="Arial"/>
          <w:sz w:val="20"/>
        </w:rPr>
        <w:t> ALPET folyo - %100 kapama </w:t>
      </w:r>
      <w:r>
        <w:rPr>
          <w:rFonts w:ascii="Palatino Linotype" w:hAnsi="Palatino Linotype" w:cs="Arial"/>
          <w:sz w:val="20"/>
        </w:rPr>
        <w:br/>
      </w:r>
      <w:r>
        <w:rPr>
          <w:rFonts w:ascii="Palatino Linotype" w:hAnsi="Palatino Linotype" w:cs="Arial"/>
          <w:bCs/>
          <w:sz w:val="20"/>
        </w:rPr>
        <w:t>Kılıf :</w:t>
      </w:r>
      <w:r>
        <w:rPr>
          <w:rFonts w:ascii="Palatino Linotype" w:hAnsi="Palatino Linotype" w:cs="Arial"/>
          <w:sz w:val="20"/>
        </w:rPr>
        <w:t> PVC veya LSZH - RAL 4001 Mor </w:t>
      </w:r>
      <w:r>
        <w:rPr>
          <w:rFonts w:ascii="Palatino Linotype" w:hAnsi="Palatino Linotype" w:cs="Arial"/>
          <w:sz w:val="20"/>
        </w:rPr>
        <w:br/>
      </w:r>
      <w:r>
        <w:rPr>
          <w:rFonts w:ascii="Palatino Linotype" w:hAnsi="Palatino Linotype" w:cs="Arial"/>
          <w:bCs/>
          <w:sz w:val="20"/>
        </w:rPr>
        <w:t>Standartlar :</w:t>
      </w:r>
      <w:r>
        <w:rPr>
          <w:rFonts w:ascii="Palatino Linotype" w:hAnsi="Palatino Linotype" w:cs="Arial"/>
          <w:sz w:val="20"/>
        </w:rPr>
        <w:t> EIA/TIA 568-B2-10 / IEC 61156-5 Ed2 EN 50288-10-1</w:t>
      </w:r>
    </w:p>
    <w:p w:rsidR="006077B1" w:rsidRDefault="006077B1" w:rsidP="006077B1">
      <w:pPr>
        <w:rPr>
          <w:rFonts w:ascii="Palatino Linotype" w:hAnsi="Palatino Linotype" w:cs="Arial"/>
          <w:b/>
          <w:sz w:val="20"/>
        </w:rPr>
      </w:pPr>
    </w:p>
    <w:p w:rsidR="006077B1" w:rsidRDefault="006077B1" w:rsidP="006077B1">
      <w:pPr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b/>
          <w:sz w:val="20"/>
        </w:rPr>
        <w:t>MİKROFON STANDI</w:t>
      </w:r>
    </w:p>
    <w:p w:rsidR="006077B1" w:rsidRDefault="006077B1" w:rsidP="006077B1">
      <w:pPr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Mikrofon standı yükseklik:32.5-42.5 arası olmalıdır.</w:t>
      </w:r>
      <w:r>
        <w:rPr>
          <w:rFonts w:ascii="Palatino Linotype" w:hAnsi="Palatino Linotype" w:cs="Arial"/>
          <w:sz w:val="20"/>
        </w:rPr>
        <w:tab/>
        <w:t xml:space="preserve"> </w:t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 xml:space="preserve"> Mikrofon standı yatay:29.5 Cm(Ayarlanabilir) olmalıdır.</w:t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 xml:space="preserve"> Mikrofon standı ağırlık:1400 Gr olmalıdır. </w:t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 xml:space="preserve">           Mikrofon standı tabla çapı:170 Mm(5 Mm Sac) olmalıdır. </w:t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 xml:space="preserve"> Mikrofon standı nikelajlı boru olmalıdır. </w:t>
      </w:r>
    </w:p>
    <w:p w:rsidR="006077B1" w:rsidRDefault="006077B1" w:rsidP="006077B1">
      <w:pPr>
        <w:rPr>
          <w:rFonts w:ascii="Palatino Linotype" w:hAnsi="Palatino Linotype" w:cs="Arial"/>
          <w:sz w:val="20"/>
        </w:rPr>
      </w:pPr>
    </w:p>
    <w:p w:rsidR="006077B1" w:rsidRDefault="006077B1" w:rsidP="00260231"/>
    <w:sectPr w:rsidR="006077B1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7D" w:rsidRDefault="00FF717D" w:rsidP="00EE3768">
      <w:r>
        <w:separator/>
      </w:r>
    </w:p>
  </w:endnote>
  <w:endnote w:type="continuationSeparator" w:id="0">
    <w:p w:rsidR="00FF717D" w:rsidRDefault="00FF717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7D" w:rsidRDefault="00FF717D" w:rsidP="00EE3768">
      <w:r>
        <w:separator/>
      </w:r>
    </w:p>
  </w:footnote>
  <w:footnote w:type="continuationSeparator" w:id="0">
    <w:p w:rsidR="00FF717D" w:rsidRDefault="00FF717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077B1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208AD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A676C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16D1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3B90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3</cp:revision>
  <dcterms:created xsi:type="dcterms:W3CDTF">2022-03-28T13:31:00Z</dcterms:created>
  <dcterms:modified xsi:type="dcterms:W3CDTF">2022-03-28T13:35:00Z</dcterms:modified>
</cp:coreProperties>
</file>