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7BE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40D2" wp14:editId="1E4AA0A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749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0D274AB" wp14:editId="04D2B498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66D0FC" wp14:editId="5D6C1C0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3EE492" w14:textId="77777777" w:rsidR="00D11BE2" w:rsidRDefault="00D11BE2" w:rsidP="00D11BE2"/>
                            <w:p w14:paraId="2CD3A595" w14:textId="77777777" w:rsidR="00D11BE2" w:rsidRDefault="00D11BE2" w:rsidP="00D11BE2"/>
                            <w:p w14:paraId="4E841839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BB6F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1487643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291BA7F5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5378A" w14:textId="77777777" w:rsidR="00D11BE2" w:rsidRDefault="00D11BE2" w:rsidP="00D11BE2"/>
    <w:p w14:paraId="74104F7F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6ABF8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47CC84C7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8E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2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349122AC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291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A36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FDF7777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FE2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D3A" w14:textId="77777777" w:rsidR="00D11BE2" w:rsidRPr="004C025D" w:rsidRDefault="004C025D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025D">
              <w:rPr>
                <w:rFonts w:ascii="Times New Roman" w:hAnsi="Times New Roman"/>
                <w:b/>
                <w:sz w:val="24"/>
                <w:szCs w:val="24"/>
              </w:rPr>
              <w:t>Oyun Terapisi Uygulayıcı Eğitimi Sertifika Programı</w:t>
            </w:r>
          </w:p>
        </w:tc>
      </w:tr>
      <w:tr w:rsidR="00954CFC" w14:paraId="0D70FC14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190" w14:textId="77777777"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46" w14:textId="77777777"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14:paraId="784C6C33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324E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62A" w14:textId="77777777"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43CAF02D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3A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52B5" w14:textId="77777777"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14:paraId="6F2509FE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31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33E7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09F1FF93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6D2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3F8B8BD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40DA4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7D1C2464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AD0C09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78B38A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FE17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46C2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4E51B8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645E1FA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66812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11EB9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FF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2</cp:revision>
  <cp:lastPrinted>2019-11-18T06:30:00Z</cp:lastPrinted>
  <dcterms:created xsi:type="dcterms:W3CDTF">2021-12-14T13:54:00Z</dcterms:created>
  <dcterms:modified xsi:type="dcterms:W3CDTF">2021-12-14T13:54:00Z</dcterms:modified>
</cp:coreProperties>
</file>