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21DT293333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FİSSUR ÖRTÜCÜ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262EE6" w:rsidRDefault="00262EE6" w:rsidP="0091308A">
            <w:pPr>
              <w:rPr>
                <w:sz w:val="22"/>
                <w:szCs w:val="24"/>
              </w:rPr>
            </w:pPr>
            <w:r w:rsidRPr="00262EE6">
              <w:rPr>
                <w:color w:val="000000"/>
              </w:rPr>
              <w:t>TOPİKAL SODYUM FLORÜR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62EE6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954"/>
      </w:tblGrid>
      <w:tr w:rsidR="00262EE6" w:rsidTr="00C15CBD"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TEKLİF VERİLEBİLECEK ADRESLER:</w:t>
            </w:r>
          </w:p>
        </w:tc>
      </w:tr>
      <w:tr w:rsidR="00262EE6" w:rsidTr="00C15C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Adres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Uşak Üniversitesi Diş Hekimliği Uygulama ve Araştırma Merkez Müdürlüğü</w:t>
            </w:r>
          </w:p>
          <w:p w:rsidR="00262EE6" w:rsidRDefault="00262EE6" w:rsidP="00C15CBD">
            <w:r>
              <w:t>Cumhuriyet Mh. Kolej Sk. No:3  Uşak</w:t>
            </w:r>
          </w:p>
        </w:tc>
      </w:tr>
      <w:tr w:rsidR="00262EE6" w:rsidTr="00C15C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Telefon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0276 221 21 21- 5821</w:t>
            </w:r>
          </w:p>
        </w:tc>
      </w:tr>
      <w:tr w:rsidR="00262EE6" w:rsidTr="00C15C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r>
              <w:t>e-posta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E6" w:rsidRDefault="00262EE6" w:rsidP="00C15CBD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262EE6" w:rsidRDefault="00262EE6" w:rsidP="00262EE6"/>
    <w:p w:rsidR="00262EE6" w:rsidRPr="002D2A96" w:rsidRDefault="00262EE6" w:rsidP="00262EE6">
      <w:pPr>
        <w:rPr>
          <w:szCs w:val="24"/>
        </w:rPr>
      </w:pPr>
      <w:r w:rsidRPr="002D2A96">
        <w:rPr>
          <w:b/>
          <w:szCs w:val="24"/>
        </w:rPr>
        <w:t>NOT:</w:t>
      </w:r>
      <w:r w:rsidRPr="002D2A96">
        <w:rPr>
          <w:szCs w:val="24"/>
        </w:rPr>
        <w:t xml:space="preserve">         </w:t>
      </w:r>
      <w:r w:rsidRPr="002D2A96">
        <w:rPr>
          <w:szCs w:val="24"/>
        </w:rPr>
        <w:br/>
        <w:t>1- Teklif mektupları kaşeli ve imzalı olacaktır.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2- Ödeme esnasında % 0,948 oranında KDV hariç tutar üzerinden Damga Vergisi kesilecektir.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3- Nakliye, hamaliye, işçilik vb. giderler yükleniciye aittir.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4- Mal/Hizmetin tamamına teklif esastır.</w:t>
      </w:r>
    </w:p>
    <w:p w:rsidR="00262EE6" w:rsidRPr="002D2A96" w:rsidRDefault="00262EE6" w:rsidP="00262EE6">
      <w:pPr>
        <w:tabs>
          <w:tab w:val="left" w:pos="284"/>
          <w:tab w:val="left" w:pos="567"/>
        </w:tabs>
        <w:rPr>
          <w:szCs w:val="24"/>
        </w:rPr>
      </w:pPr>
      <w:r w:rsidRPr="002D2A96">
        <w:rPr>
          <w:szCs w:val="24"/>
        </w:rPr>
        <w:t>5- Hizmetlerde ve Bakım-Onarım alımlarında KDV tevkifatı uygulanacaktır.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6-Teknik şartnameye uygun olmayan ve muayene kabulü yapılmayan mal/hizmetler kabul edilmeyecektir.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7-Teklif veren firmalar vermiş olduğu teklif ile birlikte teknik şartnameyi kabul ve taahhüt etmiş sayılır.</w:t>
      </w:r>
    </w:p>
    <w:p w:rsidR="00262EE6" w:rsidRPr="002D2A96" w:rsidRDefault="00262EE6" w:rsidP="00262EE6">
      <w:pPr>
        <w:rPr>
          <w:szCs w:val="24"/>
        </w:rPr>
      </w:pPr>
      <w:r w:rsidRPr="002D2A96">
        <w:rPr>
          <w:szCs w:val="24"/>
        </w:rPr>
        <w:t>8-Teklifler Türk Lirası üzerinden ve KDV hariç verilecektir.</w:t>
      </w:r>
    </w:p>
    <w:p w:rsidR="00262EE6" w:rsidRPr="002D2A96" w:rsidRDefault="00262EE6" w:rsidP="00262EE6">
      <w:pPr>
        <w:rPr>
          <w:szCs w:val="24"/>
        </w:rPr>
      </w:pPr>
      <w:r>
        <w:rPr>
          <w:szCs w:val="24"/>
        </w:rPr>
        <w:t>9-Teklif verme süresi 0</w:t>
      </w:r>
      <w:r w:rsidRPr="002D2A96">
        <w:rPr>
          <w:szCs w:val="24"/>
        </w:rPr>
        <w:t>1.0</w:t>
      </w:r>
      <w:r>
        <w:rPr>
          <w:szCs w:val="24"/>
        </w:rPr>
        <w:t>6</w:t>
      </w:r>
      <w:r w:rsidRPr="002D2A96">
        <w:rPr>
          <w:szCs w:val="24"/>
        </w:rPr>
        <w:t>.2021 saat 10:00’ a kadardır.</w:t>
      </w:r>
    </w:p>
    <w:p w:rsidR="00131AD7" w:rsidRDefault="00EE3768" w:rsidP="00260231">
      <w:pPr>
        <w:rPr>
          <w:sz w:val="16"/>
        </w:rPr>
      </w:pPr>
      <w:r>
        <w:rPr>
          <w:sz w:val="16"/>
        </w:rPr>
        <w:tab/>
      </w:r>
    </w:p>
    <w:p w:rsidR="00262EE6" w:rsidRPr="002D2A96" w:rsidRDefault="00262EE6" w:rsidP="00262EE6">
      <w:pPr>
        <w:rPr>
          <w:b/>
          <w:szCs w:val="24"/>
        </w:rPr>
      </w:pPr>
      <w:r w:rsidRPr="002D2A96">
        <w:rPr>
          <w:b/>
          <w:szCs w:val="24"/>
        </w:rPr>
        <w:t>TEKNİK ŞARTNAME</w:t>
      </w:r>
    </w:p>
    <w:p w:rsidR="00262EE6" w:rsidRDefault="00262EE6" w:rsidP="00260231"/>
    <w:p w:rsidR="00262EE6" w:rsidRDefault="00262EE6" w:rsidP="00260231">
      <w:pPr>
        <w:rPr>
          <w:b/>
          <w:color w:val="000000"/>
        </w:rPr>
      </w:pPr>
      <w:r w:rsidRPr="00275FFA">
        <w:rPr>
          <w:b/>
          <w:color w:val="000000"/>
        </w:rPr>
        <w:t>TOPİKAL SODYUM FLORÜR</w:t>
      </w:r>
    </w:p>
    <w:p w:rsidR="00262EE6" w:rsidRPr="00275FFA" w:rsidRDefault="00262EE6" w:rsidP="00262EE6">
      <w:pPr>
        <w:ind w:left="213" w:hanging="142"/>
        <w:rPr>
          <w:color w:val="000000"/>
        </w:rPr>
      </w:pPr>
      <w:r w:rsidRPr="00275FFA">
        <w:rPr>
          <w:color w:val="000000"/>
        </w:rPr>
        <w:t>*1 ml'sinde ort 50 mg/ml. dental süspansiyon'da aktif madde olarak en az 22,6 mg. florür'e denk gelen 50 mg. sodium florür bulunmalıdır.</w:t>
      </w:r>
    </w:p>
    <w:p w:rsidR="00262EE6" w:rsidRPr="00275FFA" w:rsidRDefault="00262EE6" w:rsidP="00262EE6">
      <w:pPr>
        <w:ind w:left="213" w:hanging="142"/>
        <w:rPr>
          <w:color w:val="000000"/>
        </w:rPr>
      </w:pPr>
      <w:r w:rsidRPr="00275FFA">
        <w:rPr>
          <w:color w:val="000000"/>
        </w:rPr>
        <w:t>*Plastik döner kapaklı, kilitleme stoperli tüplerde bulunmalıdır.</w:t>
      </w:r>
    </w:p>
    <w:p w:rsidR="00262EE6" w:rsidRPr="00275FFA" w:rsidRDefault="00262EE6" w:rsidP="00262EE6">
      <w:pPr>
        <w:ind w:left="213" w:hanging="142"/>
        <w:rPr>
          <w:color w:val="000000"/>
        </w:rPr>
      </w:pPr>
      <w:r w:rsidRPr="00275FFA">
        <w:rPr>
          <w:color w:val="000000"/>
        </w:rPr>
        <w:t>*Yardımcı madde olarak; etanol ort. % 96, beyaz balmumu, şellak DAB, kolofon, mastik, sakarin olmalıdır.</w:t>
      </w:r>
    </w:p>
    <w:p w:rsidR="00262EE6" w:rsidRPr="00275FFA" w:rsidRDefault="00262EE6" w:rsidP="00262EE6">
      <w:pPr>
        <w:ind w:left="213" w:hanging="142"/>
        <w:rPr>
          <w:color w:val="000000"/>
        </w:rPr>
      </w:pPr>
      <w:r w:rsidRPr="00275FFA">
        <w:rPr>
          <w:color w:val="000000"/>
        </w:rPr>
        <w:lastRenderedPageBreak/>
        <w:t>*Hoş kokulu olmalıdır.</w:t>
      </w:r>
    </w:p>
    <w:p w:rsidR="00262EE6" w:rsidRDefault="00262EE6" w:rsidP="00262EE6">
      <w:pPr>
        <w:ind w:left="213" w:hanging="142"/>
        <w:rPr>
          <w:color w:val="000000"/>
        </w:rPr>
      </w:pPr>
      <w:r w:rsidRPr="00275FFA">
        <w:rPr>
          <w:color w:val="000000"/>
        </w:rPr>
        <w:t>*Vernik şeklinde olmalıdır.</w:t>
      </w:r>
    </w:p>
    <w:p w:rsidR="00262EE6" w:rsidRDefault="00262EE6" w:rsidP="00260231">
      <w:bookmarkStart w:id="0" w:name="_GoBack"/>
      <w:bookmarkEnd w:id="0"/>
    </w:p>
    <w:sectPr w:rsidR="00262EE6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E1" w:rsidRDefault="00CB44E1" w:rsidP="00EE3768">
      <w:r>
        <w:separator/>
      </w:r>
    </w:p>
  </w:endnote>
  <w:endnote w:type="continuationSeparator" w:id="0">
    <w:p w:rsidR="00CB44E1" w:rsidRDefault="00CB44E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E1" w:rsidRDefault="00CB44E1" w:rsidP="00EE3768">
      <w:r>
        <w:separator/>
      </w:r>
    </w:p>
  </w:footnote>
  <w:footnote w:type="continuationSeparator" w:id="0">
    <w:p w:rsidR="00CB44E1" w:rsidRDefault="00CB44E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62EE6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B44E1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FEC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26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dcterms:created xsi:type="dcterms:W3CDTF">2017-03-14T08:09:00Z</dcterms:created>
  <dcterms:modified xsi:type="dcterms:W3CDTF">2021-05-26T06:50:00Z</dcterms:modified>
</cp:coreProperties>
</file>