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78" w:rsidRPr="000F5678" w:rsidRDefault="000F5678" w:rsidP="000F5678">
      <w:pPr>
        <w:spacing w:after="0" w:line="240" w:lineRule="auto"/>
        <w:jc w:val="both"/>
        <w:rPr>
          <w:rFonts w:ascii="Times New Roman" w:eastAsia="Times New Roman" w:hAnsi="Times New Roman" w:cs="Times New Roman"/>
          <w:b/>
          <w:sz w:val="24"/>
          <w:szCs w:val="24"/>
          <w:lang w:eastAsia="tr-TR"/>
        </w:rPr>
      </w:pPr>
      <w:r w:rsidRPr="000F5678">
        <w:rPr>
          <w:rFonts w:ascii="Times New Roman" w:eastAsia="Times New Roman" w:hAnsi="Times New Roman" w:cs="Times New Roman"/>
          <w:b/>
          <w:sz w:val="24"/>
          <w:szCs w:val="24"/>
          <w:lang w:eastAsia="tr-TR"/>
        </w:rPr>
        <w:t>Değerli Bilim İnsanları ve Araştırmacılar,</w:t>
      </w:r>
    </w:p>
    <w:p w:rsidR="000F5678" w:rsidRDefault="000F5678" w:rsidP="000F5678">
      <w:pPr>
        <w:spacing w:after="0" w:line="240" w:lineRule="auto"/>
        <w:jc w:val="both"/>
        <w:rPr>
          <w:rFonts w:ascii="Times New Roman" w:eastAsia="Times New Roman" w:hAnsi="Times New Roman" w:cs="Times New Roman"/>
          <w:sz w:val="24"/>
          <w:szCs w:val="24"/>
          <w:lang w:eastAsia="tr-TR"/>
        </w:rPr>
      </w:pPr>
    </w:p>
    <w:p w:rsidR="000F5678" w:rsidRDefault="000F5678" w:rsidP="000F567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Giresun Üniversitesi İktisadi ve İdari Bilimler Fakültesi ev sahipliğinde </w:t>
      </w:r>
      <w:r w:rsidRPr="000F5678">
        <w:rPr>
          <w:rFonts w:ascii="Times New Roman" w:eastAsia="Times New Roman" w:hAnsi="Times New Roman" w:cs="Times New Roman"/>
          <w:b/>
          <w:sz w:val="24"/>
          <w:szCs w:val="24"/>
          <w:lang w:eastAsia="tr-TR"/>
        </w:rPr>
        <w:t>10-13 Haziran 2021</w:t>
      </w:r>
      <w:r>
        <w:rPr>
          <w:rFonts w:ascii="Times New Roman" w:eastAsia="Times New Roman" w:hAnsi="Times New Roman" w:cs="Times New Roman"/>
          <w:sz w:val="24"/>
          <w:szCs w:val="24"/>
          <w:lang w:eastAsia="tr-TR"/>
        </w:rPr>
        <w:t xml:space="preserve"> tarihlerinde </w:t>
      </w:r>
      <w:r w:rsidRPr="000F5678">
        <w:rPr>
          <w:rFonts w:ascii="Times New Roman" w:eastAsia="Times New Roman" w:hAnsi="Times New Roman" w:cs="Times New Roman"/>
          <w:b/>
          <w:sz w:val="24"/>
          <w:szCs w:val="24"/>
          <w:lang w:eastAsia="tr-TR"/>
        </w:rPr>
        <w:t>ZOOM Platformu</w:t>
      </w:r>
      <w:r>
        <w:rPr>
          <w:rFonts w:ascii="Times New Roman" w:eastAsia="Times New Roman" w:hAnsi="Times New Roman" w:cs="Times New Roman"/>
          <w:sz w:val="24"/>
          <w:szCs w:val="24"/>
          <w:lang w:eastAsia="tr-TR"/>
        </w:rPr>
        <w:t xml:space="preserve"> üzerinden düzenlenecek olan </w:t>
      </w:r>
      <w:r w:rsidRPr="000F5678">
        <w:rPr>
          <w:rFonts w:ascii="Times New Roman" w:eastAsia="Times New Roman" w:hAnsi="Times New Roman" w:cs="Times New Roman"/>
          <w:b/>
          <w:sz w:val="24"/>
          <w:szCs w:val="24"/>
          <w:lang w:eastAsia="tr-TR"/>
        </w:rPr>
        <w:t>20. Uluslararası İşletmecilik Kongresi</w:t>
      </w:r>
      <w:r>
        <w:rPr>
          <w:rFonts w:ascii="Times New Roman" w:eastAsia="Times New Roman" w:hAnsi="Times New Roman" w:cs="Times New Roman"/>
          <w:sz w:val="24"/>
          <w:szCs w:val="24"/>
          <w:lang w:eastAsia="tr-TR"/>
        </w:rPr>
        <w:t>’nde sizleri aramızda görmekten mutluluk duyacağız.</w:t>
      </w:r>
    </w:p>
    <w:p w:rsidR="000F5678" w:rsidRDefault="000F5678" w:rsidP="000F5678">
      <w:pPr>
        <w:spacing w:after="0" w:line="240" w:lineRule="auto"/>
        <w:jc w:val="both"/>
        <w:rPr>
          <w:rFonts w:ascii="Times New Roman" w:eastAsia="Times New Roman" w:hAnsi="Times New Roman" w:cs="Times New Roman"/>
          <w:sz w:val="24"/>
          <w:szCs w:val="24"/>
          <w:lang w:eastAsia="tr-TR"/>
        </w:rPr>
      </w:pPr>
    </w:p>
    <w:p w:rsidR="000F5678" w:rsidRPr="000F5678" w:rsidRDefault="000F5678" w:rsidP="000F5678">
      <w:pPr>
        <w:spacing w:after="0" w:line="240" w:lineRule="auto"/>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20. Uluslararası İşletmecilik Kongresi, işletmeciliğin bütün disiplinlerini bir araya getirerek işletmecilik konusundaki gelişmeleri paylaşmayı ve ekonomik ve sosyal hayattaki önemine dair farkındalığı artırmayı amaçlamaktadır. Ayrıca, kongre akademisyenlere, araştırmacılara ve öğrencilere yeni fikirleri ve güncel konuları sunma, paylaşma ve tartışma imkânı sağlayacaktır.</w:t>
      </w:r>
    </w:p>
    <w:p w:rsidR="000F5678" w:rsidRPr="000F5678" w:rsidRDefault="000F5678" w:rsidP="000F5678">
      <w:pPr>
        <w:spacing w:after="0" w:line="432" w:lineRule="atLeast"/>
        <w:jc w:val="both"/>
        <w:rPr>
          <w:rFonts w:ascii="Times New Roman" w:eastAsia="Times New Roman" w:hAnsi="Times New Roman" w:cs="Times New Roman"/>
          <w:b/>
          <w:sz w:val="24"/>
          <w:szCs w:val="24"/>
          <w:lang w:eastAsia="tr-TR"/>
        </w:rPr>
      </w:pPr>
      <w:r w:rsidRPr="000F5678">
        <w:rPr>
          <w:rFonts w:ascii="Times New Roman" w:eastAsia="Times New Roman" w:hAnsi="Times New Roman" w:cs="Times New Roman"/>
          <w:b/>
          <w:sz w:val="24"/>
          <w:szCs w:val="24"/>
          <w:lang w:eastAsia="tr-TR"/>
        </w:rPr>
        <w:t>Kongre Konuları:</w:t>
      </w:r>
    </w:p>
    <w:p w:rsidR="000F5678" w:rsidRPr="000F5678" w:rsidRDefault="000F5678" w:rsidP="000F5678">
      <w:pPr>
        <w:numPr>
          <w:ilvl w:val="0"/>
          <w:numId w:val="1"/>
        </w:numPr>
        <w:spacing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Yönetim ve Organizasyon (Örgütsel Davranış, Stratejik Yönetim, İKY)</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Pazarlama</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Muhasebe</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Finansman</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Üretim Yönetimi</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Sayısal Yöntemler</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Yönetim Bilişim Sistemleri</w:t>
      </w:r>
    </w:p>
    <w:p w:rsidR="000F5678" w:rsidRPr="000F5678" w:rsidRDefault="000F5678" w:rsidP="000F5678">
      <w:pPr>
        <w:numPr>
          <w:ilvl w:val="0"/>
          <w:numId w:val="1"/>
        </w:numPr>
        <w:spacing w:before="100" w:beforeAutospacing="1" w:after="100" w:afterAutospacing="1" w:line="432" w:lineRule="atLeast"/>
        <w:ind w:left="567" w:hanging="283"/>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Girişimcilik</w:t>
      </w:r>
    </w:p>
    <w:p w:rsidR="000F5678" w:rsidRP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Kongre yukarıdaki konuları içermekte; ancak kapsamı bu konularla sınırlı tutulmamaktadır. Araştırmacılar, başlıklar arasında yer almayan diğer işletmecilik konuları ile de kongreye katılabilirler.</w:t>
      </w:r>
    </w:p>
    <w:p w:rsidR="000F5678" w:rsidRP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 xml:space="preserve">Kongre dili Türkçe ve </w:t>
      </w:r>
      <w:proofErr w:type="spellStart"/>
      <w:r w:rsidRPr="000F5678">
        <w:rPr>
          <w:rFonts w:ascii="Times New Roman" w:eastAsia="Times New Roman" w:hAnsi="Times New Roman" w:cs="Times New Roman"/>
          <w:sz w:val="24"/>
          <w:szCs w:val="24"/>
          <w:lang w:eastAsia="tr-TR"/>
        </w:rPr>
        <w:t>İngilizce'dir</w:t>
      </w:r>
      <w:proofErr w:type="spellEnd"/>
      <w:r w:rsidRPr="000F5678">
        <w:rPr>
          <w:rFonts w:ascii="Times New Roman" w:eastAsia="Times New Roman" w:hAnsi="Times New Roman" w:cs="Times New Roman"/>
          <w:sz w:val="24"/>
          <w:szCs w:val="24"/>
          <w:lang w:eastAsia="tr-TR"/>
        </w:rPr>
        <w:t>.</w:t>
      </w:r>
    </w:p>
    <w:p w:rsidR="000F5678" w:rsidRP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Kabul edilen ve sunulan bildiriler ISBN numarası alınmış online bildiri kitabında yayımlanacaktır.</w:t>
      </w:r>
    </w:p>
    <w:p w:rsidR="000F5678" w:rsidRP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Diğer yayın olanakları konusunda bilgi verilecektir.</w:t>
      </w:r>
    </w:p>
    <w:p w:rsid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sz w:val="24"/>
          <w:szCs w:val="24"/>
          <w:lang w:eastAsia="tr-TR"/>
        </w:rPr>
        <w:t xml:space="preserve">Kongremiz Doçentlik </w:t>
      </w:r>
      <w:r>
        <w:rPr>
          <w:rFonts w:ascii="Times New Roman" w:eastAsia="Times New Roman" w:hAnsi="Times New Roman" w:cs="Times New Roman"/>
          <w:sz w:val="24"/>
          <w:szCs w:val="24"/>
          <w:lang w:eastAsia="tr-TR"/>
        </w:rPr>
        <w:t>Başvuru kriterlerine uymaktadır.</w:t>
      </w:r>
    </w:p>
    <w:p w:rsid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b/>
          <w:sz w:val="24"/>
          <w:szCs w:val="24"/>
          <w:lang w:eastAsia="tr-TR"/>
        </w:rPr>
        <w:t>Detaylı Bilgi İçin:</w:t>
      </w:r>
      <w:hyperlink r:id="rId5" w:history="1">
        <w:r w:rsidRPr="00107451">
          <w:rPr>
            <w:rStyle w:val="Kpr"/>
            <w:rFonts w:ascii="Times New Roman" w:eastAsia="Times New Roman" w:hAnsi="Times New Roman" w:cs="Times New Roman"/>
            <w:sz w:val="24"/>
            <w:szCs w:val="24"/>
            <w:lang w:eastAsia="tr-TR"/>
          </w:rPr>
          <w:t>www.isletmecilik.org</w:t>
        </w:r>
      </w:hyperlink>
    </w:p>
    <w:p w:rsidR="000F5678" w:rsidRDefault="000F5678" w:rsidP="000F5678">
      <w:pPr>
        <w:spacing w:before="100" w:beforeAutospacing="1" w:after="0" w:line="432" w:lineRule="atLeast"/>
        <w:jc w:val="both"/>
        <w:rPr>
          <w:rFonts w:ascii="Times New Roman" w:eastAsia="Times New Roman" w:hAnsi="Times New Roman" w:cs="Times New Roman"/>
          <w:sz w:val="24"/>
          <w:szCs w:val="24"/>
          <w:lang w:eastAsia="tr-TR"/>
        </w:rPr>
      </w:pPr>
      <w:r w:rsidRPr="000F5678">
        <w:rPr>
          <w:rFonts w:ascii="Times New Roman" w:eastAsia="Times New Roman" w:hAnsi="Times New Roman" w:cs="Times New Roman"/>
          <w:b/>
          <w:sz w:val="24"/>
          <w:szCs w:val="24"/>
          <w:lang w:eastAsia="tr-TR"/>
        </w:rPr>
        <w:t>İletişim:</w:t>
      </w:r>
      <w:hyperlink r:id="rId6" w:history="1">
        <w:r w:rsidR="00397DB6" w:rsidRPr="00151743">
          <w:rPr>
            <w:rStyle w:val="Kpr"/>
            <w:rFonts w:ascii="Times New Roman" w:eastAsia="Times New Roman" w:hAnsi="Times New Roman" w:cs="Times New Roman"/>
            <w:sz w:val="24"/>
            <w:szCs w:val="24"/>
            <w:lang w:eastAsia="tr-TR"/>
          </w:rPr>
          <w:t>uik20@giresun.edu.tr</w:t>
        </w:r>
      </w:hyperlink>
      <w:bookmarkStart w:id="0" w:name="_GoBack"/>
      <w:bookmarkEnd w:id="0"/>
    </w:p>
    <w:p w:rsidR="004F7DF6" w:rsidRPr="000F5678" w:rsidRDefault="004F7DF6" w:rsidP="004F7DF6">
      <w:pPr>
        <w:spacing w:before="100" w:beforeAutospacing="1" w:after="0" w:line="432" w:lineRule="atLeast"/>
        <w:jc w:val="center"/>
        <w:rPr>
          <w:rFonts w:ascii="Times New Roman" w:eastAsia="Times New Roman" w:hAnsi="Times New Roman" w:cs="Times New Roman"/>
          <w:sz w:val="24"/>
          <w:szCs w:val="24"/>
          <w:lang w:eastAsia="tr-TR"/>
        </w:rPr>
      </w:pPr>
      <w:r w:rsidRPr="000F5678">
        <w:rPr>
          <w:rFonts w:ascii="Times New Roman" w:eastAsia="Times New Roman" w:hAnsi="Times New Roman" w:cs="Times New Roman"/>
          <w:b/>
          <w:sz w:val="24"/>
          <w:szCs w:val="24"/>
          <w:lang w:eastAsia="tr-TR"/>
        </w:rPr>
        <w:t>20. Uluslararası İşletmecilik Kongresi</w:t>
      </w:r>
      <w:r>
        <w:rPr>
          <w:rFonts w:ascii="Times New Roman" w:eastAsia="Times New Roman" w:hAnsi="Times New Roman" w:cs="Times New Roman"/>
          <w:b/>
          <w:sz w:val="24"/>
          <w:szCs w:val="24"/>
          <w:lang w:eastAsia="tr-TR"/>
        </w:rPr>
        <w:t xml:space="preserve"> Düzenleme Kurulu</w:t>
      </w:r>
    </w:p>
    <w:sectPr w:rsidR="004F7DF6" w:rsidRPr="000F5678" w:rsidSect="008C4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C07E1"/>
    <w:multiLevelType w:val="multilevel"/>
    <w:tmpl w:val="53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5678"/>
    <w:rsid w:val="000F5678"/>
    <w:rsid w:val="00397DB6"/>
    <w:rsid w:val="004957F9"/>
    <w:rsid w:val="004C057F"/>
    <w:rsid w:val="004F7DF6"/>
    <w:rsid w:val="00824E25"/>
    <w:rsid w:val="008C48D0"/>
    <w:rsid w:val="00D7498E"/>
    <w:rsid w:val="00ED68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6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F5678"/>
    <w:rPr>
      <w:color w:val="0000FF" w:themeColor="hyperlink"/>
      <w:u w:val="single"/>
    </w:rPr>
  </w:style>
  <w:style w:type="character" w:styleId="zlenenKpr">
    <w:name w:val="FollowedHyperlink"/>
    <w:basedOn w:val="VarsaylanParagrafYazTipi"/>
    <w:uiPriority w:val="99"/>
    <w:semiHidden/>
    <w:unhideWhenUsed/>
    <w:rsid w:val="000F56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6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F5678"/>
    <w:rPr>
      <w:color w:val="0000FF" w:themeColor="hyperlink"/>
      <w:u w:val="single"/>
    </w:rPr>
  </w:style>
  <w:style w:type="character" w:styleId="zlenenKpr">
    <w:name w:val="FollowedHyperlink"/>
    <w:basedOn w:val="VarsaylanParagrafYazTipi"/>
    <w:uiPriority w:val="99"/>
    <w:semiHidden/>
    <w:unhideWhenUsed/>
    <w:rsid w:val="000F56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53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k20@giresun.edu.tr" TargetMode="External"/><Relationship Id="rId5" Type="http://schemas.openxmlformats.org/officeDocument/2006/relationships/hyperlink" Target="http://www.isletmecilik.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2021-01-26T09:10:00Z</dcterms:created>
  <dcterms:modified xsi:type="dcterms:W3CDTF">2021-01-26T09:10:00Z</dcterms:modified>
</cp:coreProperties>
</file>