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969" w:rsidRPr="00892D94" w:rsidRDefault="00710969" w:rsidP="00710969">
      <w:pPr>
        <w:tabs>
          <w:tab w:val="left" w:pos="8222"/>
        </w:tabs>
        <w:spacing w:after="47" w:line="259" w:lineRule="auto"/>
        <w:ind w:right="768" w:firstLine="567"/>
        <w:jc w:val="center"/>
      </w:pPr>
      <w:r w:rsidRPr="00892D94">
        <w:rPr>
          <w:b/>
        </w:rPr>
        <w:t xml:space="preserve">T.C. </w:t>
      </w:r>
    </w:p>
    <w:p w:rsidR="00710969" w:rsidRPr="00892D94" w:rsidRDefault="00710969" w:rsidP="00710969">
      <w:pPr>
        <w:spacing w:after="47" w:line="259" w:lineRule="auto"/>
        <w:ind w:right="768" w:firstLine="567"/>
        <w:jc w:val="center"/>
      </w:pPr>
      <w:r w:rsidRPr="00892D94">
        <w:rPr>
          <w:b/>
        </w:rPr>
        <w:t xml:space="preserve">UŞAK ÜNİVERSİTESİ  </w:t>
      </w:r>
    </w:p>
    <w:p w:rsidR="00710969" w:rsidRPr="00892D94" w:rsidRDefault="00710969" w:rsidP="00710969">
      <w:pPr>
        <w:spacing w:line="259" w:lineRule="auto"/>
        <w:ind w:right="770" w:firstLine="567"/>
        <w:jc w:val="center"/>
      </w:pPr>
      <w:r w:rsidRPr="00892D94">
        <w:rPr>
          <w:b/>
        </w:rPr>
        <w:t xml:space="preserve">AKADEMİK ÖDÜL YÖNERGESİ </w:t>
      </w:r>
    </w:p>
    <w:p w:rsidR="00710969" w:rsidRPr="003B6D08" w:rsidRDefault="00710969" w:rsidP="00710969">
      <w:pPr>
        <w:ind w:left="0" w:firstLine="0"/>
      </w:pPr>
    </w:p>
    <w:p w:rsidR="00710969" w:rsidRPr="00892D94" w:rsidRDefault="00710969" w:rsidP="00710969">
      <w:pPr>
        <w:spacing w:after="47" w:line="259" w:lineRule="auto"/>
        <w:ind w:right="769" w:firstLine="567"/>
        <w:jc w:val="center"/>
      </w:pPr>
      <w:r w:rsidRPr="00892D94">
        <w:rPr>
          <w:b/>
        </w:rPr>
        <w:t xml:space="preserve">BİRİNCİ BÖLÜM  </w:t>
      </w:r>
    </w:p>
    <w:p w:rsidR="00710969" w:rsidRPr="00892D94" w:rsidRDefault="00710969" w:rsidP="00710969">
      <w:pPr>
        <w:spacing w:after="47" w:line="259" w:lineRule="auto"/>
        <w:ind w:right="768" w:firstLine="567"/>
        <w:jc w:val="center"/>
      </w:pPr>
      <w:r w:rsidRPr="00892D94">
        <w:rPr>
          <w:b/>
        </w:rPr>
        <w:t xml:space="preserve">Amaç, Kapsam, Dayanak ve Tanımlar  </w:t>
      </w:r>
    </w:p>
    <w:p w:rsidR="00710969" w:rsidRPr="00892D94" w:rsidRDefault="00710969" w:rsidP="00710969">
      <w:pPr>
        <w:pStyle w:val="Balk1"/>
        <w:ind w:firstLine="567"/>
      </w:pPr>
      <w:r w:rsidRPr="00892D94">
        <w:t xml:space="preserve">Amaç  </w:t>
      </w:r>
    </w:p>
    <w:p w:rsidR="00710969" w:rsidRPr="00892D94" w:rsidRDefault="00710969" w:rsidP="00710969">
      <w:pPr>
        <w:ind w:firstLine="567"/>
      </w:pPr>
      <w:r w:rsidRPr="00892D94">
        <w:rPr>
          <w:b/>
        </w:rPr>
        <w:t>MADDE 1-</w:t>
      </w:r>
      <w:r w:rsidRPr="00892D94">
        <w:t xml:space="preserve"> (1) Bu yönergenin amacı; Uşak Üniversitesinde görev yapmakta olan akademik personelin, göstermiş oldukları katkı, çaba ve özgünlük göz önünde bulundurularak, üstün başarılarının, ödüllendirilmesi esaslarını düzenlemektir. </w:t>
      </w:r>
    </w:p>
    <w:p w:rsidR="00710969" w:rsidRPr="00892D94" w:rsidRDefault="00710969" w:rsidP="00710969">
      <w:pPr>
        <w:ind w:firstLine="567"/>
      </w:pPr>
      <w:r w:rsidRPr="00892D94">
        <w:rPr>
          <w:b/>
        </w:rPr>
        <w:t xml:space="preserve">Kapsam </w:t>
      </w:r>
    </w:p>
    <w:p w:rsidR="00710969" w:rsidRPr="00892D94" w:rsidRDefault="00710969" w:rsidP="00710969">
      <w:pPr>
        <w:ind w:firstLine="567"/>
      </w:pPr>
      <w:r w:rsidRPr="00892D94">
        <w:rPr>
          <w:b/>
        </w:rPr>
        <w:t>MADDE 2</w:t>
      </w:r>
      <w:r w:rsidRPr="00892D94">
        <w:t xml:space="preserve">- (1) Bu yönerge; Uşak Üniversitesi bünyesindeki akademik personeli kapsar. </w:t>
      </w:r>
    </w:p>
    <w:p w:rsidR="00710969" w:rsidRPr="00892D94" w:rsidRDefault="00710969" w:rsidP="00710969">
      <w:pPr>
        <w:ind w:firstLine="567"/>
      </w:pPr>
      <w:r w:rsidRPr="00892D94">
        <w:rPr>
          <w:b/>
        </w:rPr>
        <w:t xml:space="preserve">Dayanak </w:t>
      </w:r>
    </w:p>
    <w:p w:rsidR="00710969" w:rsidRPr="00892D94" w:rsidRDefault="00710969" w:rsidP="00710969">
      <w:pPr>
        <w:ind w:firstLine="567"/>
      </w:pPr>
      <w:r w:rsidRPr="00892D94">
        <w:rPr>
          <w:b/>
        </w:rPr>
        <w:t>MADDE 3</w:t>
      </w:r>
      <w:r w:rsidRPr="00892D94">
        <w:t xml:space="preserve">- (1) Bu yönerge, 2547 sayılı Yükseköğretim Kanunu esas alınarak hazırlanmıştır. </w:t>
      </w:r>
    </w:p>
    <w:p w:rsidR="00710969" w:rsidRPr="00892D94" w:rsidRDefault="00710969" w:rsidP="00710969">
      <w:pPr>
        <w:pStyle w:val="Balk1"/>
        <w:ind w:firstLine="567"/>
      </w:pPr>
      <w:r w:rsidRPr="00892D94">
        <w:t xml:space="preserve">Tanımlar </w:t>
      </w:r>
    </w:p>
    <w:p w:rsidR="00710969" w:rsidRPr="00892D94" w:rsidRDefault="00710969" w:rsidP="00710969">
      <w:pPr>
        <w:ind w:firstLine="567"/>
      </w:pPr>
      <w:r w:rsidRPr="00892D94">
        <w:rPr>
          <w:b/>
        </w:rPr>
        <w:t>MADDE 4</w:t>
      </w:r>
      <w:r w:rsidRPr="00892D94">
        <w:t xml:space="preserve">- (1) Bu yönergede geçen; </w:t>
      </w:r>
    </w:p>
    <w:p w:rsidR="00710969" w:rsidRPr="00892D94" w:rsidRDefault="00710969" w:rsidP="00710969">
      <w:pPr>
        <w:pStyle w:val="ListeParagraf"/>
        <w:numPr>
          <w:ilvl w:val="0"/>
          <w:numId w:val="15"/>
        </w:numPr>
        <w:tabs>
          <w:tab w:val="left" w:pos="851"/>
        </w:tabs>
        <w:spacing w:after="0" w:line="259" w:lineRule="auto"/>
        <w:ind w:left="0" w:right="0" w:firstLine="567"/>
        <w:rPr>
          <w:szCs w:val="24"/>
        </w:rPr>
      </w:pPr>
      <w:r w:rsidRPr="00892D94">
        <w:rPr>
          <w:szCs w:val="24"/>
        </w:rPr>
        <w:t xml:space="preserve">AHCI: Sanat ve Beşeri Bilimler Endeksi (Art </w:t>
      </w:r>
      <w:r w:rsidRPr="00892D94">
        <w:rPr>
          <w:szCs w:val="24"/>
          <w:lang w:val="en-US"/>
        </w:rPr>
        <w:t>and Humanities Index</w:t>
      </w:r>
      <w:r w:rsidRPr="00892D94">
        <w:rPr>
          <w:szCs w:val="24"/>
        </w:rPr>
        <w:t>)’</w:t>
      </w:r>
      <w:proofErr w:type="spellStart"/>
      <w:r w:rsidRPr="00892D94">
        <w:rPr>
          <w:szCs w:val="24"/>
        </w:rPr>
        <w:t>ni</w:t>
      </w:r>
      <w:proofErr w:type="spellEnd"/>
      <w:r w:rsidRPr="00892D94">
        <w:rPr>
          <w:szCs w:val="24"/>
        </w:rPr>
        <w:t>,</w:t>
      </w:r>
    </w:p>
    <w:p w:rsidR="00710969" w:rsidRPr="00892D94" w:rsidRDefault="00710969" w:rsidP="00710969">
      <w:pPr>
        <w:pStyle w:val="ListeParagraf"/>
        <w:numPr>
          <w:ilvl w:val="0"/>
          <w:numId w:val="15"/>
        </w:numPr>
        <w:tabs>
          <w:tab w:val="left" w:pos="851"/>
        </w:tabs>
        <w:spacing w:after="0"/>
        <w:ind w:left="0" w:right="0" w:firstLine="567"/>
        <w:rPr>
          <w:szCs w:val="24"/>
        </w:rPr>
      </w:pPr>
      <w:r w:rsidRPr="00892D94">
        <w:rPr>
          <w:szCs w:val="24"/>
        </w:rPr>
        <w:t xml:space="preserve">Akademik personel: Üniversite kadrolarında yer alan öğretim üyesini, öğretim görevlisini, araştırma görevlisini, </w:t>
      </w:r>
    </w:p>
    <w:p w:rsidR="00710969" w:rsidRPr="00892D94" w:rsidRDefault="00710969" w:rsidP="00710969">
      <w:pPr>
        <w:pStyle w:val="ListeParagraf"/>
        <w:numPr>
          <w:ilvl w:val="0"/>
          <w:numId w:val="15"/>
        </w:numPr>
        <w:tabs>
          <w:tab w:val="left" w:pos="851"/>
        </w:tabs>
        <w:spacing w:after="0"/>
        <w:ind w:left="0" w:right="0" w:firstLine="567"/>
        <w:rPr>
          <w:szCs w:val="24"/>
        </w:rPr>
      </w:pPr>
      <w:r w:rsidRPr="00892D94">
        <w:rPr>
          <w:szCs w:val="24"/>
        </w:rPr>
        <w:t xml:space="preserve">AKBİS: Üniversite Akademik Bilgi Sistemini,  </w:t>
      </w:r>
    </w:p>
    <w:p w:rsidR="00710969" w:rsidRPr="00892D94" w:rsidRDefault="00710969" w:rsidP="00710969">
      <w:pPr>
        <w:pStyle w:val="ListeParagraf"/>
        <w:tabs>
          <w:tab w:val="left" w:pos="851"/>
        </w:tabs>
        <w:spacing w:after="0"/>
        <w:ind w:left="0" w:firstLine="567"/>
        <w:rPr>
          <w:szCs w:val="24"/>
        </w:rPr>
      </w:pPr>
      <w:r w:rsidRPr="00892D94">
        <w:rPr>
          <w:szCs w:val="24"/>
        </w:rPr>
        <w:t>ç)Alan endeksleri: Üniversitelerarası Kurul Başkanlığı tarafından hazırlanıp Yükseköğretim Kurulunca onaylanan doçentlik başvurusu için kabul edilen endeksleri,</w:t>
      </w:r>
    </w:p>
    <w:p w:rsidR="00710969" w:rsidRPr="00892D94" w:rsidRDefault="00710969" w:rsidP="00710969">
      <w:pPr>
        <w:pStyle w:val="ListeParagraf"/>
        <w:numPr>
          <w:ilvl w:val="0"/>
          <w:numId w:val="15"/>
        </w:numPr>
        <w:tabs>
          <w:tab w:val="left" w:pos="851"/>
        </w:tabs>
        <w:spacing w:after="0"/>
        <w:ind w:left="0" w:right="0" w:firstLine="567"/>
        <w:rPr>
          <w:szCs w:val="24"/>
        </w:rPr>
      </w:pPr>
      <w:proofErr w:type="gramStart"/>
      <w:r w:rsidRPr="00892D94">
        <w:rPr>
          <w:szCs w:val="24"/>
        </w:rPr>
        <w:t>Araştırma: Proje maddesi kapsamında olmamak koşuluyla; bilim, teknoloji ve sanata katkı sağlayıcı nitelikte, kurum dışında görevlendirme ile yurt içinde veya yurt dışında en az dört ay süreyle yeni bilgiler üretilmesi, teknolojik problemlerin çözümlenmesi/analiz edilmesi, yenilikçi ürün, süreç, eser veya tasarımlar geliştirilmesi amacıyla bilimsel esaslara uygun olarak yürütülmüş ve sonuç raporu ilgili kurumların yetkili mercilerince başarılı bulunarak sonuçlandırılmış sistematik çalışmaları,</w:t>
      </w:r>
      <w:r w:rsidRPr="00892D94" w:rsidDel="00D36EE3">
        <w:rPr>
          <w:szCs w:val="24"/>
        </w:rPr>
        <w:t xml:space="preserve"> </w:t>
      </w:r>
      <w:proofErr w:type="gramEnd"/>
    </w:p>
    <w:p w:rsidR="00710969" w:rsidRPr="00892D94" w:rsidRDefault="00710969" w:rsidP="00710969">
      <w:pPr>
        <w:pStyle w:val="ListeParagraf"/>
        <w:numPr>
          <w:ilvl w:val="0"/>
          <w:numId w:val="15"/>
        </w:numPr>
        <w:tabs>
          <w:tab w:val="left" w:pos="851"/>
        </w:tabs>
        <w:spacing w:after="0"/>
        <w:ind w:left="0" w:right="0" w:firstLine="567"/>
        <w:rPr>
          <w:szCs w:val="24"/>
        </w:rPr>
      </w:pPr>
      <w:r w:rsidRPr="00892D94">
        <w:rPr>
          <w:szCs w:val="24"/>
        </w:rPr>
        <w:t>Atıf: Bir esere başka bir eserde alıntı yapılmasını,</w:t>
      </w:r>
    </w:p>
    <w:p w:rsidR="00710969" w:rsidRPr="00892D94" w:rsidRDefault="00710969" w:rsidP="00710969">
      <w:pPr>
        <w:pStyle w:val="ListeParagraf"/>
        <w:numPr>
          <w:ilvl w:val="0"/>
          <w:numId w:val="15"/>
        </w:numPr>
        <w:tabs>
          <w:tab w:val="left" w:pos="851"/>
        </w:tabs>
        <w:spacing w:after="0"/>
        <w:ind w:left="0" w:right="0" w:firstLine="567"/>
        <w:rPr>
          <w:szCs w:val="24"/>
        </w:rPr>
      </w:pPr>
      <w:r w:rsidRPr="00892D94">
        <w:rPr>
          <w:szCs w:val="24"/>
        </w:rPr>
        <w:t>Faaliyet: Her bir takvim yılı için bir önceki yıl, bilim, teknoloji ve sanata katkı sağlayıcı nitelikte yurtiçinde veya yurtdışında sonuçlandırılan proje, araştırma, yayın, tasarım, sergi, patent ile çalışmalarına yapılan atıfları, bilim kurulu bulunan uluslararası düzeydeki toplantılarda sunulan tebliğleri ve alınan akademik ödülleri,</w:t>
      </w:r>
    </w:p>
    <w:p w:rsidR="00710969" w:rsidRPr="00892D94" w:rsidRDefault="00710969" w:rsidP="00710969">
      <w:pPr>
        <w:pStyle w:val="ListeParagraf"/>
        <w:numPr>
          <w:ilvl w:val="0"/>
          <w:numId w:val="15"/>
        </w:numPr>
        <w:tabs>
          <w:tab w:val="left" w:pos="851"/>
        </w:tabs>
        <w:spacing w:after="0"/>
        <w:ind w:left="0" w:right="0" w:firstLine="567"/>
        <w:rPr>
          <w:szCs w:val="24"/>
        </w:rPr>
      </w:pPr>
      <w:r w:rsidRPr="00892D94">
        <w:rPr>
          <w:szCs w:val="24"/>
        </w:rPr>
        <w:t xml:space="preserve">Ödül Komisyonu: Akademik ödül başvurularını değerlendiren bir rektör yardımcısı başkanlığındaki komisyonu, </w:t>
      </w:r>
    </w:p>
    <w:p w:rsidR="00710969" w:rsidRPr="00892D94" w:rsidRDefault="00710969" w:rsidP="00710969">
      <w:pPr>
        <w:pStyle w:val="ListeParagraf"/>
        <w:tabs>
          <w:tab w:val="left" w:pos="851"/>
        </w:tabs>
        <w:spacing w:after="0"/>
        <w:ind w:left="0" w:firstLine="567"/>
        <w:rPr>
          <w:szCs w:val="24"/>
        </w:rPr>
      </w:pPr>
      <w:proofErr w:type="gramStart"/>
      <w:r w:rsidRPr="00892D94">
        <w:rPr>
          <w:szCs w:val="24"/>
        </w:rPr>
        <w:t>ğ)</w:t>
      </w:r>
      <w:r w:rsidRPr="00892D94">
        <w:rPr>
          <w:szCs w:val="24"/>
        </w:rPr>
        <w:tab/>
        <w:t xml:space="preserve">Proje: Amacı, kapsamı, genel ve teknik tanımı, süresi, bütçesi, özel şartları, diğer kurum, kuruluşlar ile gerçek ve tüzel kişilerce sağlanacak ayni ve/veya nakdi destek tutarları, sonuçta doğacak fikri mülkiyet haklarının paylaşım esasları tespit edilmiş ve Ar-Ge faaliyetlerinin her safhasını belirleyecek mahiyette ve bilimsel esaslar çerçevesinde gerçekleştirilen faaliyetler bütününü, </w:t>
      </w:r>
      <w:proofErr w:type="gramEnd"/>
    </w:p>
    <w:p w:rsidR="00710969" w:rsidRPr="00892D94" w:rsidRDefault="00710969" w:rsidP="00710969">
      <w:pPr>
        <w:pStyle w:val="ListeParagraf"/>
        <w:numPr>
          <w:ilvl w:val="0"/>
          <w:numId w:val="15"/>
        </w:numPr>
        <w:tabs>
          <w:tab w:val="left" w:pos="851"/>
        </w:tabs>
        <w:ind w:left="0" w:right="0" w:firstLine="567"/>
        <w:rPr>
          <w:szCs w:val="24"/>
        </w:rPr>
      </w:pPr>
      <w:r w:rsidRPr="00892D94">
        <w:rPr>
          <w:szCs w:val="24"/>
        </w:rPr>
        <w:t xml:space="preserve">Rektör: Uşak Üniversitesi Rektörünü, </w:t>
      </w:r>
    </w:p>
    <w:p w:rsidR="00710969" w:rsidRPr="00892D94" w:rsidRDefault="00710969" w:rsidP="00710969">
      <w:pPr>
        <w:pStyle w:val="ListeParagraf"/>
        <w:tabs>
          <w:tab w:val="left" w:pos="851"/>
        </w:tabs>
        <w:spacing w:after="0"/>
        <w:ind w:left="567"/>
        <w:rPr>
          <w:szCs w:val="24"/>
        </w:rPr>
      </w:pPr>
      <w:r w:rsidRPr="00892D94">
        <w:rPr>
          <w:szCs w:val="24"/>
        </w:rPr>
        <w:t>ı)</w:t>
      </w:r>
      <w:r w:rsidRPr="00892D94">
        <w:rPr>
          <w:szCs w:val="24"/>
        </w:rPr>
        <w:tab/>
        <w:t>SCI: Bilim Atıf Endeksi (</w:t>
      </w:r>
      <w:proofErr w:type="spellStart"/>
      <w:r w:rsidRPr="00892D94">
        <w:rPr>
          <w:szCs w:val="24"/>
        </w:rPr>
        <w:t>Science</w:t>
      </w:r>
      <w:proofErr w:type="spellEnd"/>
      <w:r w:rsidRPr="00892D94">
        <w:rPr>
          <w:szCs w:val="24"/>
        </w:rPr>
        <w:t xml:space="preserve"> </w:t>
      </w:r>
      <w:proofErr w:type="spellStart"/>
      <w:r w:rsidRPr="00892D94">
        <w:rPr>
          <w:szCs w:val="24"/>
        </w:rPr>
        <w:t>Citation</w:t>
      </w:r>
      <w:proofErr w:type="spellEnd"/>
      <w:r w:rsidRPr="00892D94">
        <w:rPr>
          <w:szCs w:val="24"/>
        </w:rPr>
        <w:t xml:space="preserve"> Index)’</w:t>
      </w:r>
      <w:proofErr w:type="spellStart"/>
      <w:r w:rsidRPr="00892D94">
        <w:rPr>
          <w:szCs w:val="24"/>
        </w:rPr>
        <w:t>ni</w:t>
      </w:r>
      <w:proofErr w:type="spellEnd"/>
      <w:r w:rsidRPr="00892D94">
        <w:rPr>
          <w:szCs w:val="24"/>
        </w:rPr>
        <w:t xml:space="preserve">, </w:t>
      </w:r>
    </w:p>
    <w:p w:rsidR="00710969" w:rsidRPr="00892D94" w:rsidRDefault="00710969" w:rsidP="00710969">
      <w:pPr>
        <w:pStyle w:val="ListeParagraf"/>
        <w:numPr>
          <w:ilvl w:val="0"/>
          <w:numId w:val="15"/>
        </w:numPr>
        <w:tabs>
          <w:tab w:val="left" w:pos="851"/>
        </w:tabs>
        <w:spacing w:after="0"/>
        <w:ind w:left="0" w:right="0" w:firstLine="567"/>
        <w:rPr>
          <w:szCs w:val="24"/>
        </w:rPr>
      </w:pPr>
      <w:r w:rsidRPr="00892D94">
        <w:rPr>
          <w:szCs w:val="24"/>
        </w:rPr>
        <w:lastRenderedPageBreak/>
        <w:t>SCI-</w:t>
      </w:r>
      <w:proofErr w:type="spellStart"/>
      <w:r w:rsidRPr="00892D94">
        <w:rPr>
          <w:szCs w:val="24"/>
        </w:rPr>
        <w:t>Expanded</w:t>
      </w:r>
      <w:proofErr w:type="spellEnd"/>
      <w:r w:rsidRPr="00892D94">
        <w:rPr>
          <w:szCs w:val="24"/>
        </w:rPr>
        <w:t>: Genişletilmiş-Bilim Atıf Endeksi (</w:t>
      </w:r>
      <w:proofErr w:type="spellStart"/>
      <w:r w:rsidRPr="00892D94">
        <w:rPr>
          <w:szCs w:val="24"/>
        </w:rPr>
        <w:t>Science</w:t>
      </w:r>
      <w:proofErr w:type="spellEnd"/>
      <w:r w:rsidRPr="00892D94">
        <w:rPr>
          <w:szCs w:val="24"/>
        </w:rPr>
        <w:t xml:space="preserve"> </w:t>
      </w:r>
      <w:proofErr w:type="spellStart"/>
      <w:r w:rsidRPr="00892D94">
        <w:rPr>
          <w:szCs w:val="24"/>
        </w:rPr>
        <w:t>Citation</w:t>
      </w:r>
      <w:proofErr w:type="spellEnd"/>
      <w:r w:rsidRPr="00892D94">
        <w:rPr>
          <w:szCs w:val="24"/>
        </w:rPr>
        <w:t xml:space="preserve"> Index </w:t>
      </w:r>
      <w:proofErr w:type="spellStart"/>
      <w:r w:rsidRPr="00892D94">
        <w:rPr>
          <w:szCs w:val="24"/>
        </w:rPr>
        <w:t>Expanded</w:t>
      </w:r>
      <w:proofErr w:type="spellEnd"/>
      <w:r w:rsidRPr="00892D94">
        <w:rPr>
          <w:szCs w:val="24"/>
        </w:rPr>
        <w:t>)’</w:t>
      </w:r>
      <w:proofErr w:type="spellStart"/>
      <w:r w:rsidRPr="00892D94">
        <w:rPr>
          <w:szCs w:val="24"/>
        </w:rPr>
        <w:t>ni</w:t>
      </w:r>
      <w:proofErr w:type="spellEnd"/>
      <w:r w:rsidRPr="00892D94">
        <w:rPr>
          <w:szCs w:val="24"/>
        </w:rPr>
        <w:t xml:space="preserve">, </w:t>
      </w:r>
    </w:p>
    <w:p w:rsidR="00710969" w:rsidRPr="00892D94" w:rsidRDefault="00710969" w:rsidP="00710969">
      <w:pPr>
        <w:pStyle w:val="ListeParagraf"/>
        <w:numPr>
          <w:ilvl w:val="0"/>
          <w:numId w:val="15"/>
        </w:numPr>
        <w:tabs>
          <w:tab w:val="left" w:pos="851"/>
        </w:tabs>
        <w:spacing w:after="0"/>
        <w:ind w:left="0" w:right="0" w:firstLine="567"/>
        <w:rPr>
          <w:szCs w:val="24"/>
        </w:rPr>
      </w:pPr>
      <w:r w:rsidRPr="00892D94">
        <w:rPr>
          <w:szCs w:val="24"/>
        </w:rPr>
        <w:t xml:space="preserve">Sergi: Sanatsal niteliği haiz sergi, </w:t>
      </w:r>
      <w:proofErr w:type="gramStart"/>
      <w:r w:rsidRPr="00892D94">
        <w:rPr>
          <w:szCs w:val="24"/>
        </w:rPr>
        <w:t>bienal</w:t>
      </w:r>
      <w:proofErr w:type="gramEnd"/>
      <w:r w:rsidRPr="00892D94">
        <w:rPr>
          <w:szCs w:val="24"/>
        </w:rPr>
        <w:t xml:space="preserve">, </w:t>
      </w:r>
      <w:proofErr w:type="spellStart"/>
      <w:r w:rsidRPr="00892D94">
        <w:rPr>
          <w:szCs w:val="24"/>
        </w:rPr>
        <w:t>trienal</w:t>
      </w:r>
      <w:proofErr w:type="spellEnd"/>
      <w:r w:rsidRPr="00892D94">
        <w:rPr>
          <w:szCs w:val="24"/>
        </w:rPr>
        <w:t xml:space="preserve">, gösteri, dinleti, festival veya gösterim etkinliklerini, </w:t>
      </w:r>
    </w:p>
    <w:p w:rsidR="00710969" w:rsidRPr="00892D94" w:rsidRDefault="00710969" w:rsidP="00710969">
      <w:pPr>
        <w:pStyle w:val="ListeParagraf"/>
        <w:numPr>
          <w:ilvl w:val="0"/>
          <w:numId w:val="15"/>
        </w:numPr>
        <w:tabs>
          <w:tab w:val="left" w:pos="851"/>
        </w:tabs>
        <w:spacing w:after="0"/>
        <w:ind w:left="0" w:right="0" w:firstLine="567"/>
        <w:rPr>
          <w:szCs w:val="24"/>
        </w:rPr>
      </w:pPr>
      <w:r w:rsidRPr="00892D94">
        <w:rPr>
          <w:szCs w:val="24"/>
        </w:rPr>
        <w:t>SSCI: Sosyal Bilimler Atıf Endeksi (</w:t>
      </w:r>
      <w:proofErr w:type="spellStart"/>
      <w:r w:rsidRPr="00892D94">
        <w:rPr>
          <w:szCs w:val="24"/>
        </w:rPr>
        <w:t>Social</w:t>
      </w:r>
      <w:proofErr w:type="spellEnd"/>
      <w:r w:rsidRPr="00892D94">
        <w:rPr>
          <w:szCs w:val="24"/>
        </w:rPr>
        <w:t xml:space="preserve"> </w:t>
      </w:r>
      <w:proofErr w:type="spellStart"/>
      <w:r w:rsidRPr="00892D94">
        <w:rPr>
          <w:szCs w:val="24"/>
        </w:rPr>
        <w:t>Sciences</w:t>
      </w:r>
      <w:proofErr w:type="spellEnd"/>
      <w:r w:rsidRPr="00892D94">
        <w:rPr>
          <w:szCs w:val="24"/>
        </w:rPr>
        <w:t xml:space="preserve"> </w:t>
      </w:r>
      <w:proofErr w:type="spellStart"/>
      <w:r w:rsidRPr="00892D94">
        <w:rPr>
          <w:szCs w:val="24"/>
        </w:rPr>
        <w:t>Citation</w:t>
      </w:r>
      <w:proofErr w:type="spellEnd"/>
      <w:r w:rsidRPr="00892D94">
        <w:rPr>
          <w:szCs w:val="24"/>
        </w:rPr>
        <w:t xml:space="preserve"> Index)’</w:t>
      </w:r>
      <w:proofErr w:type="spellStart"/>
      <w:r w:rsidRPr="00892D94">
        <w:rPr>
          <w:szCs w:val="24"/>
        </w:rPr>
        <w:t>ni</w:t>
      </w:r>
      <w:proofErr w:type="spellEnd"/>
      <w:r w:rsidRPr="00892D94">
        <w:rPr>
          <w:szCs w:val="24"/>
        </w:rPr>
        <w:t>,</w:t>
      </w:r>
    </w:p>
    <w:p w:rsidR="00710969" w:rsidRPr="00892D94" w:rsidRDefault="00710969" w:rsidP="00710969">
      <w:pPr>
        <w:pStyle w:val="ListeParagraf"/>
        <w:numPr>
          <w:ilvl w:val="0"/>
          <w:numId w:val="15"/>
        </w:numPr>
        <w:tabs>
          <w:tab w:val="left" w:pos="851"/>
        </w:tabs>
        <w:spacing w:after="0"/>
        <w:ind w:left="0" w:right="0" w:firstLine="567"/>
        <w:rPr>
          <w:szCs w:val="24"/>
        </w:rPr>
      </w:pPr>
      <w:r w:rsidRPr="00892D94">
        <w:rPr>
          <w:szCs w:val="24"/>
        </w:rPr>
        <w:t xml:space="preserve">Tasarım: Bir yapı, ürün veya nesnenin özgün ilk çizimi veya özgün tasarımını, </w:t>
      </w:r>
    </w:p>
    <w:p w:rsidR="00710969" w:rsidRPr="00892D94" w:rsidRDefault="00710969" w:rsidP="00710969">
      <w:pPr>
        <w:pStyle w:val="ListeParagraf"/>
        <w:numPr>
          <w:ilvl w:val="0"/>
          <w:numId w:val="15"/>
        </w:numPr>
        <w:tabs>
          <w:tab w:val="left" w:pos="851"/>
        </w:tabs>
        <w:spacing w:after="0"/>
        <w:ind w:left="0" w:right="0" w:firstLine="567"/>
        <w:rPr>
          <w:szCs w:val="24"/>
        </w:rPr>
      </w:pPr>
      <w:r w:rsidRPr="00892D94">
        <w:rPr>
          <w:szCs w:val="24"/>
        </w:rPr>
        <w:t xml:space="preserve">Tebliğ: Hakemli uluslararası bilimsel konferans, </w:t>
      </w:r>
      <w:proofErr w:type="gramStart"/>
      <w:r w:rsidRPr="00892D94">
        <w:rPr>
          <w:szCs w:val="24"/>
        </w:rPr>
        <w:t>sempozyum</w:t>
      </w:r>
      <w:proofErr w:type="gramEnd"/>
      <w:r w:rsidRPr="00892D94">
        <w:rPr>
          <w:szCs w:val="24"/>
        </w:rPr>
        <w:t xml:space="preserve"> veya kongrede sözlü olarak sunulan ve yayımlanan bildiriyi, </w:t>
      </w:r>
    </w:p>
    <w:p w:rsidR="00710969" w:rsidRPr="00892D94" w:rsidRDefault="00710969" w:rsidP="00710969">
      <w:pPr>
        <w:pStyle w:val="ListeParagraf"/>
        <w:numPr>
          <w:ilvl w:val="0"/>
          <w:numId w:val="15"/>
        </w:numPr>
        <w:tabs>
          <w:tab w:val="left" w:pos="851"/>
        </w:tabs>
        <w:spacing w:after="0"/>
        <w:ind w:left="0" w:right="0" w:firstLine="567"/>
        <w:rPr>
          <w:szCs w:val="24"/>
        </w:rPr>
      </w:pPr>
      <w:r w:rsidRPr="00892D94">
        <w:rPr>
          <w:szCs w:val="24"/>
        </w:rPr>
        <w:t xml:space="preserve">Ulusal patent: Ulusal mevzuat kapsamında başvurusu yapılan ve inceleme raporu sonucunda Türk Patent ve Marka Kurumu tarafından verilen patenti, </w:t>
      </w:r>
    </w:p>
    <w:p w:rsidR="00710969" w:rsidRPr="00892D94" w:rsidRDefault="00710969" w:rsidP="00710969">
      <w:pPr>
        <w:pStyle w:val="ListeParagraf"/>
        <w:numPr>
          <w:ilvl w:val="0"/>
          <w:numId w:val="15"/>
        </w:numPr>
        <w:tabs>
          <w:tab w:val="left" w:pos="851"/>
        </w:tabs>
        <w:spacing w:after="0"/>
        <w:ind w:left="0" w:right="0" w:firstLine="567"/>
        <w:rPr>
          <w:szCs w:val="24"/>
        </w:rPr>
      </w:pPr>
      <w:r w:rsidRPr="00892D94">
        <w:rPr>
          <w:szCs w:val="24"/>
        </w:rPr>
        <w:t xml:space="preserve">Uluslararası patent: Patent İşbirliği Antlaşması kapsamında yapılan ve uluslararası araştırma raporunun yazılı görüş kısmında veya uluslararası ön inceleme raporunda en az bir istemin </w:t>
      </w:r>
      <w:proofErr w:type="spellStart"/>
      <w:r w:rsidRPr="00892D94">
        <w:rPr>
          <w:szCs w:val="24"/>
        </w:rPr>
        <w:t>patentlenebilirlik</w:t>
      </w:r>
      <w:proofErr w:type="spellEnd"/>
      <w:r w:rsidRPr="00892D94">
        <w:rPr>
          <w:szCs w:val="24"/>
        </w:rPr>
        <w:t xml:space="preserve"> </w:t>
      </w:r>
      <w:proofErr w:type="gramStart"/>
      <w:r w:rsidRPr="00892D94">
        <w:rPr>
          <w:szCs w:val="24"/>
        </w:rPr>
        <w:t>kriterlerini</w:t>
      </w:r>
      <w:proofErr w:type="gramEnd"/>
      <w:r w:rsidRPr="00892D94">
        <w:rPr>
          <w:szCs w:val="24"/>
        </w:rPr>
        <w:t xml:space="preserve"> (yenilik, buluş basamağı, sanayiye uygulanabilirlik) sağladığı ifade edilen uluslararası patent başvurusunu veya Avrupa Patent Sözleşmesi kapsamında başvurusu yapılan ve Avrupa Patent Ofisi tarafından verilen patenti,</w:t>
      </w:r>
    </w:p>
    <w:p w:rsidR="00710969" w:rsidRPr="00892D94" w:rsidRDefault="00710969" w:rsidP="00710969">
      <w:pPr>
        <w:pStyle w:val="ListeParagraf"/>
        <w:tabs>
          <w:tab w:val="left" w:pos="851"/>
        </w:tabs>
        <w:ind w:left="567"/>
        <w:rPr>
          <w:szCs w:val="24"/>
        </w:rPr>
      </w:pPr>
      <w:r w:rsidRPr="00892D94">
        <w:rPr>
          <w:szCs w:val="24"/>
        </w:rPr>
        <w:t>ö)</w:t>
      </w:r>
      <w:r w:rsidRPr="00892D94">
        <w:rPr>
          <w:szCs w:val="24"/>
        </w:rPr>
        <w:tab/>
        <w:t xml:space="preserve">Üniversite: Uşak Üniversitesini,  </w:t>
      </w:r>
    </w:p>
    <w:p w:rsidR="00710969" w:rsidRPr="00892D94" w:rsidRDefault="00710969" w:rsidP="00710969">
      <w:pPr>
        <w:pStyle w:val="ListeParagraf"/>
        <w:tabs>
          <w:tab w:val="left" w:pos="851"/>
        </w:tabs>
        <w:spacing w:after="0"/>
        <w:ind w:left="0" w:firstLine="567"/>
        <w:rPr>
          <w:szCs w:val="24"/>
        </w:rPr>
      </w:pPr>
      <w:r w:rsidRPr="00892D94">
        <w:rPr>
          <w:szCs w:val="24"/>
        </w:rPr>
        <w:t>p)</w:t>
      </w:r>
      <w:r w:rsidRPr="00892D94">
        <w:rPr>
          <w:szCs w:val="24"/>
        </w:rPr>
        <w:tab/>
        <w:t>Yayın: Dergilerde yayımlanmış derleme, makale veya kısa makale (editöre mektup, yorum, vaka takdimi, teknik not, araştırma notu, özet ve kitap kritiği), kitap veya kitap bölümü, editörlük ve editör kurulu üyeliği ve ses ve/veya görüntü kaydını,</w:t>
      </w:r>
    </w:p>
    <w:p w:rsidR="00710969" w:rsidRPr="00892D94" w:rsidRDefault="00710969" w:rsidP="00710969">
      <w:pPr>
        <w:pStyle w:val="ListeParagraf"/>
        <w:numPr>
          <w:ilvl w:val="0"/>
          <w:numId w:val="16"/>
        </w:numPr>
        <w:tabs>
          <w:tab w:val="left" w:pos="851"/>
        </w:tabs>
        <w:spacing w:after="0"/>
        <w:ind w:right="0"/>
        <w:rPr>
          <w:szCs w:val="24"/>
        </w:rPr>
      </w:pPr>
      <w:r w:rsidRPr="00892D94">
        <w:rPr>
          <w:szCs w:val="24"/>
        </w:rPr>
        <w:t>YÖKSİS: Yükseköğretim Kurulu Başkanlığı Ortak Veri Tabanını,</w:t>
      </w:r>
    </w:p>
    <w:p w:rsidR="00710969" w:rsidRPr="00892D94" w:rsidRDefault="00710969" w:rsidP="00710969">
      <w:pPr>
        <w:pStyle w:val="ListeParagraf"/>
        <w:numPr>
          <w:ilvl w:val="0"/>
          <w:numId w:val="16"/>
        </w:numPr>
        <w:tabs>
          <w:tab w:val="left" w:pos="851"/>
        </w:tabs>
        <w:spacing w:after="0"/>
        <w:ind w:right="0"/>
        <w:rPr>
          <w:szCs w:val="24"/>
        </w:rPr>
      </w:pPr>
      <w:r w:rsidRPr="00892D94">
        <w:rPr>
          <w:szCs w:val="24"/>
        </w:rPr>
        <w:t>Yönerge: Uşak Üniversitesi Akademik Ödül Yönergesini,</w:t>
      </w:r>
    </w:p>
    <w:p w:rsidR="00710969" w:rsidRDefault="00710969" w:rsidP="00710969">
      <w:pPr>
        <w:tabs>
          <w:tab w:val="left" w:pos="851"/>
        </w:tabs>
      </w:pPr>
      <w:proofErr w:type="gramStart"/>
      <w:r w:rsidRPr="00892D94">
        <w:t>ifade</w:t>
      </w:r>
      <w:proofErr w:type="gramEnd"/>
      <w:r w:rsidRPr="00892D94">
        <w:t xml:space="preserve"> eder.</w:t>
      </w:r>
    </w:p>
    <w:p w:rsidR="00710969" w:rsidRPr="00892D94" w:rsidRDefault="00710969" w:rsidP="00482555">
      <w:pPr>
        <w:tabs>
          <w:tab w:val="left" w:pos="851"/>
        </w:tabs>
        <w:ind w:left="0" w:firstLine="0"/>
      </w:pPr>
    </w:p>
    <w:p w:rsidR="00710969" w:rsidRPr="00892D94" w:rsidRDefault="00710969" w:rsidP="00710969">
      <w:pPr>
        <w:spacing w:after="42" w:line="259" w:lineRule="auto"/>
        <w:ind w:firstLine="567"/>
      </w:pPr>
      <w:r w:rsidRPr="00892D94">
        <w:t xml:space="preserve"> </w:t>
      </w:r>
      <w:r w:rsidRPr="00892D94">
        <w:rPr>
          <w:b/>
        </w:rPr>
        <w:t xml:space="preserve">İKİNCİ BÖLÜM </w:t>
      </w:r>
    </w:p>
    <w:p w:rsidR="00710969" w:rsidRPr="00892D94" w:rsidRDefault="00710969" w:rsidP="00710969">
      <w:pPr>
        <w:spacing w:after="47" w:line="259" w:lineRule="auto"/>
        <w:ind w:right="718" w:firstLine="567"/>
      </w:pPr>
      <w:r w:rsidRPr="00892D94">
        <w:rPr>
          <w:b/>
        </w:rPr>
        <w:t xml:space="preserve">Ödül Kategori ve Türleri </w:t>
      </w:r>
    </w:p>
    <w:p w:rsidR="00710969" w:rsidRPr="00892D94" w:rsidRDefault="00710969" w:rsidP="00710969">
      <w:pPr>
        <w:pStyle w:val="Balk1"/>
        <w:ind w:firstLine="567"/>
      </w:pPr>
      <w:r w:rsidRPr="00892D94">
        <w:t xml:space="preserve">Ödül kategori ve türleri </w:t>
      </w:r>
    </w:p>
    <w:p w:rsidR="00710969" w:rsidRPr="00892D94" w:rsidRDefault="00710969" w:rsidP="00710969">
      <w:pPr>
        <w:ind w:firstLine="567"/>
      </w:pPr>
      <w:r w:rsidRPr="00892D94">
        <w:rPr>
          <w:b/>
        </w:rPr>
        <w:t>MADDE 5-</w:t>
      </w:r>
      <w:r w:rsidRPr="00892D94">
        <w:t xml:space="preserve"> (1) Ödül kategorileri aşağıda sıralandığı gibi belirlenmiştir: </w:t>
      </w:r>
    </w:p>
    <w:p w:rsidR="00710969" w:rsidRPr="00892D94" w:rsidRDefault="00710969" w:rsidP="00710969">
      <w:pPr>
        <w:pStyle w:val="ListeParagraf"/>
        <w:numPr>
          <w:ilvl w:val="0"/>
          <w:numId w:val="1"/>
        </w:numPr>
        <w:tabs>
          <w:tab w:val="left" w:pos="851"/>
        </w:tabs>
        <w:ind w:left="0" w:right="0" w:firstLine="567"/>
      </w:pPr>
      <w:r w:rsidRPr="00892D94">
        <w:t>Fen, Matematik,  Mühendislik,</w:t>
      </w:r>
    </w:p>
    <w:p w:rsidR="00710969" w:rsidRPr="00892D94" w:rsidRDefault="00710969" w:rsidP="00710969">
      <w:pPr>
        <w:numPr>
          <w:ilvl w:val="0"/>
          <w:numId w:val="1"/>
        </w:numPr>
        <w:tabs>
          <w:tab w:val="left" w:pos="851"/>
        </w:tabs>
        <w:ind w:left="0" w:right="0" w:firstLine="567"/>
      </w:pPr>
      <w:r w:rsidRPr="00892D94">
        <w:t>Sağlık Bilimleri,</w:t>
      </w:r>
    </w:p>
    <w:p w:rsidR="00710969" w:rsidRPr="00892D94" w:rsidRDefault="00710969" w:rsidP="00710969">
      <w:pPr>
        <w:numPr>
          <w:ilvl w:val="0"/>
          <w:numId w:val="1"/>
        </w:numPr>
        <w:tabs>
          <w:tab w:val="left" w:pos="851"/>
        </w:tabs>
        <w:ind w:left="0" w:right="0" w:firstLine="567"/>
      </w:pPr>
      <w:r w:rsidRPr="00892D94">
        <w:t>Eğitim, Sosyal ve Beşeri Bilimler, Spor Bilimleri,</w:t>
      </w:r>
    </w:p>
    <w:p w:rsidR="00710969" w:rsidRPr="00892D94" w:rsidRDefault="00710969" w:rsidP="00710969">
      <w:pPr>
        <w:tabs>
          <w:tab w:val="left" w:pos="851"/>
        </w:tabs>
        <w:ind w:firstLine="567"/>
      </w:pPr>
      <w:r w:rsidRPr="00892D94">
        <w:t>ç)</w:t>
      </w:r>
      <w:r w:rsidRPr="00892D94">
        <w:tab/>
        <w:t>Güzel Sanatlar ve Mimarlık Bilimleri.</w:t>
      </w:r>
    </w:p>
    <w:p w:rsidR="00710969" w:rsidRPr="00892D94" w:rsidRDefault="00710969" w:rsidP="00710969">
      <w:pPr>
        <w:ind w:firstLine="567"/>
      </w:pPr>
      <w:r w:rsidRPr="00892D94">
        <w:rPr>
          <w:b/>
        </w:rPr>
        <w:t>MADDE 6</w:t>
      </w:r>
      <w:r w:rsidRPr="00892D94">
        <w:t>- (1) Ödül türleri (her bir kategori için) aşağıda sırasıyla belirtilmiştir:</w:t>
      </w:r>
    </w:p>
    <w:p w:rsidR="00710969" w:rsidRPr="00892D94" w:rsidRDefault="00710969" w:rsidP="00710969">
      <w:pPr>
        <w:numPr>
          <w:ilvl w:val="0"/>
          <w:numId w:val="2"/>
        </w:numPr>
        <w:tabs>
          <w:tab w:val="left" w:pos="851"/>
        </w:tabs>
        <w:ind w:right="0" w:firstLine="567"/>
      </w:pPr>
      <w:r w:rsidRPr="00892D94">
        <w:t xml:space="preserve">Akademik performans ödülü: Bilimsel araştırmalarıyla bilime ve teknolojinin gelişmesine evrensel düzeyde önemli katkılarda bulunmuş akademisyenler ile güzel sanatlar alanında uluslararası eserler ile isim yapmış ve sanata evrensel düzeyde katkıda bulunmuş akademisyenlerin, tüm yayın çalışmaları üzerinden puanlama yapılarak verilen ödüldür. </w:t>
      </w:r>
    </w:p>
    <w:p w:rsidR="00710969" w:rsidRPr="00892D94" w:rsidRDefault="00710969" w:rsidP="00710969">
      <w:pPr>
        <w:numPr>
          <w:ilvl w:val="0"/>
          <w:numId w:val="2"/>
        </w:numPr>
        <w:tabs>
          <w:tab w:val="left" w:pos="851"/>
        </w:tabs>
        <w:ind w:right="0" w:firstLine="567"/>
      </w:pPr>
      <w:r w:rsidRPr="00892D94">
        <w:t xml:space="preserve">En yüksek etki faktörlü dergide yayın ödülü: Yapılan bilimsel yayınlar içerisinde dergilerin etki faktörleri dikkate alınarak en yüksek etki faktörüne sahip dergide yayın yapan akademisyene verilen ödüldür. Bu ödül için etki faktörü 5’in altındaki dergiler dikkate alınmaz.  </w:t>
      </w:r>
    </w:p>
    <w:p w:rsidR="00710969" w:rsidRPr="00892D94" w:rsidRDefault="00710969" w:rsidP="00710969">
      <w:pPr>
        <w:numPr>
          <w:ilvl w:val="0"/>
          <w:numId w:val="2"/>
        </w:numPr>
        <w:tabs>
          <w:tab w:val="left" w:pos="851"/>
        </w:tabs>
        <w:spacing w:after="0"/>
        <w:ind w:right="0" w:firstLine="567"/>
      </w:pPr>
      <w:r w:rsidRPr="00892D94">
        <w:t>Atıf ödülü: SCI, SCI-</w:t>
      </w:r>
      <w:proofErr w:type="spellStart"/>
      <w:r w:rsidRPr="00892D94">
        <w:t>Expanded</w:t>
      </w:r>
      <w:proofErr w:type="spellEnd"/>
      <w:r w:rsidRPr="00892D94">
        <w:t xml:space="preserve">, SSCI ve AHCI kapsamındaki dergilerde Uşak Üniversitesi adresli yayımlanmış makalelerine, Uşak Üniversitesi adı girilerek yapılan taramada en çok atıf almış olan akademisyene verilen ödüldür. </w:t>
      </w:r>
    </w:p>
    <w:p w:rsidR="00710969" w:rsidRPr="00892D94" w:rsidRDefault="00710969" w:rsidP="00710969">
      <w:pPr>
        <w:tabs>
          <w:tab w:val="left" w:pos="851"/>
        </w:tabs>
        <w:ind w:firstLine="567"/>
      </w:pPr>
      <w:r>
        <w:t>ç) Açık e</w:t>
      </w:r>
      <w:r w:rsidRPr="00892D94">
        <w:t>rişim ödülü: Açık erişimli, SCI, SCI-</w:t>
      </w:r>
      <w:proofErr w:type="spellStart"/>
      <w:r w:rsidRPr="00892D94">
        <w:t>Expanded</w:t>
      </w:r>
      <w:proofErr w:type="spellEnd"/>
      <w:r w:rsidRPr="00892D94">
        <w:t xml:space="preserve">, SSCI ve AHCI kapsamındaki dergilerde yayımlanmış en fazla yayın sayısına (makale) sahip akademisyene verilen ödüldür.  </w:t>
      </w:r>
    </w:p>
    <w:p w:rsidR="00710969" w:rsidRPr="00892D94" w:rsidRDefault="00710969" w:rsidP="00710969">
      <w:pPr>
        <w:numPr>
          <w:ilvl w:val="0"/>
          <w:numId w:val="2"/>
        </w:numPr>
        <w:tabs>
          <w:tab w:val="left" w:pos="851"/>
        </w:tabs>
        <w:ind w:right="0" w:firstLine="567"/>
      </w:pPr>
      <w:proofErr w:type="spellStart"/>
      <w:r w:rsidRPr="00892D94">
        <w:lastRenderedPageBreak/>
        <w:t>İnovatif</w:t>
      </w:r>
      <w:proofErr w:type="spellEnd"/>
      <w:r w:rsidRPr="00892D94">
        <w:t xml:space="preserve"> akademisyen ödülü: Proje, girişimcilik, ticari faaliyet, patent, faydalı model, tasarım tescili gibi </w:t>
      </w:r>
      <w:proofErr w:type="spellStart"/>
      <w:r w:rsidRPr="00892D94">
        <w:t>inovatif</w:t>
      </w:r>
      <w:proofErr w:type="spellEnd"/>
      <w:r w:rsidRPr="00892D94">
        <w:t xml:space="preserve"> çalışmalarda etkisi, katma değeri ve özgünlüğü yüksek olan çalışmalar için akademisyene verilen ödüldür.  </w:t>
      </w:r>
    </w:p>
    <w:p w:rsidR="00710969" w:rsidRPr="00892D94" w:rsidRDefault="00710969" w:rsidP="00710969">
      <w:pPr>
        <w:numPr>
          <w:ilvl w:val="0"/>
          <w:numId w:val="2"/>
        </w:numPr>
        <w:tabs>
          <w:tab w:val="left" w:pos="851"/>
        </w:tabs>
        <w:ind w:right="0" w:firstLine="567"/>
      </w:pPr>
      <w:r w:rsidRPr="00892D94">
        <w:t xml:space="preserve">Eğitim öğretim performans ödülü: Uygulanan öğrenci memnuniyet anketinde en yüksek puan alan öğretim elemanlarına verilen ödüldür. </w:t>
      </w:r>
    </w:p>
    <w:p w:rsidR="00710969" w:rsidRPr="00892D94" w:rsidRDefault="00710969" w:rsidP="00710969">
      <w:pPr>
        <w:numPr>
          <w:ilvl w:val="0"/>
          <w:numId w:val="2"/>
        </w:numPr>
        <w:tabs>
          <w:tab w:val="left" w:pos="851"/>
        </w:tabs>
        <w:ind w:right="0" w:firstLine="567"/>
      </w:pPr>
      <w:r w:rsidRPr="00892D94">
        <w:t xml:space="preserve">Lisansüstü tez ödülü: Üniversitemizde yapılan lisansüstü tez çalışmalarını teşvik etmek için lisansüstü öğrencilere, yüksek lisans ve doktora programları için ayrı ayrı verilen ödüldür. </w:t>
      </w:r>
    </w:p>
    <w:p w:rsidR="00710969" w:rsidRPr="00892D94" w:rsidRDefault="00710969" w:rsidP="00710969">
      <w:pPr>
        <w:numPr>
          <w:ilvl w:val="0"/>
          <w:numId w:val="2"/>
        </w:numPr>
        <w:tabs>
          <w:tab w:val="left" w:pos="851"/>
        </w:tabs>
        <w:spacing w:after="0"/>
        <w:ind w:right="0" w:firstLine="567"/>
      </w:pPr>
      <w:r w:rsidRPr="00892D94">
        <w:t xml:space="preserve">Özel ödüller: Üniversite Senatosu tarafından her yıl belirlenerek verilen ödüllerdir. </w:t>
      </w:r>
    </w:p>
    <w:p w:rsidR="00710969" w:rsidRPr="00892D94" w:rsidRDefault="00710969" w:rsidP="00482555">
      <w:pPr>
        <w:spacing w:after="47" w:line="259" w:lineRule="auto"/>
        <w:ind w:left="0" w:firstLine="0"/>
      </w:pPr>
      <w:r w:rsidRPr="00892D94">
        <w:rPr>
          <w:b/>
        </w:rPr>
        <w:t xml:space="preserve"> </w:t>
      </w:r>
    </w:p>
    <w:p w:rsidR="00710969" w:rsidRPr="00892D94" w:rsidRDefault="00710969" w:rsidP="00710969">
      <w:pPr>
        <w:spacing w:after="47" w:line="259" w:lineRule="auto"/>
        <w:ind w:right="706" w:firstLine="567"/>
      </w:pPr>
      <w:r w:rsidRPr="00892D94">
        <w:rPr>
          <w:b/>
        </w:rPr>
        <w:t xml:space="preserve">ÜÇÜNCÜ BÖLÜM  </w:t>
      </w:r>
    </w:p>
    <w:p w:rsidR="00710969" w:rsidRPr="00892D94" w:rsidRDefault="00710969" w:rsidP="00710969">
      <w:pPr>
        <w:spacing w:after="47" w:line="259" w:lineRule="auto"/>
        <w:ind w:right="711" w:firstLine="567"/>
        <w:rPr>
          <w:b/>
        </w:rPr>
      </w:pPr>
      <w:r w:rsidRPr="00892D94">
        <w:rPr>
          <w:b/>
        </w:rPr>
        <w:t xml:space="preserve">Ödüle Müracaat ve Değerlendirme Tarihleri </w:t>
      </w:r>
    </w:p>
    <w:p w:rsidR="00710969" w:rsidRPr="00892D94" w:rsidRDefault="00710969" w:rsidP="00710969">
      <w:pPr>
        <w:spacing w:after="47" w:line="259" w:lineRule="auto"/>
        <w:ind w:right="711" w:firstLine="567"/>
      </w:pPr>
    </w:p>
    <w:p w:rsidR="00710969" w:rsidRPr="00892D94" w:rsidRDefault="00710969" w:rsidP="00710969">
      <w:pPr>
        <w:pStyle w:val="Balk1"/>
        <w:ind w:firstLine="567"/>
      </w:pPr>
      <w:r w:rsidRPr="00892D94">
        <w:t xml:space="preserve">Ödüle müracaat </w:t>
      </w:r>
    </w:p>
    <w:p w:rsidR="00710969" w:rsidRPr="00892D94" w:rsidRDefault="00710969" w:rsidP="00710969">
      <w:pPr>
        <w:ind w:firstLine="567"/>
      </w:pPr>
      <w:r w:rsidRPr="00892D94">
        <w:rPr>
          <w:b/>
        </w:rPr>
        <w:t>MADDE 7</w:t>
      </w:r>
      <w:r w:rsidRPr="00892D94">
        <w:t xml:space="preserve">- (1) Ödüle müracaat </w:t>
      </w:r>
      <w:proofErr w:type="gramStart"/>
      <w:r w:rsidRPr="00892D94">
        <w:t>kriterleri</w:t>
      </w:r>
      <w:proofErr w:type="gramEnd"/>
      <w:r w:rsidRPr="00892D94">
        <w:t xml:space="preserve"> aşağıda belirtilmiştir: </w:t>
      </w:r>
    </w:p>
    <w:p w:rsidR="00710969" w:rsidRPr="00892D94" w:rsidRDefault="00710969" w:rsidP="00710969">
      <w:pPr>
        <w:numPr>
          <w:ilvl w:val="0"/>
          <w:numId w:val="3"/>
        </w:numPr>
        <w:tabs>
          <w:tab w:val="left" w:pos="851"/>
        </w:tabs>
        <w:ind w:left="0" w:right="0" w:firstLine="567"/>
      </w:pPr>
      <w:r w:rsidRPr="00892D94">
        <w:t xml:space="preserve">Ödüle hak kazanan adayların belirlenmesinde Uşak Üniversitesi AKBİS üzerinden yapılan başvurular dikkate alınır. </w:t>
      </w:r>
    </w:p>
    <w:p w:rsidR="00710969" w:rsidRPr="00892D94" w:rsidRDefault="00710969" w:rsidP="00710969">
      <w:pPr>
        <w:numPr>
          <w:ilvl w:val="0"/>
          <w:numId w:val="3"/>
        </w:numPr>
        <w:tabs>
          <w:tab w:val="left" w:pos="851"/>
        </w:tabs>
        <w:ind w:left="0" w:right="0" w:firstLine="567"/>
      </w:pPr>
      <w:r w:rsidRPr="00892D94">
        <w:t xml:space="preserve">Akademik performans, en yüksek etki faktörü, atıf, açık erişim ve </w:t>
      </w:r>
      <w:proofErr w:type="spellStart"/>
      <w:r w:rsidRPr="00892D94">
        <w:t>inovasyon</w:t>
      </w:r>
      <w:proofErr w:type="spellEnd"/>
      <w:r w:rsidRPr="00892D94">
        <w:t xml:space="preserve"> ödülleri için sistem üzerinden başvuru ve değerlendirme yapılır. </w:t>
      </w:r>
    </w:p>
    <w:p w:rsidR="00710969" w:rsidRPr="00892D94" w:rsidRDefault="00710969" w:rsidP="00710969">
      <w:pPr>
        <w:numPr>
          <w:ilvl w:val="0"/>
          <w:numId w:val="3"/>
        </w:numPr>
        <w:tabs>
          <w:tab w:val="left" w:pos="851"/>
        </w:tabs>
        <w:ind w:left="0" w:right="0" w:firstLine="567"/>
      </w:pPr>
      <w:r w:rsidRPr="00892D94">
        <w:t xml:space="preserve">Lisansüstü tez ödülüne ayrıca başvuru yapılmalıdır. Ödül Komisyonu tarafından, tezin kendisi başta olmak üzere </w:t>
      </w:r>
      <w:proofErr w:type="spellStart"/>
      <w:r w:rsidRPr="00892D94">
        <w:t>AKBİS’e</w:t>
      </w:r>
      <w:proofErr w:type="spellEnd"/>
      <w:r w:rsidRPr="00892D94">
        <w:t xml:space="preserve"> girilen ve tezden üretilmiş patent, bildiri ve yayınlara bakılarak hem yüksek lisans hem de doktora düzeyinde ayrı ayrı belirlenir. </w:t>
      </w:r>
    </w:p>
    <w:p w:rsidR="00710969" w:rsidRPr="00892D94" w:rsidRDefault="00710969" w:rsidP="00710969">
      <w:pPr>
        <w:tabs>
          <w:tab w:val="left" w:pos="851"/>
        </w:tabs>
        <w:ind w:firstLine="567"/>
      </w:pPr>
      <w:r w:rsidRPr="00892D94">
        <w:t xml:space="preserve">ç) Özel ödüller için ayrıca müracaat yapılmaz. Üniversite Senatosunun gerek görmesi halinde çeşitli alanlarda ödül verebilir. </w:t>
      </w:r>
    </w:p>
    <w:p w:rsidR="00710969" w:rsidRPr="00892D94" w:rsidRDefault="00710969" w:rsidP="00710969">
      <w:pPr>
        <w:numPr>
          <w:ilvl w:val="0"/>
          <w:numId w:val="3"/>
        </w:numPr>
        <w:tabs>
          <w:tab w:val="left" w:pos="851"/>
        </w:tabs>
        <w:ind w:left="0" w:right="0" w:firstLine="567"/>
      </w:pPr>
      <w:r w:rsidRPr="00892D94">
        <w:t xml:space="preserve">Olağanüstü hallerde oluşabilecek veri kayıplarından üniversite ve bağlı birimleri sorumlu değildir. Bu durumlarda kullanıcı, hiçbir hak iddia edemez. </w:t>
      </w:r>
    </w:p>
    <w:p w:rsidR="00710969" w:rsidRPr="00892D94" w:rsidRDefault="00710969" w:rsidP="00710969">
      <w:pPr>
        <w:pStyle w:val="Balk1"/>
        <w:ind w:firstLine="567"/>
      </w:pPr>
      <w:r w:rsidRPr="00892D94">
        <w:t xml:space="preserve">Değerlendirme tarihleri </w:t>
      </w:r>
    </w:p>
    <w:p w:rsidR="00710969" w:rsidRPr="00892D94" w:rsidRDefault="00710969" w:rsidP="00710969">
      <w:pPr>
        <w:ind w:firstLine="567"/>
      </w:pPr>
      <w:r w:rsidRPr="00892D94">
        <w:rPr>
          <w:b/>
        </w:rPr>
        <w:t xml:space="preserve">MADDE 8- </w:t>
      </w:r>
      <w:r w:rsidRPr="00892D94">
        <w:t xml:space="preserve">(1) Ödül başvuru değerlendirmeleri, ilgili yıl içinde yapılan çalışmaları kapsar. Ödüllere başvuru ve değerlendirme süreçlerine ilişkin tarihler Rektörlük tarafından belirlenir. </w:t>
      </w:r>
    </w:p>
    <w:p w:rsidR="00710969" w:rsidRPr="00892D94" w:rsidRDefault="00710969" w:rsidP="00710969">
      <w:pPr>
        <w:numPr>
          <w:ilvl w:val="0"/>
          <w:numId w:val="4"/>
        </w:numPr>
        <w:tabs>
          <w:tab w:val="left" w:pos="993"/>
        </w:tabs>
        <w:ind w:right="0" w:firstLine="567"/>
      </w:pPr>
      <w:r w:rsidRPr="00892D94">
        <w:t xml:space="preserve">AKBİS üzerinden yapılan başvurular iki hafta içerisinde değerlendirilerek üniversitenin resmi web sayfasında ilan edilir. İlan tarihinden itibaren 5 (beş) gün içerisinde yapılan itirazlar değerlendirilir.  </w:t>
      </w:r>
    </w:p>
    <w:p w:rsidR="00710969" w:rsidRPr="00892D94" w:rsidRDefault="00710969" w:rsidP="00710969">
      <w:pPr>
        <w:numPr>
          <w:ilvl w:val="0"/>
          <w:numId w:val="4"/>
        </w:numPr>
        <w:tabs>
          <w:tab w:val="left" w:pos="993"/>
        </w:tabs>
        <w:spacing w:after="0"/>
        <w:ind w:right="0" w:firstLine="567"/>
      </w:pPr>
      <w:r w:rsidRPr="00892D94">
        <w:t xml:space="preserve">Ödül almaya hak kazanan akademisyenlere ödülleri, Rektörlüğün belirleyeceği bir tarihte gerçekleştirilecek olan etkinlikte takdim edilir. </w:t>
      </w:r>
    </w:p>
    <w:p w:rsidR="00710969" w:rsidRPr="00892D94" w:rsidRDefault="00710969" w:rsidP="00710969">
      <w:pPr>
        <w:spacing w:after="47" w:line="259" w:lineRule="auto"/>
        <w:ind w:firstLine="567"/>
      </w:pPr>
      <w:r w:rsidRPr="00892D94">
        <w:rPr>
          <w:b/>
        </w:rPr>
        <w:t xml:space="preserve"> </w:t>
      </w:r>
    </w:p>
    <w:p w:rsidR="00710969" w:rsidRPr="00892D94" w:rsidRDefault="00710969" w:rsidP="00710969">
      <w:pPr>
        <w:spacing w:after="47" w:line="259" w:lineRule="auto"/>
        <w:ind w:right="5" w:firstLine="567"/>
      </w:pPr>
      <w:r w:rsidRPr="00892D94">
        <w:rPr>
          <w:b/>
        </w:rPr>
        <w:t xml:space="preserve">DÖRDÜNCÜ BÖLÜM </w:t>
      </w:r>
    </w:p>
    <w:p w:rsidR="00710969" w:rsidRDefault="00710969" w:rsidP="00710969">
      <w:pPr>
        <w:spacing w:line="259" w:lineRule="auto"/>
        <w:ind w:right="68" w:firstLine="567"/>
        <w:rPr>
          <w:b/>
        </w:rPr>
      </w:pPr>
      <w:r w:rsidRPr="00892D94">
        <w:rPr>
          <w:b/>
        </w:rPr>
        <w:t>Ödül Sahiplerinin Belirlenme Usulü</w:t>
      </w:r>
      <w:r w:rsidRPr="00892D94">
        <w:t xml:space="preserve"> </w:t>
      </w:r>
      <w:r w:rsidRPr="00892D94">
        <w:rPr>
          <w:b/>
        </w:rPr>
        <w:t xml:space="preserve"> </w:t>
      </w:r>
    </w:p>
    <w:p w:rsidR="00710969" w:rsidRPr="00892D94" w:rsidRDefault="00710969" w:rsidP="00710969">
      <w:pPr>
        <w:spacing w:line="259" w:lineRule="auto"/>
        <w:ind w:right="68" w:firstLine="567"/>
      </w:pPr>
    </w:p>
    <w:p w:rsidR="00710969" w:rsidRPr="00892D94" w:rsidRDefault="00710969" w:rsidP="00710969">
      <w:pPr>
        <w:pStyle w:val="Balk1"/>
        <w:ind w:firstLine="567"/>
      </w:pPr>
      <w:r w:rsidRPr="00892D94">
        <w:t>Ödül sahiplerinin belirlenme usulü</w:t>
      </w:r>
      <w:r w:rsidRPr="00892D94">
        <w:rPr>
          <w:b w:val="0"/>
        </w:rPr>
        <w:t xml:space="preserve"> </w:t>
      </w:r>
      <w:r w:rsidRPr="00892D94">
        <w:t xml:space="preserve"> </w:t>
      </w:r>
    </w:p>
    <w:p w:rsidR="00710969" w:rsidRPr="00892D94" w:rsidRDefault="00710969" w:rsidP="00710969">
      <w:pPr>
        <w:ind w:firstLine="567"/>
      </w:pPr>
      <w:r w:rsidRPr="00892D94">
        <w:rPr>
          <w:b/>
        </w:rPr>
        <w:t xml:space="preserve">MADDE 9- </w:t>
      </w:r>
      <w:r w:rsidRPr="00892D94">
        <w:t xml:space="preserve">(1) Ödül sahiplerinin belirlenmesi, Tablo 1-2’de yer alan ödül kategori puanlamalarına göre yapılır. </w:t>
      </w:r>
    </w:p>
    <w:p w:rsidR="00710969" w:rsidRPr="00892D94" w:rsidRDefault="00710969" w:rsidP="00710969">
      <w:pPr>
        <w:numPr>
          <w:ilvl w:val="0"/>
          <w:numId w:val="5"/>
        </w:numPr>
        <w:tabs>
          <w:tab w:val="left" w:pos="851"/>
        </w:tabs>
        <w:spacing w:after="14"/>
        <w:ind w:right="0" w:firstLine="567"/>
      </w:pPr>
      <w:r w:rsidRPr="00892D94">
        <w:lastRenderedPageBreak/>
        <w:t>Akademik performans ödülüne başvurabilmek için, Fen, Matematik, Mühendislik, Sağlık Bilimleri, alanlarındaki başvuru sahiplerinin SCI, SCI-</w:t>
      </w:r>
      <w:proofErr w:type="spellStart"/>
      <w:r w:rsidRPr="00892D94">
        <w:t>Expanded</w:t>
      </w:r>
      <w:proofErr w:type="spellEnd"/>
      <w:r w:rsidRPr="00892D94">
        <w:t xml:space="preserve"> kapsamında yayınlanmış makalelerden en az 250 puan, Eğitim, Sosyal ve Beşeri Bilimler, Spor Bilimleri alanındaki başvuru sahiplerinin SCI, SCI-</w:t>
      </w:r>
      <w:proofErr w:type="spellStart"/>
      <w:r w:rsidRPr="00892D94">
        <w:t>Expanded</w:t>
      </w:r>
      <w:proofErr w:type="spellEnd"/>
      <w:r w:rsidRPr="00892D94">
        <w:t xml:space="preserve">, SSCI ve AHCI veya Alan Endeksleri (ÜAK tarafından tanımlanan alanlar için) kapsamındaki dergilerde yayımlanmış makalelerden en az 200 puan Güzel Sanatlar ve Mimarlık Bilimlerindeki başvuru sahiplerinin ise TR dizinindeki veya Alan Endeksleri (ÜAK tarafından tanımlanan alanlar için) kapsamındaki dergilerde yayımlanmış makalelerden en az 200 puan alması ve özgün yurt dışı bireysel etkinlik (sergi, </w:t>
      </w:r>
      <w:proofErr w:type="gramStart"/>
      <w:r w:rsidRPr="00892D94">
        <w:t>bienal</w:t>
      </w:r>
      <w:proofErr w:type="gramEnd"/>
      <w:r w:rsidRPr="00892D94">
        <w:t xml:space="preserve">, </w:t>
      </w:r>
      <w:proofErr w:type="spellStart"/>
      <w:r w:rsidRPr="00892D94">
        <w:t>trienal</w:t>
      </w:r>
      <w:proofErr w:type="spellEnd"/>
      <w:r w:rsidRPr="00892D94">
        <w:t>, gösteri, dinleti, festival ve gösterim) yapması gerekir. Akademik performans ödülü, adayın çok yazarlı yayınlarının puanlaması, “</w:t>
      </w:r>
      <w:r w:rsidRPr="00892D94">
        <w:rPr>
          <w:b/>
        </w:rPr>
        <w:t xml:space="preserve">İlk isim olan yazara verilecek puan=Puan x 1,2 / Yazar sayısı + (Puan x 0,3)”; “İlk isim dışındaki yazarlara verilecek puan=Puan x 1,2 / Yazar sayısı” </w:t>
      </w:r>
      <w:r w:rsidRPr="00892D94">
        <w:t xml:space="preserve">formülleriyle hesaplanır. </w:t>
      </w:r>
    </w:p>
    <w:p w:rsidR="00710969" w:rsidRPr="00892D94" w:rsidRDefault="00710969" w:rsidP="00710969">
      <w:pPr>
        <w:numPr>
          <w:ilvl w:val="0"/>
          <w:numId w:val="5"/>
        </w:numPr>
        <w:tabs>
          <w:tab w:val="left" w:pos="851"/>
        </w:tabs>
        <w:ind w:right="0" w:firstLine="567"/>
      </w:pPr>
      <w:r w:rsidRPr="00892D94">
        <w:t xml:space="preserve">En yüksek etki faktörlü dergide yayın ödülünü, yapılan başvurular sonucunda en yüksek </w:t>
      </w:r>
      <w:proofErr w:type="spellStart"/>
      <w:r w:rsidRPr="00892D94">
        <w:t>SCImago</w:t>
      </w:r>
      <w:proofErr w:type="spellEnd"/>
      <w:r w:rsidRPr="00892D94">
        <w:t xml:space="preserve"> etki faktörüne sahip dergide yayınlanan makalenin sorumlu yazarı almaya hak kazanır. Eğer aynı etki faktörü değerinde yayın yapmış iki veya daha fazla aday varsa, adayların o yılki akademik performans ödül puanlarına bakılarak sıralama yapılır.  </w:t>
      </w:r>
    </w:p>
    <w:p w:rsidR="00710969" w:rsidRPr="00892D94" w:rsidRDefault="00710969" w:rsidP="00710969">
      <w:pPr>
        <w:numPr>
          <w:ilvl w:val="0"/>
          <w:numId w:val="5"/>
        </w:numPr>
        <w:tabs>
          <w:tab w:val="left" w:pos="851"/>
          <w:tab w:val="left" w:pos="993"/>
        </w:tabs>
        <w:ind w:right="0" w:firstLine="567"/>
      </w:pPr>
      <w:r w:rsidRPr="00892D94">
        <w:t xml:space="preserve">Atıflarda yazar sayısına bakılmaksızın Tablo 1-2’de belirtilen puanlar alınır. </w:t>
      </w:r>
    </w:p>
    <w:p w:rsidR="00710969" w:rsidRPr="00892D94" w:rsidRDefault="00710969" w:rsidP="00710969">
      <w:pPr>
        <w:numPr>
          <w:ilvl w:val="0"/>
          <w:numId w:val="5"/>
        </w:numPr>
        <w:tabs>
          <w:tab w:val="left" w:pos="851"/>
          <w:tab w:val="left" w:pos="993"/>
        </w:tabs>
        <w:ind w:right="0" w:firstLine="567"/>
      </w:pPr>
      <w:r w:rsidRPr="00892D94">
        <w:t xml:space="preserve">Atıf ödülünü, yapılan başvurular sonucunda en fazla atıf puanına sahip akademik personel almaya hak kazanır. Bu ödüle başvurabilmek için başvuru sahibin en az 10 atıf alması, ödül alan öğretim elemanın tekrar başvurabilmesi için en az iki yıl geçmesi gerekir. </w:t>
      </w:r>
    </w:p>
    <w:p w:rsidR="00710969" w:rsidRPr="00892D94" w:rsidRDefault="00710969" w:rsidP="00710969">
      <w:pPr>
        <w:numPr>
          <w:ilvl w:val="0"/>
          <w:numId w:val="5"/>
        </w:numPr>
        <w:tabs>
          <w:tab w:val="left" w:pos="851"/>
          <w:tab w:val="left" w:pos="993"/>
        </w:tabs>
        <w:ind w:right="0" w:firstLine="567"/>
      </w:pPr>
      <w:r w:rsidRPr="00892D94">
        <w:t xml:space="preserve">Eğer aynı atıf puanı değerinde iki veya daha fazla aday varsa, adayların o yılki akademik performans ödül puanlarına bakılarak sıralama yapılır.  </w:t>
      </w:r>
    </w:p>
    <w:p w:rsidR="00710969" w:rsidRPr="00892D94" w:rsidRDefault="00710969" w:rsidP="00710969">
      <w:pPr>
        <w:numPr>
          <w:ilvl w:val="0"/>
          <w:numId w:val="5"/>
        </w:numPr>
        <w:tabs>
          <w:tab w:val="left" w:pos="851"/>
          <w:tab w:val="left" w:pos="993"/>
        </w:tabs>
        <w:ind w:right="0" w:firstLine="567"/>
      </w:pPr>
      <w:r w:rsidRPr="00892D94">
        <w:t xml:space="preserve">Açık erişim ödülünü, yapılan başvurular sonucunda en çok açık erişim statüsünde yayına sahip sorumlu yazar almaya hak kazanır. Eğer aynı sayıda yayın yapmış iki veya daha fazla aday varsa, adayların o yılki akademik performans ödül puanlarına bakılarak sıralama yapılır.  </w:t>
      </w:r>
    </w:p>
    <w:p w:rsidR="00710969" w:rsidRPr="00892D94" w:rsidRDefault="00710969" w:rsidP="00710969">
      <w:pPr>
        <w:numPr>
          <w:ilvl w:val="0"/>
          <w:numId w:val="5"/>
        </w:numPr>
        <w:tabs>
          <w:tab w:val="left" w:pos="851"/>
          <w:tab w:val="left" w:pos="993"/>
        </w:tabs>
        <w:ind w:right="0" w:firstLine="567"/>
      </w:pPr>
      <w:proofErr w:type="spellStart"/>
      <w:r w:rsidRPr="00892D94">
        <w:t>İnovatif</w:t>
      </w:r>
      <w:proofErr w:type="spellEnd"/>
      <w:r w:rsidRPr="00892D94">
        <w:t xml:space="preserve"> akademisyen ödülünü, ödül komisyonu kararınca, proje, girişimcilik, ticari faaliyet, patent gibi </w:t>
      </w:r>
      <w:proofErr w:type="spellStart"/>
      <w:r w:rsidRPr="00892D94">
        <w:t>inovatif</w:t>
      </w:r>
      <w:proofErr w:type="spellEnd"/>
      <w:r w:rsidRPr="00892D94">
        <w:t xml:space="preserve"> çalışmalarda en fazla puanı alan akademisyen almaya hak kazanır. </w:t>
      </w:r>
    </w:p>
    <w:p w:rsidR="00710969" w:rsidRPr="00892D94" w:rsidRDefault="00710969" w:rsidP="00710969">
      <w:pPr>
        <w:numPr>
          <w:ilvl w:val="0"/>
          <w:numId w:val="5"/>
        </w:numPr>
        <w:tabs>
          <w:tab w:val="left" w:pos="851"/>
          <w:tab w:val="left" w:pos="993"/>
        </w:tabs>
        <w:ind w:right="0" w:firstLine="567"/>
      </w:pPr>
      <w:r w:rsidRPr="00892D94">
        <w:t xml:space="preserve"> Eğitim-öğretim performans ödüllerini alacak dört farklı alandaki öğretim elemanlarını, uygulanan öğrenci memnuniyet anketi sonuçlarına göre Senato belirler. Bu ödül için başvuru gerekmez.</w:t>
      </w:r>
    </w:p>
    <w:p w:rsidR="00710969" w:rsidRPr="00892D94" w:rsidRDefault="00710969" w:rsidP="00710969">
      <w:pPr>
        <w:numPr>
          <w:ilvl w:val="0"/>
          <w:numId w:val="5"/>
        </w:numPr>
        <w:tabs>
          <w:tab w:val="left" w:pos="851"/>
          <w:tab w:val="left" w:pos="993"/>
        </w:tabs>
        <w:ind w:right="0" w:firstLine="567"/>
      </w:pPr>
      <w:r w:rsidRPr="00892D94">
        <w:t xml:space="preserve">Lisansüstü tez ödülüne başvuru yapılabilmesi için tezin savunulmuş ve başarı ile tamamlanmış olması gerekir. Lisansüstü tez ödülü, Ödül Komisyonu tarafından yapılan değerlendirmeler sonucunda tezin kendisinin ve mezuniyet tarihinden bir yıl öncesine kadar tezi sayesinde ortaya konan akademik eserler tezin ilgili akademik alanına </w:t>
      </w:r>
      <w:proofErr w:type="gramStart"/>
      <w:r w:rsidRPr="00892D94">
        <w:t>göre  ortaya</w:t>
      </w:r>
      <w:proofErr w:type="gramEnd"/>
      <w:r w:rsidRPr="00892D94">
        <w:t xml:space="preserve"> çıkan her bir eser, makale, bildiri, patent vb. için Tablo 1,2’de yer alan puanlamaya göre yapılır. En yüksek puanı alan Lisansüstü tez ödülüne layık görülür. </w:t>
      </w:r>
    </w:p>
    <w:p w:rsidR="00710969" w:rsidRDefault="00710969" w:rsidP="00710969">
      <w:pPr>
        <w:numPr>
          <w:ilvl w:val="0"/>
          <w:numId w:val="5"/>
        </w:numPr>
        <w:tabs>
          <w:tab w:val="left" w:pos="851"/>
          <w:tab w:val="left" w:pos="993"/>
        </w:tabs>
        <w:spacing w:after="0"/>
        <w:ind w:right="0" w:firstLine="567"/>
      </w:pPr>
      <w:r w:rsidRPr="00892D94">
        <w:t>Özel ödül sahiplerin</w:t>
      </w:r>
      <w:r w:rsidR="00482555">
        <w:t>i Üniversite Senatosu belirler.</w:t>
      </w:r>
    </w:p>
    <w:p w:rsidR="00482555" w:rsidRDefault="00482555" w:rsidP="00482555">
      <w:pPr>
        <w:tabs>
          <w:tab w:val="left" w:pos="851"/>
          <w:tab w:val="left" w:pos="993"/>
        </w:tabs>
        <w:spacing w:after="0"/>
        <w:ind w:right="0"/>
      </w:pPr>
    </w:p>
    <w:p w:rsidR="00482555" w:rsidRDefault="00482555" w:rsidP="00482555">
      <w:pPr>
        <w:tabs>
          <w:tab w:val="left" w:pos="851"/>
          <w:tab w:val="left" w:pos="993"/>
        </w:tabs>
        <w:spacing w:after="0"/>
        <w:ind w:right="0"/>
      </w:pPr>
    </w:p>
    <w:p w:rsidR="00482555" w:rsidRDefault="00482555" w:rsidP="00482555">
      <w:pPr>
        <w:tabs>
          <w:tab w:val="left" w:pos="851"/>
          <w:tab w:val="left" w:pos="993"/>
        </w:tabs>
        <w:spacing w:after="0"/>
        <w:ind w:right="0"/>
      </w:pPr>
    </w:p>
    <w:p w:rsidR="00710969" w:rsidRDefault="00710969" w:rsidP="00710969">
      <w:pPr>
        <w:tabs>
          <w:tab w:val="left" w:pos="851"/>
          <w:tab w:val="left" w:pos="993"/>
        </w:tabs>
        <w:ind w:left="567"/>
      </w:pPr>
    </w:p>
    <w:p w:rsidR="00710969" w:rsidRPr="0005643D" w:rsidRDefault="00710969" w:rsidP="00710969">
      <w:pPr>
        <w:tabs>
          <w:tab w:val="left" w:pos="851"/>
          <w:tab w:val="left" w:pos="993"/>
        </w:tabs>
        <w:ind w:left="567"/>
      </w:pPr>
    </w:p>
    <w:p w:rsidR="00710969" w:rsidRPr="00892D94" w:rsidRDefault="00710969" w:rsidP="00710969">
      <w:pPr>
        <w:pStyle w:val="Balk2"/>
        <w:ind w:firstLine="567"/>
        <w:jc w:val="both"/>
      </w:pPr>
      <w:r w:rsidRPr="00892D94">
        <w:lastRenderedPageBreak/>
        <w:t xml:space="preserve">Tablo 1. Yapılan Faaliyetlere ilişkin değerlendirme puanları </w:t>
      </w:r>
    </w:p>
    <w:tbl>
      <w:tblPr>
        <w:tblW w:w="1016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8639"/>
        <w:gridCol w:w="851"/>
      </w:tblGrid>
      <w:tr w:rsidR="00710969" w:rsidRPr="00417985" w:rsidTr="00B439F8">
        <w:trPr>
          <w:cantSplit/>
          <w:trHeight w:val="377"/>
        </w:trPr>
        <w:tc>
          <w:tcPr>
            <w:tcW w:w="673" w:type="dxa"/>
            <w:shd w:val="clear" w:color="auto" w:fill="auto"/>
            <w:textDirection w:val="btLr"/>
          </w:tcPr>
          <w:p w:rsidR="00710969" w:rsidRPr="006E42FE" w:rsidRDefault="00710969" w:rsidP="00B439F8">
            <w:pPr>
              <w:ind w:left="113"/>
              <w:rPr>
                <w:b/>
              </w:rPr>
            </w:pPr>
          </w:p>
        </w:tc>
        <w:tc>
          <w:tcPr>
            <w:tcW w:w="8639" w:type="dxa"/>
            <w:shd w:val="clear" w:color="auto" w:fill="auto"/>
          </w:tcPr>
          <w:p w:rsidR="00710969" w:rsidRPr="006E42FE" w:rsidRDefault="00710969" w:rsidP="00B439F8">
            <w:r w:rsidRPr="006E42FE">
              <w:rPr>
                <w:b/>
              </w:rPr>
              <w:t>Yayın Türü</w:t>
            </w:r>
          </w:p>
        </w:tc>
        <w:tc>
          <w:tcPr>
            <w:tcW w:w="851" w:type="dxa"/>
            <w:shd w:val="clear" w:color="auto" w:fill="auto"/>
          </w:tcPr>
          <w:p w:rsidR="00710969" w:rsidRPr="006E42FE" w:rsidRDefault="00710969" w:rsidP="00B439F8">
            <w:r w:rsidRPr="006E42FE">
              <w:rPr>
                <w:b/>
              </w:rPr>
              <w:t>Puan</w:t>
            </w:r>
          </w:p>
        </w:tc>
      </w:tr>
      <w:tr w:rsidR="00710969" w:rsidRPr="006E42FE" w:rsidTr="00B439F8">
        <w:tc>
          <w:tcPr>
            <w:tcW w:w="673" w:type="dxa"/>
            <w:vMerge w:val="restart"/>
            <w:shd w:val="clear" w:color="auto" w:fill="auto"/>
            <w:textDirection w:val="btLr"/>
          </w:tcPr>
          <w:p w:rsidR="00710969" w:rsidRPr="006E42FE" w:rsidRDefault="00710969" w:rsidP="00B439F8">
            <w:pPr>
              <w:ind w:left="113"/>
              <w:jc w:val="center"/>
              <w:rPr>
                <w:rFonts w:ascii="Calibri" w:hAnsi="Calibri" w:cs="Calibri"/>
                <w:b/>
                <w:sz w:val="22"/>
              </w:rPr>
            </w:pPr>
            <w:r w:rsidRPr="006E42FE">
              <w:rPr>
                <w:rFonts w:ascii="Calibri" w:hAnsi="Calibri" w:cs="Calibri"/>
                <w:b/>
                <w:sz w:val="22"/>
              </w:rPr>
              <w:t>MAKALE</w:t>
            </w:r>
          </w:p>
        </w:tc>
        <w:tc>
          <w:tcPr>
            <w:tcW w:w="8639" w:type="dxa"/>
            <w:shd w:val="clear" w:color="auto" w:fill="auto"/>
          </w:tcPr>
          <w:p w:rsidR="00710969" w:rsidRPr="006E42FE" w:rsidRDefault="00710969" w:rsidP="00710969">
            <w:pPr>
              <w:pStyle w:val="ListeParagraf"/>
              <w:numPr>
                <w:ilvl w:val="0"/>
                <w:numId w:val="9"/>
              </w:numPr>
              <w:tabs>
                <w:tab w:val="left" w:pos="458"/>
              </w:tabs>
              <w:ind w:left="174" w:firstLine="0"/>
              <w:rPr>
                <w:rFonts w:cs="Calibri"/>
              </w:rPr>
            </w:pPr>
            <w:r w:rsidRPr="006E42FE">
              <w:rPr>
                <w:rFonts w:cs="Calibri"/>
              </w:rPr>
              <w:t>SCI, SCI-</w:t>
            </w:r>
            <w:proofErr w:type="spellStart"/>
            <w:r w:rsidRPr="006E42FE">
              <w:rPr>
                <w:rFonts w:cs="Calibri"/>
              </w:rPr>
              <w:t>Expanded</w:t>
            </w:r>
            <w:proofErr w:type="spellEnd"/>
            <w:r w:rsidRPr="006E42FE">
              <w:rPr>
                <w:rFonts w:cs="Calibri"/>
              </w:rPr>
              <w:t xml:space="preserve">, SSCI ve AHCI kapsamındaki dergilerde yayımlanan teknik not, editöre mektup, tartışma, </w:t>
            </w:r>
            <w:proofErr w:type="spellStart"/>
            <w:r w:rsidRPr="006E42FE">
              <w:rPr>
                <w:rFonts w:cs="Calibri"/>
              </w:rPr>
              <w:t>vak’a</w:t>
            </w:r>
            <w:proofErr w:type="spellEnd"/>
            <w:r w:rsidRPr="006E42FE">
              <w:rPr>
                <w:rFonts w:cs="Calibri"/>
              </w:rPr>
              <w:t xml:space="preserve"> takdimi ve özet türünden yayınlar dışındaki makaleler (Makalenin yayımlandığı derginin indekste taranan bir dergi olduğuna dair belgenin ilave edilmesi) </w:t>
            </w:r>
          </w:p>
        </w:tc>
        <w:tc>
          <w:tcPr>
            <w:tcW w:w="851" w:type="dxa"/>
            <w:shd w:val="clear" w:color="auto" w:fill="auto"/>
            <w:vAlign w:val="center"/>
          </w:tcPr>
          <w:p w:rsidR="00710969" w:rsidRPr="006E42FE" w:rsidRDefault="00710969" w:rsidP="00B439F8">
            <w:pPr>
              <w:rPr>
                <w:rFonts w:ascii="Calibri" w:hAnsi="Calibri" w:cs="Calibri"/>
                <w:sz w:val="22"/>
              </w:rPr>
            </w:pPr>
            <w:r w:rsidRPr="006E42FE">
              <w:rPr>
                <w:rFonts w:ascii="Calibri" w:hAnsi="Calibri" w:cs="Calibri"/>
                <w:sz w:val="22"/>
              </w:rPr>
              <w:t>150</w:t>
            </w:r>
          </w:p>
        </w:tc>
      </w:tr>
      <w:tr w:rsidR="00710969" w:rsidRPr="006E42FE" w:rsidTr="00B439F8">
        <w:trPr>
          <w:trHeight w:val="699"/>
        </w:trPr>
        <w:tc>
          <w:tcPr>
            <w:tcW w:w="673" w:type="dxa"/>
            <w:vMerge/>
            <w:shd w:val="clear" w:color="auto" w:fill="auto"/>
            <w:textDirection w:val="btLr"/>
          </w:tcPr>
          <w:p w:rsidR="00710969" w:rsidRPr="006E42FE" w:rsidRDefault="00710969" w:rsidP="00B439F8">
            <w:pPr>
              <w:ind w:left="113"/>
              <w:jc w:val="center"/>
              <w:rPr>
                <w:rFonts w:ascii="Calibri" w:hAnsi="Calibri" w:cs="Calibri"/>
                <w:b/>
                <w:sz w:val="22"/>
              </w:rPr>
            </w:pPr>
          </w:p>
        </w:tc>
        <w:tc>
          <w:tcPr>
            <w:tcW w:w="8639" w:type="dxa"/>
            <w:shd w:val="clear" w:color="auto" w:fill="auto"/>
          </w:tcPr>
          <w:p w:rsidR="00710969" w:rsidRPr="006E42FE" w:rsidRDefault="00710969" w:rsidP="00710969">
            <w:pPr>
              <w:pStyle w:val="ListeParagraf"/>
              <w:numPr>
                <w:ilvl w:val="0"/>
                <w:numId w:val="9"/>
              </w:numPr>
              <w:tabs>
                <w:tab w:val="left" w:pos="458"/>
              </w:tabs>
              <w:ind w:left="174" w:firstLine="0"/>
              <w:rPr>
                <w:rFonts w:cs="Calibri"/>
              </w:rPr>
            </w:pPr>
            <w:r w:rsidRPr="006E42FE">
              <w:rPr>
                <w:rFonts w:cs="Calibri"/>
              </w:rPr>
              <w:t>SCI, SCI-</w:t>
            </w:r>
            <w:proofErr w:type="spellStart"/>
            <w:r w:rsidRPr="006E42FE">
              <w:rPr>
                <w:rFonts w:cs="Calibri"/>
              </w:rPr>
              <w:t>Expanded</w:t>
            </w:r>
            <w:proofErr w:type="spellEnd"/>
            <w:r w:rsidRPr="006E42FE">
              <w:rPr>
                <w:rFonts w:cs="Calibri"/>
              </w:rPr>
              <w:t xml:space="preserve">, SSCI ve AHCI kapsamındaki dergilerde yayımlanmış derleme makale, (müstakil yayımlanmış olma şartıyla editöre mektup, yorum vaka takdimi, teknik not, araştırma notu ve kitap eleştirisi) </w:t>
            </w:r>
          </w:p>
          <w:p w:rsidR="00710969" w:rsidRPr="006E42FE" w:rsidRDefault="00710969" w:rsidP="00B439F8">
            <w:pPr>
              <w:tabs>
                <w:tab w:val="left" w:pos="458"/>
              </w:tabs>
              <w:ind w:left="174"/>
              <w:rPr>
                <w:rFonts w:ascii="Calibri" w:hAnsi="Calibri" w:cs="Calibri"/>
                <w:sz w:val="22"/>
              </w:rPr>
            </w:pPr>
          </w:p>
        </w:tc>
        <w:tc>
          <w:tcPr>
            <w:tcW w:w="851" w:type="dxa"/>
            <w:shd w:val="clear" w:color="auto" w:fill="auto"/>
            <w:vAlign w:val="center"/>
          </w:tcPr>
          <w:p w:rsidR="00710969" w:rsidRPr="006E42FE" w:rsidRDefault="00710969" w:rsidP="00B439F8">
            <w:pPr>
              <w:rPr>
                <w:rFonts w:ascii="Calibri" w:hAnsi="Calibri" w:cs="Calibri"/>
                <w:sz w:val="22"/>
              </w:rPr>
            </w:pPr>
            <w:r w:rsidRPr="006E42FE">
              <w:rPr>
                <w:rFonts w:ascii="Calibri" w:hAnsi="Calibri" w:cs="Calibri"/>
                <w:sz w:val="22"/>
              </w:rPr>
              <w:t>80</w:t>
            </w:r>
          </w:p>
        </w:tc>
      </w:tr>
      <w:tr w:rsidR="00710969" w:rsidRPr="006E42FE" w:rsidTr="00B439F8">
        <w:tc>
          <w:tcPr>
            <w:tcW w:w="673" w:type="dxa"/>
            <w:vMerge/>
            <w:shd w:val="clear" w:color="auto" w:fill="auto"/>
            <w:textDirection w:val="btLr"/>
          </w:tcPr>
          <w:p w:rsidR="00710969" w:rsidRPr="006E42FE" w:rsidRDefault="00710969" w:rsidP="00B439F8">
            <w:pPr>
              <w:ind w:left="113"/>
              <w:jc w:val="center"/>
              <w:rPr>
                <w:rFonts w:ascii="Calibri" w:hAnsi="Calibri" w:cs="Calibri"/>
                <w:b/>
                <w:sz w:val="22"/>
              </w:rPr>
            </w:pPr>
          </w:p>
        </w:tc>
        <w:tc>
          <w:tcPr>
            <w:tcW w:w="8639" w:type="dxa"/>
            <w:shd w:val="clear" w:color="auto" w:fill="auto"/>
          </w:tcPr>
          <w:p w:rsidR="00710969" w:rsidRPr="006E42FE" w:rsidRDefault="00710969" w:rsidP="00710969">
            <w:pPr>
              <w:pStyle w:val="ListeParagraf"/>
              <w:numPr>
                <w:ilvl w:val="0"/>
                <w:numId w:val="9"/>
              </w:numPr>
              <w:tabs>
                <w:tab w:val="left" w:pos="458"/>
              </w:tabs>
              <w:ind w:left="174" w:firstLine="0"/>
              <w:rPr>
                <w:rFonts w:cs="Calibri"/>
              </w:rPr>
            </w:pPr>
            <w:r w:rsidRPr="006E42FE">
              <w:rPr>
                <w:rFonts w:cs="Calibri"/>
              </w:rPr>
              <w:t xml:space="preserve">Alan endeksleri (ÜAK tarafından tanımlanan alanlar için), </w:t>
            </w:r>
            <w:proofErr w:type="spellStart"/>
            <w:r w:rsidRPr="006E42FE">
              <w:rPr>
                <w:rFonts w:cs="Calibri"/>
              </w:rPr>
              <w:t>Scopus</w:t>
            </w:r>
            <w:proofErr w:type="spellEnd"/>
            <w:r w:rsidRPr="006E42FE">
              <w:rPr>
                <w:rFonts w:cs="Calibri"/>
              </w:rPr>
              <w:t xml:space="preserve"> ve </w:t>
            </w:r>
            <w:proofErr w:type="spellStart"/>
            <w:r w:rsidRPr="006E42FE">
              <w:rPr>
                <w:rFonts w:cs="Calibri"/>
                <w:shd w:val="clear" w:color="auto" w:fill="FFFFFF"/>
              </w:rPr>
              <w:t>Emerging</w:t>
            </w:r>
            <w:proofErr w:type="spellEnd"/>
            <w:r w:rsidRPr="006E42FE">
              <w:rPr>
                <w:rFonts w:cs="Calibri"/>
                <w:shd w:val="clear" w:color="auto" w:fill="FFFFFF"/>
              </w:rPr>
              <w:t xml:space="preserve"> </w:t>
            </w:r>
            <w:proofErr w:type="spellStart"/>
            <w:r w:rsidRPr="006E42FE">
              <w:rPr>
                <w:rFonts w:cs="Calibri"/>
                <w:shd w:val="clear" w:color="auto" w:fill="FFFFFF"/>
              </w:rPr>
              <w:t>Sources</w:t>
            </w:r>
            <w:proofErr w:type="spellEnd"/>
            <w:r w:rsidRPr="006E42FE">
              <w:rPr>
                <w:rFonts w:cs="Calibri"/>
                <w:shd w:val="clear" w:color="auto" w:fill="FFFFFF"/>
              </w:rPr>
              <w:t xml:space="preserve"> </w:t>
            </w:r>
            <w:proofErr w:type="spellStart"/>
            <w:r w:rsidRPr="006E42FE">
              <w:rPr>
                <w:rFonts w:cs="Calibri"/>
                <w:shd w:val="clear" w:color="auto" w:fill="FFFFFF"/>
              </w:rPr>
              <w:t>Citation</w:t>
            </w:r>
            <w:proofErr w:type="spellEnd"/>
            <w:r w:rsidRPr="006E42FE">
              <w:rPr>
                <w:rFonts w:cs="Calibri"/>
                <w:shd w:val="clear" w:color="auto" w:fill="FFFFFF"/>
              </w:rPr>
              <w:t xml:space="preserve"> Index (ESCI)</w:t>
            </w:r>
            <w:r w:rsidRPr="006E42FE">
              <w:rPr>
                <w:rFonts w:cs="Calibri"/>
              </w:rPr>
              <w:t xml:space="preserve"> kapsamındaki dergilerde yayımlanmış teknik not, editöre mektup, tartışma, </w:t>
            </w:r>
            <w:proofErr w:type="spellStart"/>
            <w:r w:rsidRPr="006E42FE">
              <w:rPr>
                <w:rFonts w:cs="Calibri"/>
              </w:rPr>
              <w:t>vak’a</w:t>
            </w:r>
            <w:proofErr w:type="spellEnd"/>
            <w:r w:rsidRPr="006E42FE">
              <w:rPr>
                <w:rFonts w:cs="Calibri"/>
              </w:rPr>
              <w:t xml:space="preserve"> takdimi ve özet türünden yayınlar dışındaki makaleler (Makalenin yayımlandığı derginin indekste taranan bir dergi olduğuna dair belgenin ilave edilmesi)  </w:t>
            </w:r>
          </w:p>
        </w:tc>
        <w:tc>
          <w:tcPr>
            <w:tcW w:w="851" w:type="dxa"/>
            <w:shd w:val="clear" w:color="auto" w:fill="auto"/>
            <w:vAlign w:val="center"/>
          </w:tcPr>
          <w:p w:rsidR="00710969" w:rsidRPr="006E42FE" w:rsidRDefault="00710969" w:rsidP="00B439F8">
            <w:pPr>
              <w:rPr>
                <w:rFonts w:ascii="Calibri" w:hAnsi="Calibri" w:cs="Calibri"/>
                <w:sz w:val="22"/>
              </w:rPr>
            </w:pPr>
            <w:r w:rsidRPr="006E42FE">
              <w:rPr>
                <w:rFonts w:ascii="Calibri" w:hAnsi="Calibri" w:cs="Calibri"/>
                <w:sz w:val="22"/>
              </w:rPr>
              <w:t>120</w:t>
            </w:r>
          </w:p>
        </w:tc>
      </w:tr>
      <w:tr w:rsidR="00710969" w:rsidRPr="006E42FE" w:rsidTr="00B439F8">
        <w:tc>
          <w:tcPr>
            <w:tcW w:w="673" w:type="dxa"/>
            <w:vMerge/>
            <w:shd w:val="clear" w:color="auto" w:fill="auto"/>
            <w:textDirection w:val="btLr"/>
          </w:tcPr>
          <w:p w:rsidR="00710969" w:rsidRPr="006E42FE" w:rsidRDefault="00710969" w:rsidP="00B439F8">
            <w:pPr>
              <w:ind w:left="113"/>
              <w:jc w:val="center"/>
              <w:rPr>
                <w:rFonts w:ascii="Calibri" w:hAnsi="Calibri" w:cs="Calibri"/>
                <w:b/>
                <w:sz w:val="22"/>
              </w:rPr>
            </w:pPr>
          </w:p>
        </w:tc>
        <w:tc>
          <w:tcPr>
            <w:tcW w:w="8639" w:type="dxa"/>
            <w:shd w:val="clear" w:color="auto" w:fill="auto"/>
          </w:tcPr>
          <w:p w:rsidR="00710969" w:rsidRPr="006E42FE" w:rsidRDefault="00710969" w:rsidP="00B439F8">
            <w:pPr>
              <w:pStyle w:val="ListeParagraf"/>
              <w:tabs>
                <w:tab w:val="left" w:pos="458"/>
              </w:tabs>
              <w:ind w:left="174"/>
              <w:rPr>
                <w:rFonts w:cs="Calibri"/>
              </w:rPr>
            </w:pPr>
            <w:r w:rsidRPr="006E42FE">
              <w:rPr>
                <w:rFonts w:cs="Calibri"/>
                <w:b/>
              </w:rPr>
              <w:t>ç)</w:t>
            </w:r>
            <w:r w:rsidRPr="006E42FE">
              <w:rPr>
                <w:rFonts w:cs="Calibri"/>
              </w:rPr>
              <w:t xml:space="preserve"> Diğer uluslararası indeks ve özler tarafından taranan dergilerde yayımlanan teknik not, editöre mektup, tartışma, </w:t>
            </w:r>
            <w:proofErr w:type="spellStart"/>
            <w:r w:rsidRPr="006E42FE">
              <w:rPr>
                <w:rFonts w:cs="Calibri"/>
              </w:rPr>
              <w:t>vak’a</w:t>
            </w:r>
            <w:proofErr w:type="spellEnd"/>
            <w:r w:rsidRPr="006E42FE">
              <w:rPr>
                <w:rFonts w:cs="Calibri"/>
              </w:rPr>
              <w:t xml:space="preserve"> takdimi ve özet türünden yayınlar dışındaki makaleler</w:t>
            </w:r>
            <w:r w:rsidRPr="006E42FE">
              <w:rPr>
                <w:rFonts w:eastAsia="Arial" w:cs="Calibri"/>
              </w:rPr>
              <w:t xml:space="preserve">  </w:t>
            </w:r>
          </w:p>
        </w:tc>
        <w:tc>
          <w:tcPr>
            <w:tcW w:w="851" w:type="dxa"/>
            <w:shd w:val="clear" w:color="auto" w:fill="auto"/>
            <w:vAlign w:val="center"/>
          </w:tcPr>
          <w:p w:rsidR="00710969" w:rsidRPr="006E42FE" w:rsidRDefault="00710969" w:rsidP="00B439F8">
            <w:pPr>
              <w:rPr>
                <w:rFonts w:ascii="Calibri" w:hAnsi="Calibri" w:cs="Calibri"/>
                <w:sz w:val="22"/>
              </w:rPr>
            </w:pPr>
            <w:r w:rsidRPr="006E42FE">
              <w:rPr>
                <w:rFonts w:ascii="Calibri" w:hAnsi="Calibri" w:cs="Calibri"/>
                <w:sz w:val="22"/>
              </w:rPr>
              <w:t>80</w:t>
            </w:r>
          </w:p>
        </w:tc>
      </w:tr>
      <w:tr w:rsidR="00710969" w:rsidRPr="006E42FE" w:rsidTr="00B439F8">
        <w:trPr>
          <w:trHeight w:val="638"/>
        </w:trPr>
        <w:tc>
          <w:tcPr>
            <w:tcW w:w="673" w:type="dxa"/>
            <w:vMerge/>
            <w:shd w:val="clear" w:color="auto" w:fill="auto"/>
            <w:textDirection w:val="btLr"/>
          </w:tcPr>
          <w:p w:rsidR="00710969" w:rsidRPr="006E42FE" w:rsidRDefault="00710969" w:rsidP="00B439F8">
            <w:pPr>
              <w:ind w:left="113"/>
              <w:jc w:val="center"/>
              <w:rPr>
                <w:rFonts w:ascii="Calibri" w:hAnsi="Calibri" w:cs="Calibri"/>
                <w:b/>
                <w:sz w:val="22"/>
              </w:rPr>
            </w:pPr>
          </w:p>
        </w:tc>
        <w:tc>
          <w:tcPr>
            <w:tcW w:w="8639" w:type="dxa"/>
            <w:shd w:val="clear" w:color="auto" w:fill="auto"/>
          </w:tcPr>
          <w:p w:rsidR="00710969" w:rsidRPr="006E42FE" w:rsidRDefault="00710969" w:rsidP="00710969">
            <w:pPr>
              <w:pStyle w:val="ListeParagraf"/>
              <w:numPr>
                <w:ilvl w:val="0"/>
                <w:numId w:val="9"/>
              </w:numPr>
              <w:tabs>
                <w:tab w:val="left" w:pos="458"/>
              </w:tabs>
              <w:ind w:left="174" w:firstLine="0"/>
              <w:rPr>
                <w:rFonts w:cs="Calibri"/>
              </w:rPr>
            </w:pPr>
            <w:r w:rsidRPr="006E42FE">
              <w:rPr>
                <w:rFonts w:cs="Calibri"/>
              </w:rPr>
              <w:t xml:space="preserve">ULAKBİM TR Dizin tarafından taranan ulusal hakemli dergilerde yayımlanmış araştırma makalesi </w:t>
            </w:r>
          </w:p>
          <w:p w:rsidR="00710969" w:rsidRPr="006E42FE" w:rsidRDefault="00710969" w:rsidP="00B439F8">
            <w:pPr>
              <w:tabs>
                <w:tab w:val="left" w:pos="458"/>
              </w:tabs>
              <w:ind w:left="174"/>
              <w:rPr>
                <w:rFonts w:ascii="Calibri" w:hAnsi="Calibri" w:cs="Calibri"/>
                <w:sz w:val="22"/>
              </w:rPr>
            </w:pPr>
          </w:p>
        </w:tc>
        <w:tc>
          <w:tcPr>
            <w:tcW w:w="851" w:type="dxa"/>
            <w:shd w:val="clear" w:color="auto" w:fill="auto"/>
            <w:vAlign w:val="center"/>
          </w:tcPr>
          <w:p w:rsidR="00710969" w:rsidRPr="006E42FE" w:rsidRDefault="00710969" w:rsidP="00B439F8">
            <w:pPr>
              <w:rPr>
                <w:rFonts w:ascii="Calibri" w:hAnsi="Calibri" w:cs="Calibri"/>
                <w:sz w:val="22"/>
              </w:rPr>
            </w:pPr>
            <w:r w:rsidRPr="006E42FE">
              <w:rPr>
                <w:rFonts w:ascii="Calibri" w:hAnsi="Calibri" w:cs="Calibri"/>
                <w:sz w:val="22"/>
              </w:rPr>
              <w:t>80</w:t>
            </w:r>
          </w:p>
        </w:tc>
      </w:tr>
      <w:tr w:rsidR="00710969" w:rsidRPr="006E42FE" w:rsidTr="00B439F8">
        <w:tc>
          <w:tcPr>
            <w:tcW w:w="673" w:type="dxa"/>
            <w:vMerge/>
            <w:shd w:val="clear" w:color="auto" w:fill="auto"/>
            <w:textDirection w:val="btLr"/>
          </w:tcPr>
          <w:p w:rsidR="00710969" w:rsidRPr="006E42FE" w:rsidRDefault="00710969" w:rsidP="00B439F8">
            <w:pPr>
              <w:ind w:left="113"/>
              <w:jc w:val="center"/>
              <w:rPr>
                <w:rFonts w:ascii="Calibri" w:hAnsi="Calibri" w:cs="Calibri"/>
                <w:b/>
                <w:sz w:val="22"/>
              </w:rPr>
            </w:pPr>
          </w:p>
        </w:tc>
        <w:tc>
          <w:tcPr>
            <w:tcW w:w="8639" w:type="dxa"/>
            <w:shd w:val="clear" w:color="auto" w:fill="auto"/>
          </w:tcPr>
          <w:p w:rsidR="00710969" w:rsidRPr="006E42FE" w:rsidRDefault="00710969" w:rsidP="00710969">
            <w:pPr>
              <w:pStyle w:val="ListeParagraf"/>
              <w:numPr>
                <w:ilvl w:val="0"/>
                <w:numId w:val="9"/>
              </w:numPr>
              <w:tabs>
                <w:tab w:val="left" w:pos="458"/>
              </w:tabs>
              <w:ind w:left="174" w:firstLine="0"/>
              <w:rPr>
                <w:rFonts w:cs="Calibri"/>
              </w:rPr>
            </w:pPr>
            <w:r w:rsidRPr="006E42FE">
              <w:rPr>
                <w:rFonts w:cs="Calibri"/>
              </w:rPr>
              <w:t xml:space="preserve">Diğer bilimsel dergilerde yayımlanan teknik not, editöre mektup, tartışma, </w:t>
            </w:r>
            <w:proofErr w:type="spellStart"/>
            <w:r w:rsidRPr="006E42FE">
              <w:rPr>
                <w:rFonts w:cs="Calibri"/>
              </w:rPr>
              <w:t>vak’a</w:t>
            </w:r>
            <w:proofErr w:type="spellEnd"/>
            <w:r w:rsidRPr="006E42FE">
              <w:rPr>
                <w:rFonts w:cs="Calibri"/>
              </w:rPr>
              <w:t xml:space="preserve"> takdimi ve özet türünden yayınlar dışındaki makaleler </w:t>
            </w:r>
          </w:p>
        </w:tc>
        <w:tc>
          <w:tcPr>
            <w:tcW w:w="851" w:type="dxa"/>
            <w:shd w:val="clear" w:color="auto" w:fill="auto"/>
            <w:vAlign w:val="center"/>
          </w:tcPr>
          <w:p w:rsidR="00710969" w:rsidRPr="006E42FE" w:rsidRDefault="00710969" w:rsidP="00B439F8">
            <w:pPr>
              <w:rPr>
                <w:rFonts w:ascii="Calibri" w:hAnsi="Calibri" w:cs="Calibri"/>
                <w:sz w:val="22"/>
              </w:rPr>
            </w:pPr>
            <w:r w:rsidRPr="006E42FE">
              <w:rPr>
                <w:rFonts w:ascii="Calibri" w:hAnsi="Calibri" w:cs="Calibri"/>
                <w:sz w:val="22"/>
              </w:rPr>
              <w:t>50</w:t>
            </w:r>
          </w:p>
        </w:tc>
      </w:tr>
      <w:tr w:rsidR="00710969" w:rsidRPr="006E42FE" w:rsidTr="00B439F8">
        <w:tc>
          <w:tcPr>
            <w:tcW w:w="673" w:type="dxa"/>
            <w:vMerge w:val="restart"/>
            <w:shd w:val="clear" w:color="auto" w:fill="auto"/>
            <w:textDirection w:val="btLr"/>
          </w:tcPr>
          <w:p w:rsidR="00710969" w:rsidRPr="006E42FE" w:rsidRDefault="00710969" w:rsidP="00B439F8">
            <w:pPr>
              <w:ind w:left="113"/>
              <w:jc w:val="center"/>
              <w:rPr>
                <w:rFonts w:ascii="Calibri" w:hAnsi="Calibri" w:cs="Calibri"/>
                <w:b/>
                <w:sz w:val="22"/>
              </w:rPr>
            </w:pPr>
            <w:r w:rsidRPr="006E42FE">
              <w:rPr>
                <w:rFonts w:ascii="Calibri" w:hAnsi="Calibri" w:cs="Calibri"/>
                <w:b/>
                <w:sz w:val="22"/>
              </w:rPr>
              <w:t>BİLDİRİLER</w:t>
            </w:r>
          </w:p>
        </w:tc>
        <w:tc>
          <w:tcPr>
            <w:tcW w:w="8639" w:type="dxa"/>
            <w:shd w:val="clear" w:color="auto" w:fill="auto"/>
          </w:tcPr>
          <w:p w:rsidR="00710969" w:rsidRPr="006E42FE" w:rsidRDefault="00710969" w:rsidP="00710969">
            <w:pPr>
              <w:pStyle w:val="ListeParagraf"/>
              <w:numPr>
                <w:ilvl w:val="0"/>
                <w:numId w:val="8"/>
              </w:numPr>
              <w:tabs>
                <w:tab w:val="left" w:pos="399"/>
              </w:tabs>
              <w:spacing w:after="0" w:line="259" w:lineRule="auto"/>
              <w:ind w:left="257" w:right="0" w:hanging="142"/>
              <w:rPr>
                <w:rFonts w:cs="Calibri"/>
              </w:rPr>
            </w:pPr>
            <w:r w:rsidRPr="006E42FE">
              <w:rPr>
                <w:rFonts w:cs="Calibri"/>
              </w:rPr>
              <w:t xml:space="preserve">Uluslararası kongre, </w:t>
            </w:r>
            <w:proofErr w:type="gramStart"/>
            <w:r w:rsidRPr="006E42FE">
              <w:rPr>
                <w:rFonts w:cs="Calibri"/>
              </w:rPr>
              <w:t>sempozyum</w:t>
            </w:r>
            <w:proofErr w:type="gramEnd"/>
            <w:r w:rsidRPr="006E42FE">
              <w:rPr>
                <w:rFonts w:cs="Calibri"/>
              </w:rPr>
              <w:t xml:space="preserve">, panel, kurs (workshop) gibi bilimsel toplantılarda sunularak, programda yer alan tam metin olarak yayımlanan bildiriler </w:t>
            </w:r>
          </w:p>
        </w:tc>
        <w:tc>
          <w:tcPr>
            <w:tcW w:w="851" w:type="dxa"/>
            <w:shd w:val="clear" w:color="auto" w:fill="auto"/>
            <w:vAlign w:val="center"/>
          </w:tcPr>
          <w:p w:rsidR="00710969" w:rsidRPr="006E42FE" w:rsidRDefault="00710969" w:rsidP="00B439F8">
            <w:pPr>
              <w:spacing w:line="259" w:lineRule="auto"/>
              <w:ind w:right="1" w:hanging="34"/>
              <w:rPr>
                <w:rFonts w:ascii="Calibri" w:hAnsi="Calibri" w:cs="Calibri"/>
                <w:sz w:val="22"/>
              </w:rPr>
            </w:pPr>
            <w:r w:rsidRPr="006E42FE">
              <w:rPr>
                <w:rFonts w:ascii="Calibri" w:hAnsi="Calibri" w:cs="Calibri"/>
                <w:sz w:val="22"/>
              </w:rPr>
              <w:t>50</w:t>
            </w:r>
          </w:p>
        </w:tc>
      </w:tr>
      <w:tr w:rsidR="00710969" w:rsidRPr="006E42FE" w:rsidTr="00B439F8">
        <w:tc>
          <w:tcPr>
            <w:tcW w:w="673" w:type="dxa"/>
            <w:vMerge/>
            <w:shd w:val="clear" w:color="auto" w:fill="auto"/>
            <w:textDirection w:val="btLr"/>
          </w:tcPr>
          <w:p w:rsidR="00710969" w:rsidRPr="006E42FE" w:rsidRDefault="00710969" w:rsidP="00B439F8">
            <w:pPr>
              <w:ind w:left="113"/>
              <w:rPr>
                <w:rFonts w:ascii="Calibri" w:hAnsi="Calibri" w:cs="Calibri"/>
                <w:b/>
                <w:sz w:val="22"/>
              </w:rPr>
            </w:pPr>
          </w:p>
        </w:tc>
        <w:tc>
          <w:tcPr>
            <w:tcW w:w="8639" w:type="dxa"/>
            <w:shd w:val="clear" w:color="auto" w:fill="auto"/>
          </w:tcPr>
          <w:p w:rsidR="00710969" w:rsidRPr="006E42FE" w:rsidRDefault="00710969" w:rsidP="00710969">
            <w:pPr>
              <w:pStyle w:val="ListeParagraf"/>
              <w:numPr>
                <w:ilvl w:val="0"/>
                <w:numId w:val="8"/>
              </w:numPr>
              <w:tabs>
                <w:tab w:val="left" w:pos="399"/>
              </w:tabs>
              <w:spacing w:after="0" w:line="259" w:lineRule="auto"/>
              <w:ind w:left="257" w:right="0" w:hanging="142"/>
              <w:rPr>
                <w:rFonts w:cs="Calibri"/>
              </w:rPr>
            </w:pPr>
            <w:r w:rsidRPr="006E42FE">
              <w:rPr>
                <w:rFonts w:cs="Calibri"/>
              </w:rPr>
              <w:t xml:space="preserve">Uluslararası kongre, </w:t>
            </w:r>
            <w:proofErr w:type="gramStart"/>
            <w:r w:rsidRPr="006E42FE">
              <w:rPr>
                <w:rFonts w:cs="Calibri"/>
              </w:rPr>
              <w:t>sempozyum</w:t>
            </w:r>
            <w:proofErr w:type="gramEnd"/>
            <w:r w:rsidRPr="006E42FE">
              <w:rPr>
                <w:rFonts w:cs="Calibri"/>
              </w:rPr>
              <w:t xml:space="preserve">, panel, kurs (workshop) gibi bilimsel toplantılarda sunularak, programda yer alan özet metin olarak yayımlanan bildiriler </w:t>
            </w:r>
          </w:p>
        </w:tc>
        <w:tc>
          <w:tcPr>
            <w:tcW w:w="851" w:type="dxa"/>
            <w:shd w:val="clear" w:color="auto" w:fill="auto"/>
            <w:vAlign w:val="center"/>
          </w:tcPr>
          <w:p w:rsidR="00710969" w:rsidRPr="006E42FE" w:rsidRDefault="00710969" w:rsidP="00B439F8">
            <w:pPr>
              <w:spacing w:line="259" w:lineRule="auto"/>
              <w:ind w:right="1" w:hanging="34"/>
              <w:rPr>
                <w:rFonts w:ascii="Calibri" w:hAnsi="Calibri" w:cs="Calibri"/>
                <w:sz w:val="22"/>
              </w:rPr>
            </w:pPr>
            <w:r w:rsidRPr="006E42FE">
              <w:rPr>
                <w:rFonts w:ascii="Calibri" w:hAnsi="Calibri" w:cs="Calibri"/>
                <w:sz w:val="22"/>
              </w:rPr>
              <w:t>30</w:t>
            </w:r>
          </w:p>
        </w:tc>
      </w:tr>
      <w:tr w:rsidR="00710969" w:rsidRPr="006E42FE" w:rsidTr="00B439F8">
        <w:tc>
          <w:tcPr>
            <w:tcW w:w="673" w:type="dxa"/>
            <w:vMerge/>
            <w:shd w:val="clear" w:color="auto" w:fill="auto"/>
            <w:textDirection w:val="btLr"/>
          </w:tcPr>
          <w:p w:rsidR="00710969" w:rsidRPr="006E42FE" w:rsidRDefault="00710969" w:rsidP="00B439F8">
            <w:pPr>
              <w:ind w:left="113"/>
              <w:rPr>
                <w:rFonts w:ascii="Calibri" w:hAnsi="Calibri" w:cs="Calibri"/>
                <w:b/>
                <w:sz w:val="22"/>
              </w:rPr>
            </w:pPr>
          </w:p>
        </w:tc>
        <w:tc>
          <w:tcPr>
            <w:tcW w:w="8639" w:type="dxa"/>
            <w:shd w:val="clear" w:color="auto" w:fill="auto"/>
          </w:tcPr>
          <w:p w:rsidR="00710969" w:rsidRPr="006E42FE" w:rsidRDefault="00710969" w:rsidP="00710969">
            <w:pPr>
              <w:pStyle w:val="ListeParagraf"/>
              <w:numPr>
                <w:ilvl w:val="0"/>
                <w:numId w:val="8"/>
              </w:numPr>
              <w:tabs>
                <w:tab w:val="left" w:pos="399"/>
              </w:tabs>
              <w:spacing w:after="0" w:line="257" w:lineRule="auto"/>
              <w:ind w:left="257" w:right="0" w:hanging="142"/>
              <w:rPr>
                <w:rFonts w:cs="Calibri"/>
              </w:rPr>
            </w:pPr>
            <w:r w:rsidRPr="006E42FE">
              <w:rPr>
                <w:rFonts w:cs="Calibri"/>
              </w:rPr>
              <w:t xml:space="preserve">Uluslararası kongre, </w:t>
            </w:r>
            <w:proofErr w:type="gramStart"/>
            <w:r w:rsidRPr="006E42FE">
              <w:rPr>
                <w:rFonts w:cs="Calibri"/>
              </w:rPr>
              <w:t>sempozyum</w:t>
            </w:r>
            <w:proofErr w:type="gramEnd"/>
            <w:r w:rsidRPr="006E42FE">
              <w:rPr>
                <w:rFonts w:cs="Calibri"/>
              </w:rPr>
              <w:t xml:space="preserve">, panel, kurs (workshop) gibi bilimsel toplantılarda sunularak, programda yer alan poster sunum olarak yayımlanan bildiriler </w:t>
            </w:r>
          </w:p>
        </w:tc>
        <w:tc>
          <w:tcPr>
            <w:tcW w:w="851" w:type="dxa"/>
            <w:shd w:val="clear" w:color="auto" w:fill="auto"/>
            <w:vAlign w:val="center"/>
          </w:tcPr>
          <w:p w:rsidR="00710969" w:rsidRPr="006E42FE" w:rsidRDefault="00710969" w:rsidP="00B439F8">
            <w:pPr>
              <w:spacing w:line="259" w:lineRule="auto"/>
              <w:ind w:right="1" w:hanging="34"/>
              <w:rPr>
                <w:rFonts w:ascii="Calibri" w:hAnsi="Calibri" w:cs="Calibri"/>
                <w:sz w:val="22"/>
              </w:rPr>
            </w:pPr>
            <w:r w:rsidRPr="006E42FE">
              <w:rPr>
                <w:rFonts w:ascii="Calibri" w:hAnsi="Calibri" w:cs="Calibri"/>
                <w:sz w:val="22"/>
              </w:rPr>
              <w:t>20</w:t>
            </w:r>
          </w:p>
        </w:tc>
      </w:tr>
      <w:tr w:rsidR="00710969" w:rsidRPr="006E42FE" w:rsidTr="00B439F8">
        <w:tc>
          <w:tcPr>
            <w:tcW w:w="673" w:type="dxa"/>
            <w:vMerge/>
            <w:shd w:val="clear" w:color="auto" w:fill="auto"/>
            <w:textDirection w:val="btLr"/>
          </w:tcPr>
          <w:p w:rsidR="00710969" w:rsidRPr="006E42FE" w:rsidRDefault="00710969" w:rsidP="00B439F8">
            <w:pPr>
              <w:ind w:left="113"/>
              <w:rPr>
                <w:rFonts w:ascii="Calibri" w:hAnsi="Calibri" w:cs="Calibri"/>
                <w:b/>
                <w:sz w:val="22"/>
              </w:rPr>
            </w:pPr>
          </w:p>
        </w:tc>
        <w:tc>
          <w:tcPr>
            <w:tcW w:w="8639" w:type="dxa"/>
            <w:shd w:val="clear" w:color="auto" w:fill="auto"/>
          </w:tcPr>
          <w:p w:rsidR="00710969" w:rsidRPr="006E42FE" w:rsidRDefault="00710969" w:rsidP="00B439F8">
            <w:pPr>
              <w:pStyle w:val="ListeParagraf"/>
              <w:tabs>
                <w:tab w:val="left" w:pos="399"/>
              </w:tabs>
              <w:spacing w:after="0" w:line="259" w:lineRule="auto"/>
              <w:ind w:left="257" w:hanging="142"/>
              <w:rPr>
                <w:rFonts w:cs="Calibri"/>
              </w:rPr>
            </w:pPr>
            <w:r w:rsidRPr="006E42FE">
              <w:rPr>
                <w:rFonts w:cs="Calibri"/>
                <w:b/>
              </w:rPr>
              <w:t>ç)</w:t>
            </w:r>
            <w:r w:rsidRPr="006E42FE">
              <w:rPr>
                <w:rFonts w:cs="Calibri"/>
              </w:rPr>
              <w:t xml:space="preserve"> Ulusal kongre, </w:t>
            </w:r>
            <w:proofErr w:type="gramStart"/>
            <w:r w:rsidRPr="006E42FE">
              <w:rPr>
                <w:rFonts w:cs="Calibri"/>
              </w:rPr>
              <w:t>sempozyum</w:t>
            </w:r>
            <w:proofErr w:type="gramEnd"/>
            <w:r w:rsidRPr="006E42FE">
              <w:rPr>
                <w:rFonts w:cs="Calibri"/>
              </w:rPr>
              <w:t xml:space="preserve">, panel, kurs (workshop) gibi bilimsel toplantılarda sunularak, programda yer alan tam metin olarak yayımlanan bildiriler </w:t>
            </w:r>
          </w:p>
        </w:tc>
        <w:tc>
          <w:tcPr>
            <w:tcW w:w="851" w:type="dxa"/>
            <w:shd w:val="clear" w:color="auto" w:fill="auto"/>
            <w:vAlign w:val="center"/>
          </w:tcPr>
          <w:p w:rsidR="00710969" w:rsidRPr="006E42FE" w:rsidRDefault="00710969" w:rsidP="00B439F8">
            <w:pPr>
              <w:spacing w:line="259" w:lineRule="auto"/>
              <w:ind w:right="1"/>
              <w:rPr>
                <w:rFonts w:ascii="Calibri" w:hAnsi="Calibri" w:cs="Calibri"/>
                <w:sz w:val="22"/>
              </w:rPr>
            </w:pPr>
            <w:r w:rsidRPr="006E42FE">
              <w:rPr>
                <w:rFonts w:ascii="Calibri" w:hAnsi="Calibri" w:cs="Calibri"/>
                <w:sz w:val="22"/>
              </w:rPr>
              <w:t>20</w:t>
            </w:r>
          </w:p>
        </w:tc>
      </w:tr>
      <w:tr w:rsidR="00710969" w:rsidRPr="006E42FE" w:rsidTr="00B439F8">
        <w:tc>
          <w:tcPr>
            <w:tcW w:w="673" w:type="dxa"/>
            <w:vMerge/>
            <w:shd w:val="clear" w:color="auto" w:fill="auto"/>
            <w:textDirection w:val="btLr"/>
          </w:tcPr>
          <w:p w:rsidR="00710969" w:rsidRPr="006E42FE" w:rsidRDefault="00710969" w:rsidP="00B439F8">
            <w:pPr>
              <w:ind w:left="113"/>
              <w:rPr>
                <w:rFonts w:ascii="Calibri" w:hAnsi="Calibri" w:cs="Calibri"/>
                <w:b/>
                <w:sz w:val="22"/>
              </w:rPr>
            </w:pPr>
          </w:p>
        </w:tc>
        <w:tc>
          <w:tcPr>
            <w:tcW w:w="8639" w:type="dxa"/>
            <w:shd w:val="clear" w:color="auto" w:fill="auto"/>
          </w:tcPr>
          <w:p w:rsidR="00710969" w:rsidRPr="006E42FE" w:rsidRDefault="00710969" w:rsidP="00710969">
            <w:pPr>
              <w:pStyle w:val="ListeParagraf"/>
              <w:numPr>
                <w:ilvl w:val="0"/>
                <w:numId w:val="8"/>
              </w:numPr>
              <w:tabs>
                <w:tab w:val="left" w:pos="399"/>
              </w:tabs>
              <w:spacing w:after="0" w:line="259" w:lineRule="auto"/>
              <w:ind w:left="257" w:right="0" w:hanging="142"/>
              <w:rPr>
                <w:rFonts w:cs="Calibri"/>
              </w:rPr>
            </w:pPr>
            <w:r w:rsidRPr="006E42FE">
              <w:rPr>
                <w:rFonts w:cs="Calibri"/>
              </w:rPr>
              <w:t xml:space="preserve">Ulusal kongre, </w:t>
            </w:r>
            <w:proofErr w:type="gramStart"/>
            <w:r w:rsidRPr="006E42FE">
              <w:rPr>
                <w:rFonts w:cs="Calibri"/>
              </w:rPr>
              <w:t>sempozyum</w:t>
            </w:r>
            <w:proofErr w:type="gramEnd"/>
            <w:r w:rsidRPr="006E42FE">
              <w:rPr>
                <w:rFonts w:cs="Calibri"/>
              </w:rPr>
              <w:t xml:space="preserve">, panel, kurs (workshop) gibi bilimsel toplantılarda sunularak, programda yer alan özet metin olarak yayımlanan bildiriler </w:t>
            </w:r>
          </w:p>
        </w:tc>
        <w:tc>
          <w:tcPr>
            <w:tcW w:w="851" w:type="dxa"/>
            <w:shd w:val="clear" w:color="auto" w:fill="auto"/>
            <w:vAlign w:val="center"/>
          </w:tcPr>
          <w:p w:rsidR="00710969" w:rsidRPr="006E42FE" w:rsidRDefault="00710969" w:rsidP="00B439F8">
            <w:pPr>
              <w:spacing w:line="259" w:lineRule="auto"/>
              <w:ind w:right="1" w:hanging="34"/>
              <w:rPr>
                <w:rFonts w:ascii="Calibri" w:hAnsi="Calibri" w:cs="Calibri"/>
                <w:sz w:val="22"/>
              </w:rPr>
            </w:pPr>
            <w:r w:rsidRPr="006E42FE">
              <w:rPr>
                <w:rFonts w:ascii="Calibri" w:hAnsi="Calibri" w:cs="Calibri"/>
                <w:sz w:val="22"/>
              </w:rPr>
              <w:t>15</w:t>
            </w:r>
          </w:p>
        </w:tc>
      </w:tr>
      <w:tr w:rsidR="00710969" w:rsidRPr="006E42FE" w:rsidTr="00B439F8">
        <w:tc>
          <w:tcPr>
            <w:tcW w:w="673" w:type="dxa"/>
            <w:vMerge/>
            <w:shd w:val="clear" w:color="auto" w:fill="auto"/>
            <w:textDirection w:val="btLr"/>
          </w:tcPr>
          <w:p w:rsidR="00710969" w:rsidRPr="006E42FE" w:rsidRDefault="00710969" w:rsidP="00B439F8">
            <w:pPr>
              <w:ind w:left="113"/>
              <w:rPr>
                <w:rFonts w:ascii="Calibri" w:hAnsi="Calibri" w:cs="Calibri"/>
                <w:b/>
                <w:sz w:val="22"/>
              </w:rPr>
            </w:pPr>
          </w:p>
        </w:tc>
        <w:tc>
          <w:tcPr>
            <w:tcW w:w="8639" w:type="dxa"/>
            <w:shd w:val="clear" w:color="auto" w:fill="auto"/>
          </w:tcPr>
          <w:p w:rsidR="00710969" w:rsidRPr="006E42FE" w:rsidRDefault="00710969" w:rsidP="00710969">
            <w:pPr>
              <w:pStyle w:val="ListeParagraf"/>
              <w:numPr>
                <w:ilvl w:val="0"/>
                <w:numId w:val="8"/>
              </w:numPr>
              <w:tabs>
                <w:tab w:val="left" w:pos="399"/>
              </w:tabs>
              <w:spacing w:after="0" w:line="259" w:lineRule="auto"/>
              <w:ind w:left="257" w:right="0" w:hanging="142"/>
              <w:rPr>
                <w:rFonts w:cs="Calibri"/>
              </w:rPr>
            </w:pPr>
            <w:r w:rsidRPr="006E42FE">
              <w:rPr>
                <w:rFonts w:cs="Calibri"/>
              </w:rPr>
              <w:t xml:space="preserve">Ulusal kongre, </w:t>
            </w:r>
            <w:proofErr w:type="gramStart"/>
            <w:r w:rsidRPr="006E42FE">
              <w:rPr>
                <w:rFonts w:cs="Calibri"/>
              </w:rPr>
              <w:t>sempozyum</w:t>
            </w:r>
            <w:proofErr w:type="gramEnd"/>
            <w:r w:rsidRPr="006E42FE">
              <w:rPr>
                <w:rFonts w:cs="Calibri"/>
              </w:rPr>
              <w:t xml:space="preserve">, panel, kurs (workshop) gibi bilimsel toplantılarda sunularak, programda yer alan poster sunum olarak yayımlanan bildiriler </w:t>
            </w:r>
          </w:p>
        </w:tc>
        <w:tc>
          <w:tcPr>
            <w:tcW w:w="851" w:type="dxa"/>
            <w:shd w:val="clear" w:color="auto" w:fill="auto"/>
            <w:vAlign w:val="center"/>
          </w:tcPr>
          <w:p w:rsidR="00710969" w:rsidRPr="006E42FE" w:rsidRDefault="00710969" w:rsidP="00B439F8">
            <w:pPr>
              <w:spacing w:line="259" w:lineRule="auto"/>
              <w:ind w:right="1" w:hanging="34"/>
              <w:rPr>
                <w:rFonts w:ascii="Calibri" w:hAnsi="Calibri" w:cs="Calibri"/>
                <w:sz w:val="22"/>
              </w:rPr>
            </w:pPr>
            <w:r w:rsidRPr="006E42FE">
              <w:rPr>
                <w:rFonts w:ascii="Calibri" w:hAnsi="Calibri" w:cs="Calibri"/>
                <w:sz w:val="22"/>
              </w:rPr>
              <w:t>10</w:t>
            </w:r>
          </w:p>
        </w:tc>
      </w:tr>
      <w:tr w:rsidR="00710969" w:rsidRPr="006E42FE" w:rsidTr="00B439F8">
        <w:tc>
          <w:tcPr>
            <w:tcW w:w="673" w:type="dxa"/>
            <w:vMerge w:val="restart"/>
            <w:shd w:val="clear" w:color="auto" w:fill="auto"/>
            <w:textDirection w:val="btLr"/>
          </w:tcPr>
          <w:p w:rsidR="00710969" w:rsidRPr="006E42FE" w:rsidRDefault="00710969" w:rsidP="00B439F8">
            <w:pPr>
              <w:ind w:left="113"/>
              <w:jc w:val="center"/>
              <w:rPr>
                <w:rFonts w:ascii="Calibri" w:hAnsi="Calibri" w:cs="Calibri"/>
                <w:b/>
                <w:sz w:val="22"/>
              </w:rPr>
            </w:pPr>
            <w:r w:rsidRPr="006E42FE">
              <w:rPr>
                <w:rFonts w:ascii="Calibri" w:hAnsi="Calibri" w:cs="Calibri"/>
                <w:b/>
                <w:sz w:val="22"/>
              </w:rPr>
              <w:t>ATIF</w:t>
            </w:r>
          </w:p>
        </w:tc>
        <w:tc>
          <w:tcPr>
            <w:tcW w:w="8639" w:type="dxa"/>
            <w:shd w:val="clear" w:color="auto" w:fill="auto"/>
          </w:tcPr>
          <w:p w:rsidR="00710969" w:rsidRPr="006E42FE" w:rsidRDefault="00710969" w:rsidP="00710969">
            <w:pPr>
              <w:pStyle w:val="ListeParagraf"/>
              <w:numPr>
                <w:ilvl w:val="0"/>
                <w:numId w:val="17"/>
              </w:numPr>
              <w:tabs>
                <w:tab w:val="left" w:pos="463"/>
              </w:tabs>
              <w:spacing w:after="0" w:line="259" w:lineRule="auto"/>
              <w:ind w:left="180" w:right="0" w:firstLine="0"/>
              <w:rPr>
                <w:rFonts w:cs="Calibri"/>
              </w:rPr>
            </w:pPr>
            <w:r w:rsidRPr="006E42FE">
              <w:rPr>
                <w:rFonts w:cs="Calibri"/>
              </w:rPr>
              <w:t>SCI, SCI-</w:t>
            </w:r>
            <w:proofErr w:type="spellStart"/>
            <w:r w:rsidRPr="006E42FE">
              <w:rPr>
                <w:rFonts w:cs="Calibri"/>
              </w:rPr>
              <w:t>Expanded</w:t>
            </w:r>
            <w:proofErr w:type="spellEnd"/>
            <w:r w:rsidRPr="006E42FE">
              <w:rPr>
                <w:rFonts w:cs="Calibri"/>
              </w:rPr>
              <w:t xml:space="preserve">, SSCI ve AHCI kapsamındaki dergilerde yayımlanan ve adayın yazar olarak yer almadığı yayınlarda, adaya atıf yapan her eser için </w:t>
            </w:r>
          </w:p>
        </w:tc>
        <w:tc>
          <w:tcPr>
            <w:tcW w:w="851" w:type="dxa"/>
            <w:shd w:val="clear" w:color="auto" w:fill="auto"/>
            <w:vAlign w:val="center"/>
          </w:tcPr>
          <w:p w:rsidR="00710969" w:rsidRPr="006E42FE" w:rsidRDefault="00710969" w:rsidP="00B439F8">
            <w:pPr>
              <w:rPr>
                <w:rFonts w:ascii="Calibri" w:hAnsi="Calibri" w:cs="Calibri"/>
                <w:sz w:val="22"/>
              </w:rPr>
            </w:pPr>
            <w:r w:rsidRPr="006E42FE">
              <w:rPr>
                <w:rFonts w:ascii="Calibri" w:hAnsi="Calibri" w:cs="Calibri"/>
                <w:sz w:val="22"/>
              </w:rPr>
              <w:t>30</w:t>
            </w:r>
          </w:p>
        </w:tc>
      </w:tr>
      <w:tr w:rsidR="00710969" w:rsidRPr="006E42FE" w:rsidTr="00B439F8">
        <w:tc>
          <w:tcPr>
            <w:tcW w:w="673" w:type="dxa"/>
            <w:vMerge/>
            <w:shd w:val="clear" w:color="auto" w:fill="auto"/>
            <w:textDirection w:val="btLr"/>
          </w:tcPr>
          <w:p w:rsidR="00710969" w:rsidRPr="006E42FE" w:rsidRDefault="00710969" w:rsidP="00B439F8">
            <w:pPr>
              <w:ind w:left="113"/>
              <w:rPr>
                <w:rFonts w:ascii="Calibri" w:hAnsi="Calibri" w:cs="Calibri"/>
                <w:b/>
                <w:sz w:val="22"/>
              </w:rPr>
            </w:pPr>
          </w:p>
        </w:tc>
        <w:tc>
          <w:tcPr>
            <w:tcW w:w="8639" w:type="dxa"/>
            <w:shd w:val="clear" w:color="auto" w:fill="auto"/>
          </w:tcPr>
          <w:p w:rsidR="00710969" w:rsidRPr="006E42FE" w:rsidRDefault="00710969" w:rsidP="00710969">
            <w:pPr>
              <w:pStyle w:val="ListeParagraf"/>
              <w:numPr>
                <w:ilvl w:val="0"/>
                <w:numId w:val="17"/>
              </w:numPr>
              <w:tabs>
                <w:tab w:val="left" w:pos="463"/>
              </w:tabs>
              <w:spacing w:after="0" w:line="259" w:lineRule="auto"/>
              <w:ind w:left="180" w:right="0" w:firstLine="0"/>
              <w:rPr>
                <w:rFonts w:cs="Calibri"/>
              </w:rPr>
            </w:pPr>
            <w:r w:rsidRPr="006E42FE">
              <w:rPr>
                <w:rFonts w:cs="Calibri"/>
              </w:rPr>
              <w:t xml:space="preserve"> Alan endeksleri (ÜAK tarafından tanımlanan alanlar için), </w:t>
            </w:r>
            <w:proofErr w:type="spellStart"/>
            <w:r w:rsidRPr="006E42FE">
              <w:rPr>
                <w:rFonts w:cs="Calibri"/>
              </w:rPr>
              <w:t>Scopus</w:t>
            </w:r>
            <w:proofErr w:type="spellEnd"/>
            <w:r w:rsidRPr="006E42FE">
              <w:rPr>
                <w:rFonts w:cs="Calibri"/>
              </w:rPr>
              <w:t xml:space="preserve"> ve </w:t>
            </w:r>
            <w:proofErr w:type="spellStart"/>
            <w:r w:rsidRPr="006E42FE">
              <w:rPr>
                <w:rFonts w:cs="Calibri"/>
              </w:rPr>
              <w:t>Emerging</w:t>
            </w:r>
            <w:proofErr w:type="spellEnd"/>
            <w:r w:rsidRPr="006E42FE">
              <w:rPr>
                <w:rFonts w:cs="Calibri"/>
              </w:rPr>
              <w:t xml:space="preserve"> </w:t>
            </w:r>
            <w:proofErr w:type="spellStart"/>
            <w:r w:rsidRPr="006E42FE">
              <w:rPr>
                <w:rFonts w:cs="Calibri"/>
              </w:rPr>
              <w:t>Sources</w:t>
            </w:r>
            <w:proofErr w:type="spellEnd"/>
            <w:r w:rsidRPr="006E42FE">
              <w:rPr>
                <w:rFonts w:cs="Calibri"/>
              </w:rPr>
              <w:t xml:space="preserve"> </w:t>
            </w:r>
            <w:proofErr w:type="spellStart"/>
            <w:r w:rsidRPr="006E42FE">
              <w:rPr>
                <w:rFonts w:cs="Calibri"/>
              </w:rPr>
              <w:t>Citation</w:t>
            </w:r>
            <w:proofErr w:type="spellEnd"/>
            <w:r w:rsidRPr="006E42FE">
              <w:rPr>
                <w:rFonts w:cs="Calibri"/>
              </w:rPr>
              <w:t xml:space="preserve"> Index (ESCI) kapsamındaki dergilerde yayımlanmış ve adayın yazar olarak yer almadığı yayınlarda, adaya atıf yapan her eser için</w:t>
            </w:r>
          </w:p>
        </w:tc>
        <w:tc>
          <w:tcPr>
            <w:tcW w:w="851" w:type="dxa"/>
            <w:shd w:val="clear" w:color="auto" w:fill="auto"/>
            <w:vAlign w:val="center"/>
          </w:tcPr>
          <w:p w:rsidR="00710969" w:rsidRPr="006E42FE" w:rsidRDefault="00710969" w:rsidP="00B439F8">
            <w:pPr>
              <w:rPr>
                <w:rFonts w:ascii="Calibri" w:hAnsi="Calibri" w:cs="Calibri"/>
                <w:sz w:val="22"/>
              </w:rPr>
            </w:pPr>
            <w:r w:rsidRPr="006E42FE">
              <w:rPr>
                <w:rFonts w:ascii="Calibri" w:hAnsi="Calibri" w:cs="Calibri"/>
                <w:sz w:val="22"/>
              </w:rPr>
              <w:t>25</w:t>
            </w:r>
          </w:p>
        </w:tc>
      </w:tr>
      <w:tr w:rsidR="00710969" w:rsidRPr="006E42FE" w:rsidTr="00B439F8">
        <w:tc>
          <w:tcPr>
            <w:tcW w:w="673" w:type="dxa"/>
            <w:vMerge/>
            <w:shd w:val="clear" w:color="auto" w:fill="auto"/>
            <w:textDirection w:val="btLr"/>
          </w:tcPr>
          <w:p w:rsidR="00710969" w:rsidRPr="006E42FE" w:rsidRDefault="00710969" w:rsidP="00B439F8">
            <w:pPr>
              <w:ind w:left="113"/>
              <w:rPr>
                <w:rFonts w:ascii="Calibri" w:hAnsi="Calibri" w:cs="Calibri"/>
                <w:b/>
                <w:sz w:val="22"/>
              </w:rPr>
            </w:pPr>
          </w:p>
        </w:tc>
        <w:tc>
          <w:tcPr>
            <w:tcW w:w="8639" w:type="dxa"/>
            <w:shd w:val="clear" w:color="auto" w:fill="auto"/>
          </w:tcPr>
          <w:p w:rsidR="00710969" w:rsidRPr="006E42FE" w:rsidRDefault="00710969" w:rsidP="00710969">
            <w:pPr>
              <w:pStyle w:val="ListeParagraf"/>
              <w:numPr>
                <w:ilvl w:val="0"/>
                <w:numId w:val="17"/>
              </w:numPr>
              <w:tabs>
                <w:tab w:val="left" w:pos="463"/>
              </w:tabs>
              <w:spacing w:after="0" w:line="259" w:lineRule="auto"/>
              <w:ind w:left="180" w:right="0" w:firstLine="0"/>
              <w:rPr>
                <w:rFonts w:cs="Calibri"/>
              </w:rPr>
            </w:pPr>
            <w:r w:rsidRPr="006E42FE">
              <w:rPr>
                <w:rFonts w:cs="Calibri"/>
              </w:rPr>
              <w:t>Diğer uluslararası indeks ve özler tarafından taranan dergilerde yayımlanmış ve adayın yazar olarak yer almadığı yayınlarda, adaya atıf yapan her eser için</w:t>
            </w:r>
          </w:p>
        </w:tc>
        <w:tc>
          <w:tcPr>
            <w:tcW w:w="851" w:type="dxa"/>
            <w:shd w:val="clear" w:color="auto" w:fill="auto"/>
            <w:vAlign w:val="center"/>
          </w:tcPr>
          <w:p w:rsidR="00710969" w:rsidRPr="006E42FE" w:rsidRDefault="00710969" w:rsidP="00B439F8">
            <w:pPr>
              <w:rPr>
                <w:rFonts w:ascii="Calibri" w:hAnsi="Calibri" w:cs="Calibri"/>
                <w:sz w:val="22"/>
              </w:rPr>
            </w:pPr>
            <w:r w:rsidRPr="006E42FE">
              <w:rPr>
                <w:rFonts w:ascii="Calibri" w:hAnsi="Calibri" w:cs="Calibri"/>
                <w:sz w:val="22"/>
              </w:rPr>
              <w:t>20</w:t>
            </w:r>
          </w:p>
        </w:tc>
      </w:tr>
      <w:tr w:rsidR="00710969" w:rsidRPr="006E42FE" w:rsidTr="00B439F8">
        <w:tc>
          <w:tcPr>
            <w:tcW w:w="673" w:type="dxa"/>
            <w:vMerge/>
            <w:shd w:val="clear" w:color="auto" w:fill="auto"/>
            <w:textDirection w:val="btLr"/>
          </w:tcPr>
          <w:p w:rsidR="00710969" w:rsidRPr="006E42FE" w:rsidRDefault="00710969" w:rsidP="00B439F8">
            <w:pPr>
              <w:ind w:left="113"/>
              <w:rPr>
                <w:rFonts w:ascii="Calibri" w:hAnsi="Calibri" w:cs="Calibri"/>
                <w:b/>
                <w:sz w:val="22"/>
              </w:rPr>
            </w:pPr>
          </w:p>
        </w:tc>
        <w:tc>
          <w:tcPr>
            <w:tcW w:w="8639" w:type="dxa"/>
            <w:shd w:val="clear" w:color="auto" w:fill="auto"/>
          </w:tcPr>
          <w:p w:rsidR="00710969" w:rsidRPr="006E42FE" w:rsidRDefault="00710969" w:rsidP="00B439F8">
            <w:pPr>
              <w:pStyle w:val="ListeParagraf"/>
              <w:tabs>
                <w:tab w:val="left" w:pos="463"/>
              </w:tabs>
              <w:spacing w:after="0" w:line="259" w:lineRule="auto"/>
              <w:ind w:left="180"/>
              <w:rPr>
                <w:rFonts w:cs="Calibri"/>
              </w:rPr>
            </w:pPr>
            <w:r w:rsidRPr="006E42FE">
              <w:rPr>
                <w:rFonts w:cs="Calibri"/>
                <w:b/>
              </w:rPr>
              <w:t>ç)</w:t>
            </w:r>
            <w:r w:rsidRPr="006E42FE">
              <w:rPr>
                <w:rFonts w:cs="Calibri"/>
              </w:rPr>
              <w:t xml:space="preserve"> ULAKBİM TR Dizin tarafından taranan ulusal hakemli dergilerde yayımlanmış ve adayın yazar olarak yer almadığı yayınlarda, adaya atıf yapan her eser için</w:t>
            </w:r>
          </w:p>
        </w:tc>
        <w:tc>
          <w:tcPr>
            <w:tcW w:w="851" w:type="dxa"/>
            <w:shd w:val="clear" w:color="auto" w:fill="auto"/>
            <w:vAlign w:val="center"/>
          </w:tcPr>
          <w:p w:rsidR="00710969" w:rsidRPr="006E42FE" w:rsidRDefault="00710969" w:rsidP="00B439F8">
            <w:pPr>
              <w:rPr>
                <w:rFonts w:ascii="Calibri" w:hAnsi="Calibri" w:cs="Calibri"/>
                <w:sz w:val="22"/>
              </w:rPr>
            </w:pPr>
            <w:r w:rsidRPr="006E42FE">
              <w:rPr>
                <w:rFonts w:ascii="Calibri" w:hAnsi="Calibri" w:cs="Calibri"/>
                <w:sz w:val="22"/>
              </w:rPr>
              <w:t>20</w:t>
            </w:r>
          </w:p>
        </w:tc>
      </w:tr>
      <w:tr w:rsidR="00710969" w:rsidRPr="006E42FE" w:rsidTr="00B439F8">
        <w:tc>
          <w:tcPr>
            <w:tcW w:w="673" w:type="dxa"/>
            <w:vMerge/>
            <w:shd w:val="clear" w:color="auto" w:fill="auto"/>
            <w:textDirection w:val="btLr"/>
          </w:tcPr>
          <w:p w:rsidR="00710969" w:rsidRPr="006E42FE" w:rsidRDefault="00710969" w:rsidP="00B439F8">
            <w:pPr>
              <w:ind w:left="113"/>
              <w:rPr>
                <w:rFonts w:ascii="Calibri" w:hAnsi="Calibri" w:cs="Calibri"/>
                <w:b/>
                <w:sz w:val="22"/>
              </w:rPr>
            </w:pPr>
          </w:p>
        </w:tc>
        <w:tc>
          <w:tcPr>
            <w:tcW w:w="8639" w:type="dxa"/>
            <w:shd w:val="clear" w:color="auto" w:fill="auto"/>
          </w:tcPr>
          <w:p w:rsidR="00710969" w:rsidRPr="006E42FE" w:rsidRDefault="00710969" w:rsidP="00710969">
            <w:pPr>
              <w:pStyle w:val="ListeParagraf"/>
              <w:numPr>
                <w:ilvl w:val="0"/>
                <w:numId w:val="17"/>
              </w:numPr>
              <w:tabs>
                <w:tab w:val="left" w:pos="463"/>
              </w:tabs>
              <w:spacing w:after="0" w:line="259" w:lineRule="auto"/>
              <w:ind w:left="180" w:right="0" w:firstLine="0"/>
              <w:rPr>
                <w:rFonts w:cs="Calibri"/>
              </w:rPr>
            </w:pPr>
            <w:r w:rsidRPr="006E42FE">
              <w:rPr>
                <w:rFonts w:cs="Calibri"/>
              </w:rPr>
              <w:t>Özgün bilimsel kitapta veya kitap bölümünde adayın yazar olarak yer almadığı, adaya atıf yapan her eser için</w:t>
            </w:r>
          </w:p>
          <w:p w:rsidR="00710969" w:rsidRPr="006E42FE" w:rsidRDefault="00710969" w:rsidP="00B439F8">
            <w:pPr>
              <w:tabs>
                <w:tab w:val="left" w:pos="463"/>
              </w:tabs>
              <w:spacing w:line="259" w:lineRule="auto"/>
              <w:ind w:left="180"/>
              <w:rPr>
                <w:rFonts w:ascii="Calibri" w:hAnsi="Calibri" w:cs="Calibri"/>
                <w:sz w:val="22"/>
              </w:rPr>
            </w:pPr>
          </w:p>
        </w:tc>
        <w:tc>
          <w:tcPr>
            <w:tcW w:w="851" w:type="dxa"/>
            <w:shd w:val="clear" w:color="auto" w:fill="auto"/>
            <w:vAlign w:val="center"/>
          </w:tcPr>
          <w:p w:rsidR="00710969" w:rsidRPr="006E42FE" w:rsidRDefault="00710969" w:rsidP="00B439F8">
            <w:pPr>
              <w:rPr>
                <w:rFonts w:ascii="Calibri" w:hAnsi="Calibri" w:cs="Calibri"/>
                <w:sz w:val="22"/>
              </w:rPr>
            </w:pPr>
            <w:r w:rsidRPr="006E42FE">
              <w:rPr>
                <w:rFonts w:ascii="Calibri" w:hAnsi="Calibri" w:cs="Calibri"/>
                <w:sz w:val="22"/>
              </w:rPr>
              <w:t>20</w:t>
            </w:r>
          </w:p>
        </w:tc>
      </w:tr>
      <w:tr w:rsidR="00710969" w:rsidRPr="006E42FE" w:rsidTr="00B439F8">
        <w:trPr>
          <w:trHeight w:val="274"/>
        </w:trPr>
        <w:tc>
          <w:tcPr>
            <w:tcW w:w="673" w:type="dxa"/>
            <w:vMerge/>
            <w:shd w:val="clear" w:color="auto" w:fill="auto"/>
            <w:textDirection w:val="btLr"/>
          </w:tcPr>
          <w:p w:rsidR="00710969" w:rsidRPr="006E42FE" w:rsidRDefault="00710969" w:rsidP="00B439F8">
            <w:pPr>
              <w:ind w:left="113"/>
              <w:rPr>
                <w:rFonts w:ascii="Calibri" w:hAnsi="Calibri" w:cs="Calibri"/>
                <w:b/>
                <w:sz w:val="22"/>
              </w:rPr>
            </w:pPr>
          </w:p>
        </w:tc>
        <w:tc>
          <w:tcPr>
            <w:tcW w:w="8639" w:type="dxa"/>
            <w:shd w:val="clear" w:color="auto" w:fill="auto"/>
          </w:tcPr>
          <w:p w:rsidR="00710969" w:rsidRPr="006E42FE" w:rsidRDefault="00710969" w:rsidP="00710969">
            <w:pPr>
              <w:pStyle w:val="ListeParagraf"/>
              <w:numPr>
                <w:ilvl w:val="0"/>
                <w:numId w:val="17"/>
              </w:numPr>
              <w:tabs>
                <w:tab w:val="left" w:pos="463"/>
              </w:tabs>
              <w:spacing w:after="0" w:line="259" w:lineRule="auto"/>
              <w:ind w:left="180" w:right="0" w:firstLine="0"/>
              <w:rPr>
                <w:rFonts w:cs="Calibri"/>
              </w:rPr>
            </w:pPr>
            <w:r w:rsidRPr="006E42FE">
              <w:rPr>
                <w:rFonts w:cs="Calibri"/>
              </w:rPr>
              <w:t xml:space="preserve">Diğer Hakemli dergilerde yayımlanan ve adayın yazar olarak yer almadığı yayınlarda, adaya atıf yapan her eser için </w:t>
            </w:r>
          </w:p>
        </w:tc>
        <w:tc>
          <w:tcPr>
            <w:tcW w:w="851" w:type="dxa"/>
            <w:shd w:val="clear" w:color="auto" w:fill="auto"/>
            <w:vAlign w:val="center"/>
          </w:tcPr>
          <w:p w:rsidR="00710969" w:rsidRPr="006E42FE" w:rsidRDefault="00710969" w:rsidP="00B439F8">
            <w:pPr>
              <w:rPr>
                <w:rFonts w:ascii="Calibri" w:hAnsi="Calibri" w:cs="Calibri"/>
                <w:sz w:val="22"/>
              </w:rPr>
            </w:pPr>
            <w:r w:rsidRPr="006E42FE">
              <w:rPr>
                <w:rFonts w:ascii="Calibri" w:hAnsi="Calibri" w:cs="Calibri"/>
                <w:sz w:val="22"/>
              </w:rPr>
              <w:t>15</w:t>
            </w:r>
          </w:p>
        </w:tc>
      </w:tr>
      <w:tr w:rsidR="00710969" w:rsidRPr="006E42FE" w:rsidTr="00B439F8">
        <w:tc>
          <w:tcPr>
            <w:tcW w:w="673" w:type="dxa"/>
            <w:vMerge w:val="restart"/>
            <w:shd w:val="clear" w:color="auto" w:fill="auto"/>
            <w:textDirection w:val="btLr"/>
          </w:tcPr>
          <w:p w:rsidR="00710969" w:rsidRPr="006E42FE" w:rsidRDefault="00710969" w:rsidP="00B439F8">
            <w:pPr>
              <w:ind w:left="113"/>
              <w:rPr>
                <w:rFonts w:ascii="Calibri" w:hAnsi="Calibri" w:cs="Calibri"/>
                <w:b/>
                <w:sz w:val="22"/>
              </w:rPr>
            </w:pPr>
            <w:r w:rsidRPr="006E42FE">
              <w:rPr>
                <w:rFonts w:ascii="Calibri" w:hAnsi="Calibri" w:cs="Calibri"/>
                <w:b/>
                <w:sz w:val="22"/>
              </w:rPr>
              <w:t>KİTAP VE KİTAP ÇEVİRİSİ</w:t>
            </w:r>
          </w:p>
        </w:tc>
        <w:tc>
          <w:tcPr>
            <w:tcW w:w="8639" w:type="dxa"/>
            <w:shd w:val="clear" w:color="auto" w:fill="auto"/>
          </w:tcPr>
          <w:p w:rsidR="00710969" w:rsidRPr="006E42FE" w:rsidRDefault="00710969" w:rsidP="00710969">
            <w:pPr>
              <w:pStyle w:val="ListeParagraf"/>
              <w:numPr>
                <w:ilvl w:val="0"/>
                <w:numId w:val="10"/>
              </w:numPr>
              <w:spacing w:after="0" w:line="259" w:lineRule="auto"/>
              <w:ind w:left="399" w:right="0" w:hanging="284"/>
              <w:rPr>
                <w:rFonts w:cs="Calibri"/>
              </w:rPr>
            </w:pPr>
            <w:r w:rsidRPr="006E42FE">
              <w:rPr>
                <w:rFonts w:cs="Calibri"/>
              </w:rPr>
              <w:t xml:space="preserve">Alanında özgün bilimsel kitap yazarlığı </w:t>
            </w:r>
          </w:p>
        </w:tc>
        <w:tc>
          <w:tcPr>
            <w:tcW w:w="851" w:type="dxa"/>
            <w:shd w:val="clear" w:color="auto" w:fill="auto"/>
          </w:tcPr>
          <w:p w:rsidR="00710969" w:rsidRPr="006E42FE" w:rsidRDefault="00710969" w:rsidP="00B439F8">
            <w:pPr>
              <w:spacing w:line="259" w:lineRule="auto"/>
              <w:ind w:right="106" w:firstLine="12"/>
              <w:rPr>
                <w:rFonts w:ascii="Calibri" w:hAnsi="Calibri" w:cs="Calibri"/>
                <w:sz w:val="22"/>
              </w:rPr>
            </w:pPr>
            <w:r w:rsidRPr="006E42FE">
              <w:rPr>
                <w:rFonts w:ascii="Calibri" w:hAnsi="Calibri" w:cs="Calibri"/>
                <w:sz w:val="22"/>
              </w:rPr>
              <w:t>100</w:t>
            </w:r>
          </w:p>
        </w:tc>
      </w:tr>
      <w:tr w:rsidR="00710969" w:rsidRPr="006E42FE" w:rsidTr="00B439F8">
        <w:tc>
          <w:tcPr>
            <w:tcW w:w="673" w:type="dxa"/>
            <w:vMerge/>
            <w:shd w:val="clear" w:color="auto" w:fill="auto"/>
            <w:textDirection w:val="btLr"/>
          </w:tcPr>
          <w:p w:rsidR="00710969" w:rsidRPr="006E42FE" w:rsidRDefault="00710969" w:rsidP="00B439F8">
            <w:pPr>
              <w:ind w:left="113"/>
              <w:rPr>
                <w:rFonts w:ascii="Calibri" w:hAnsi="Calibri" w:cs="Calibri"/>
                <w:b/>
                <w:sz w:val="22"/>
              </w:rPr>
            </w:pPr>
          </w:p>
        </w:tc>
        <w:tc>
          <w:tcPr>
            <w:tcW w:w="8639" w:type="dxa"/>
            <w:shd w:val="clear" w:color="auto" w:fill="auto"/>
          </w:tcPr>
          <w:p w:rsidR="00710969" w:rsidRPr="006E42FE" w:rsidRDefault="00710969" w:rsidP="00710969">
            <w:pPr>
              <w:pStyle w:val="ListeParagraf"/>
              <w:numPr>
                <w:ilvl w:val="0"/>
                <w:numId w:val="10"/>
              </w:numPr>
              <w:spacing w:after="0" w:line="259" w:lineRule="auto"/>
              <w:ind w:left="399" w:right="0" w:hanging="284"/>
              <w:rPr>
                <w:rFonts w:cs="Calibri"/>
              </w:rPr>
            </w:pPr>
            <w:r w:rsidRPr="006E42FE">
              <w:rPr>
                <w:rFonts w:cs="Calibri"/>
              </w:rPr>
              <w:t xml:space="preserve">Alanında özgün bilimsel kitap bölümü yazarlığı </w:t>
            </w:r>
          </w:p>
        </w:tc>
        <w:tc>
          <w:tcPr>
            <w:tcW w:w="851" w:type="dxa"/>
            <w:shd w:val="clear" w:color="auto" w:fill="auto"/>
          </w:tcPr>
          <w:p w:rsidR="00710969" w:rsidRPr="006E42FE" w:rsidRDefault="00710969" w:rsidP="00B439F8">
            <w:pPr>
              <w:spacing w:line="259" w:lineRule="auto"/>
              <w:ind w:right="106" w:firstLine="12"/>
              <w:rPr>
                <w:rFonts w:ascii="Calibri" w:hAnsi="Calibri" w:cs="Calibri"/>
                <w:sz w:val="22"/>
              </w:rPr>
            </w:pPr>
            <w:r w:rsidRPr="006E42FE">
              <w:rPr>
                <w:rFonts w:ascii="Calibri" w:hAnsi="Calibri" w:cs="Calibri"/>
                <w:sz w:val="22"/>
              </w:rPr>
              <w:t>75</w:t>
            </w:r>
          </w:p>
        </w:tc>
      </w:tr>
      <w:tr w:rsidR="00710969" w:rsidRPr="006E42FE" w:rsidTr="00B439F8">
        <w:tc>
          <w:tcPr>
            <w:tcW w:w="673" w:type="dxa"/>
            <w:vMerge/>
            <w:shd w:val="clear" w:color="auto" w:fill="auto"/>
            <w:textDirection w:val="btLr"/>
          </w:tcPr>
          <w:p w:rsidR="00710969" w:rsidRPr="006E42FE" w:rsidRDefault="00710969" w:rsidP="00B439F8">
            <w:pPr>
              <w:ind w:left="113"/>
              <w:rPr>
                <w:rFonts w:ascii="Calibri" w:hAnsi="Calibri" w:cs="Calibri"/>
                <w:b/>
                <w:sz w:val="22"/>
              </w:rPr>
            </w:pPr>
          </w:p>
        </w:tc>
        <w:tc>
          <w:tcPr>
            <w:tcW w:w="8639" w:type="dxa"/>
            <w:shd w:val="clear" w:color="auto" w:fill="auto"/>
          </w:tcPr>
          <w:p w:rsidR="00710969" w:rsidRPr="006E42FE" w:rsidRDefault="00710969" w:rsidP="00710969">
            <w:pPr>
              <w:pStyle w:val="ListeParagraf"/>
              <w:numPr>
                <w:ilvl w:val="0"/>
                <w:numId w:val="10"/>
              </w:numPr>
              <w:spacing w:after="0" w:line="259" w:lineRule="auto"/>
              <w:ind w:left="399" w:right="0" w:hanging="284"/>
              <w:rPr>
                <w:rFonts w:cs="Calibri"/>
              </w:rPr>
            </w:pPr>
            <w:r w:rsidRPr="006E42FE">
              <w:rPr>
                <w:rFonts w:cs="Calibri"/>
              </w:rPr>
              <w:t xml:space="preserve">Diğer alanlarda kitap yazarlığı  </w:t>
            </w:r>
          </w:p>
        </w:tc>
        <w:tc>
          <w:tcPr>
            <w:tcW w:w="851" w:type="dxa"/>
            <w:shd w:val="clear" w:color="auto" w:fill="auto"/>
          </w:tcPr>
          <w:p w:rsidR="00710969" w:rsidRPr="006E42FE" w:rsidRDefault="00710969" w:rsidP="00B439F8">
            <w:pPr>
              <w:spacing w:line="259" w:lineRule="auto"/>
              <w:ind w:right="106" w:firstLine="12"/>
              <w:rPr>
                <w:rFonts w:ascii="Calibri" w:hAnsi="Calibri" w:cs="Calibri"/>
                <w:sz w:val="22"/>
              </w:rPr>
            </w:pPr>
            <w:r w:rsidRPr="006E42FE">
              <w:rPr>
                <w:rFonts w:ascii="Calibri" w:hAnsi="Calibri" w:cs="Calibri"/>
                <w:sz w:val="22"/>
              </w:rPr>
              <w:t>50</w:t>
            </w:r>
          </w:p>
        </w:tc>
      </w:tr>
      <w:tr w:rsidR="00710969" w:rsidRPr="006E42FE" w:rsidTr="00B439F8">
        <w:tc>
          <w:tcPr>
            <w:tcW w:w="673" w:type="dxa"/>
            <w:vMerge/>
            <w:shd w:val="clear" w:color="auto" w:fill="auto"/>
            <w:textDirection w:val="btLr"/>
          </w:tcPr>
          <w:p w:rsidR="00710969" w:rsidRPr="006E42FE" w:rsidRDefault="00710969" w:rsidP="00B439F8">
            <w:pPr>
              <w:ind w:left="113"/>
              <w:rPr>
                <w:rFonts w:ascii="Calibri" w:hAnsi="Calibri" w:cs="Calibri"/>
                <w:b/>
                <w:sz w:val="22"/>
              </w:rPr>
            </w:pPr>
          </w:p>
        </w:tc>
        <w:tc>
          <w:tcPr>
            <w:tcW w:w="8639" w:type="dxa"/>
            <w:shd w:val="clear" w:color="auto" w:fill="auto"/>
          </w:tcPr>
          <w:p w:rsidR="00710969" w:rsidRPr="006E42FE" w:rsidRDefault="00710969" w:rsidP="00B439F8">
            <w:pPr>
              <w:pStyle w:val="ListeParagraf"/>
              <w:spacing w:after="0" w:line="259" w:lineRule="auto"/>
              <w:ind w:left="399" w:hanging="284"/>
              <w:rPr>
                <w:rFonts w:cs="Calibri"/>
              </w:rPr>
            </w:pPr>
            <w:r w:rsidRPr="006E42FE">
              <w:rPr>
                <w:rFonts w:cs="Calibri"/>
                <w:b/>
              </w:rPr>
              <w:t>ç)</w:t>
            </w:r>
            <w:r w:rsidRPr="006E42FE">
              <w:rPr>
                <w:rFonts w:cs="Calibri"/>
              </w:rPr>
              <w:t xml:space="preserve"> Diğer alanlarda kitap bölümü yazarlığı </w:t>
            </w:r>
          </w:p>
        </w:tc>
        <w:tc>
          <w:tcPr>
            <w:tcW w:w="851" w:type="dxa"/>
            <w:shd w:val="clear" w:color="auto" w:fill="auto"/>
          </w:tcPr>
          <w:p w:rsidR="00710969" w:rsidRPr="006E42FE" w:rsidRDefault="00710969" w:rsidP="00B439F8">
            <w:pPr>
              <w:spacing w:line="259" w:lineRule="auto"/>
              <w:ind w:right="106" w:firstLine="12"/>
              <w:rPr>
                <w:rFonts w:ascii="Calibri" w:hAnsi="Calibri" w:cs="Calibri"/>
                <w:sz w:val="22"/>
              </w:rPr>
            </w:pPr>
            <w:r w:rsidRPr="006E42FE">
              <w:rPr>
                <w:rFonts w:ascii="Calibri" w:hAnsi="Calibri" w:cs="Calibri"/>
                <w:sz w:val="22"/>
              </w:rPr>
              <w:t>25</w:t>
            </w:r>
          </w:p>
        </w:tc>
      </w:tr>
      <w:tr w:rsidR="00710969" w:rsidRPr="006E42FE" w:rsidTr="00B439F8">
        <w:tc>
          <w:tcPr>
            <w:tcW w:w="673" w:type="dxa"/>
            <w:vMerge/>
            <w:shd w:val="clear" w:color="auto" w:fill="auto"/>
            <w:textDirection w:val="btLr"/>
          </w:tcPr>
          <w:p w:rsidR="00710969" w:rsidRPr="006E42FE" w:rsidRDefault="00710969" w:rsidP="00B439F8">
            <w:pPr>
              <w:ind w:left="113"/>
              <w:rPr>
                <w:rFonts w:ascii="Calibri" w:hAnsi="Calibri" w:cs="Calibri"/>
                <w:b/>
                <w:sz w:val="22"/>
              </w:rPr>
            </w:pPr>
          </w:p>
        </w:tc>
        <w:tc>
          <w:tcPr>
            <w:tcW w:w="8639" w:type="dxa"/>
            <w:shd w:val="clear" w:color="auto" w:fill="auto"/>
          </w:tcPr>
          <w:p w:rsidR="00710969" w:rsidRPr="006E42FE" w:rsidRDefault="00710969" w:rsidP="00710969">
            <w:pPr>
              <w:pStyle w:val="ListeParagraf"/>
              <w:numPr>
                <w:ilvl w:val="0"/>
                <w:numId w:val="10"/>
              </w:numPr>
              <w:spacing w:after="0" w:line="259" w:lineRule="auto"/>
              <w:ind w:left="399" w:right="0" w:hanging="284"/>
              <w:rPr>
                <w:rFonts w:cs="Calibri"/>
              </w:rPr>
            </w:pPr>
            <w:r w:rsidRPr="006E42FE">
              <w:rPr>
                <w:rFonts w:cs="Calibri"/>
              </w:rPr>
              <w:t xml:space="preserve">Alanında kitap çevirisi </w:t>
            </w:r>
          </w:p>
        </w:tc>
        <w:tc>
          <w:tcPr>
            <w:tcW w:w="851" w:type="dxa"/>
            <w:shd w:val="clear" w:color="auto" w:fill="auto"/>
          </w:tcPr>
          <w:p w:rsidR="00710969" w:rsidRPr="006E42FE" w:rsidRDefault="00710969" w:rsidP="00B439F8">
            <w:pPr>
              <w:spacing w:line="259" w:lineRule="auto"/>
              <w:ind w:right="106" w:firstLine="12"/>
              <w:rPr>
                <w:rFonts w:ascii="Calibri" w:hAnsi="Calibri" w:cs="Calibri"/>
                <w:sz w:val="22"/>
              </w:rPr>
            </w:pPr>
            <w:r w:rsidRPr="006E42FE">
              <w:rPr>
                <w:rFonts w:ascii="Calibri" w:hAnsi="Calibri" w:cs="Calibri"/>
                <w:sz w:val="22"/>
              </w:rPr>
              <w:t>25</w:t>
            </w:r>
          </w:p>
        </w:tc>
      </w:tr>
      <w:tr w:rsidR="00710969" w:rsidRPr="006E42FE" w:rsidTr="00B439F8">
        <w:tc>
          <w:tcPr>
            <w:tcW w:w="673" w:type="dxa"/>
            <w:vMerge/>
            <w:shd w:val="clear" w:color="auto" w:fill="auto"/>
            <w:textDirection w:val="btLr"/>
          </w:tcPr>
          <w:p w:rsidR="00710969" w:rsidRPr="006E42FE" w:rsidRDefault="00710969" w:rsidP="00B439F8">
            <w:pPr>
              <w:ind w:left="113"/>
              <w:rPr>
                <w:rFonts w:ascii="Calibri" w:hAnsi="Calibri" w:cs="Calibri"/>
                <w:b/>
                <w:sz w:val="22"/>
              </w:rPr>
            </w:pPr>
          </w:p>
        </w:tc>
        <w:tc>
          <w:tcPr>
            <w:tcW w:w="8639" w:type="dxa"/>
            <w:shd w:val="clear" w:color="auto" w:fill="auto"/>
          </w:tcPr>
          <w:p w:rsidR="00710969" w:rsidRPr="006E42FE" w:rsidRDefault="00710969" w:rsidP="00710969">
            <w:pPr>
              <w:pStyle w:val="ListeParagraf"/>
              <w:numPr>
                <w:ilvl w:val="0"/>
                <w:numId w:val="10"/>
              </w:numPr>
              <w:spacing w:after="0" w:line="259" w:lineRule="auto"/>
              <w:ind w:left="399" w:right="0" w:hanging="284"/>
              <w:rPr>
                <w:rFonts w:cs="Calibri"/>
              </w:rPr>
            </w:pPr>
            <w:r w:rsidRPr="006E42FE">
              <w:rPr>
                <w:rFonts w:cs="Calibri"/>
              </w:rPr>
              <w:t xml:space="preserve">Alanında kitap bölümü çevirisi </w:t>
            </w:r>
          </w:p>
        </w:tc>
        <w:tc>
          <w:tcPr>
            <w:tcW w:w="851" w:type="dxa"/>
            <w:shd w:val="clear" w:color="auto" w:fill="auto"/>
          </w:tcPr>
          <w:p w:rsidR="00710969" w:rsidRPr="006E42FE" w:rsidRDefault="00710969" w:rsidP="00B439F8">
            <w:pPr>
              <w:spacing w:line="259" w:lineRule="auto"/>
              <w:ind w:right="106" w:firstLine="12"/>
              <w:rPr>
                <w:rFonts w:ascii="Calibri" w:hAnsi="Calibri" w:cs="Calibri"/>
                <w:sz w:val="22"/>
              </w:rPr>
            </w:pPr>
            <w:r w:rsidRPr="006E42FE">
              <w:rPr>
                <w:rFonts w:ascii="Calibri" w:hAnsi="Calibri" w:cs="Calibri"/>
                <w:sz w:val="22"/>
              </w:rPr>
              <w:t>15</w:t>
            </w:r>
          </w:p>
        </w:tc>
      </w:tr>
      <w:tr w:rsidR="00710969" w:rsidRPr="006E42FE" w:rsidTr="00B439F8">
        <w:tc>
          <w:tcPr>
            <w:tcW w:w="673" w:type="dxa"/>
            <w:vMerge w:val="restart"/>
            <w:shd w:val="clear" w:color="auto" w:fill="auto"/>
            <w:textDirection w:val="btLr"/>
          </w:tcPr>
          <w:p w:rsidR="00710969" w:rsidRPr="006E42FE" w:rsidRDefault="00710969" w:rsidP="00B439F8">
            <w:pPr>
              <w:pStyle w:val="Default"/>
              <w:ind w:left="113" w:right="113"/>
              <w:jc w:val="center"/>
              <w:rPr>
                <w:rFonts w:ascii="Calibri" w:hAnsi="Calibri" w:cs="Calibri"/>
                <w:b/>
                <w:sz w:val="22"/>
                <w:szCs w:val="22"/>
              </w:rPr>
            </w:pPr>
            <w:r w:rsidRPr="006E42FE">
              <w:rPr>
                <w:rFonts w:ascii="Calibri" w:hAnsi="Calibri" w:cs="Calibri"/>
                <w:b/>
                <w:bCs/>
                <w:sz w:val="22"/>
                <w:szCs w:val="22"/>
              </w:rPr>
              <w:t>EDİTÖRLÜKLER</w:t>
            </w:r>
          </w:p>
        </w:tc>
        <w:tc>
          <w:tcPr>
            <w:tcW w:w="8639" w:type="dxa"/>
            <w:shd w:val="clear" w:color="auto" w:fill="auto"/>
          </w:tcPr>
          <w:p w:rsidR="00710969" w:rsidRPr="006E42FE" w:rsidRDefault="00710969" w:rsidP="00710969">
            <w:pPr>
              <w:pStyle w:val="ListeParagraf"/>
              <w:numPr>
                <w:ilvl w:val="0"/>
                <w:numId w:val="14"/>
              </w:numPr>
              <w:spacing w:after="0" w:line="259" w:lineRule="auto"/>
              <w:ind w:left="399" w:right="0" w:hanging="284"/>
              <w:rPr>
                <w:rFonts w:cs="Calibri"/>
              </w:rPr>
            </w:pPr>
            <w:r w:rsidRPr="006E42FE">
              <w:rPr>
                <w:rFonts w:cs="Calibri"/>
              </w:rPr>
              <w:t>SCI, SCI-</w:t>
            </w:r>
            <w:proofErr w:type="spellStart"/>
            <w:r w:rsidRPr="006E42FE">
              <w:rPr>
                <w:rFonts w:cs="Calibri"/>
              </w:rPr>
              <w:t>Expanded</w:t>
            </w:r>
            <w:proofErr w:type="spellEnd"/>
            <w:r w:rsidRPr="006E42FE">
              <w:rPr>
                <w:rFonts w:cs="Calibri"/>
              </w:rPr>
              <w:t xml:space="preserve">, SSCI ve AHCI kapsamındaki dergilerde editörlük </w:t>
            </w:r>
          </w:p>
        </w:tc>
        <w:tc>
          <w:tcPr>
            <w:tcW w:w="851" w:type="dxa"/>
            <w:shd w:val="clear" w:color="auto" w:fill="auto"/>
            <w:vAlign w:val="center"/>
          </w:tcPr>
          <w:p w:rsidR="00710969" w:rsidRPr="006E42FE" w:rsidRDefault="00710969" w:rsidP="00B439F8">
            <w:pPr>
              <w:rPr>
                <w:rFonts w:ascii="Calibri" w:hAnsi="Calibri" w:cs="Calibri"/>
                <w:sz w:val="22"/>
              </w:rPr>
            </w:pPr>
            <w:r w:rsidRPr="006E42FE">
              <w:rPr>
                <w:rFonts w:ascii="Calibri" w:hAnsi="Calibri" w:cs="Calibri"/>
                <w:sz w:val="22"/>
              </w:rPr>
              <w:t>200</w:t>
            </w:r>
          </w:p>
        </w:tc>
      </w:tr>
      <w:tr w:rsidR="00710969" w:rsidRPr="006E42FE" w:rsidTr="00B439F8">
        <w:tc>
          <w:tcPr>
            <w:tcW w:w="673" w:type="dxa"/>
            <w:vMerge/>
            <w:shd w:val="clear" w:color="auto" w:fill="auto"/>
            <w:textDirection w:val="btLr"/>
          </w:tcPr>
          <w:p w:rsidR="00710969" w:rsidRPr="006E42FE" w:rsidRDefault="00710969" w:rsidP="00B439F8">
            <w:pPr>
              <w:pStyle w:val="Default"/>
              <w:ind w:left="113" w:right="113"/>
              <w:jc w:val="center"/>
              <w:rPr>
                <w:rFonts w:ascii="Calibri" w:hAnsi="Calibri" w:cs="Calibri"/>
                <w:b/>
                <w:bCs/>
                <w:sz w:val="22"/>
                <w:szCs w:val="22"/>
              </w:rPr>
            </w:pPr>
          </w:p>
        </w:tc>
        <w:tc>
          <w:tcPr>
            <w:tcW w:w="8639" w:type="dxa"/>
            <w:shd w:val="clear" w:color="auto" w:fill="auto"/>
          </w:tcPr>
          <w:p w:rsidR="00710969" w:rsidRPr="006E42FE" w:rsidRDefault="00710969" w:rsidP="00710969">
            <w:pPr>
              <w:pStyle w:val="ListeParagraf"/>
              <w:numPr>
                <w:ilvl w:val="0"/>
                <w:numId w:val="14"/>
              </w:numPr>
              <w:spacing w:after="0" w:line="259" w:lineRule="auto"/>
              <w:ind w:left="399" w:right="0" w:hanging="284"/>
              <w:rPr>
                <w:rFonts w:cs="Calibri"/>
              </w:rPr>
            </w:pPr>
            <w:r w:rsidRPr="006E42FE">
              <w:rPr>
                <w:rFonts w:cs="Calibri"/>
              </w:rPr>
              <w:t xml:space="preserve">Alan endeksleri (ÜAK tarafından tanımlanan alanlar için), </w:t>
            </w:r>
            <w:proofErr w:type="spellStart"/>
            <w:r w:rsidRPr="006E42FE">
              <w:rPr>
                <w:rFonts w:cs="Calibri"/>
              </w:rPr>
              <w:t>Scopus</w:t>
            </w:r>
            <w:proofErr w:type="spellEnd"/>
            <w:r w:rsidRPr="006E42FE">
              <w:rPr>
                <w:rFonts w:cs="Calibri"/>
              </w:rPr>
              <w:t xml:space="preserve"> ve </w:t>
            </w:r>
            <w:proofErr w:type="spellStart"/>
            <w:r w:rsidRPr="006E42FE">
              <w:rPr>
                <w:rFonts w:cs="Calibri"/>
                <w:shd w:val="clear" w:color="auto" w:fill="FFFFFF"/>
              </w:rPr>
              <w:t>Emerging</w:t>
            </w:r>
            <w:proofErr w:type="spellEnd"/>
            <w:r w:rsidRPr="006E42FE">
              <w:rPr>
                <w:rFonts w:cs="Calibri"/>
                <w:shd w:val="clear" w:color="auto" w:fill="FFFFFF"/>
              </w:rPr>
              <w:t xml:space="preserve"> </w:t>
            </w:r>
            <w:proofErr w:type="spellStart"/>
            <w:r w:rsidRPr="006E42FE">
              <w:rPr>
                <w:rFonts w:cs="Calibri"/>
                <w:shd w:val="clear" w:color="auto" w:fill="FFFFFF"/>
              </w:rPr>
              <w:t>Sources</w:t>
            </w:r>
            <w:proofErr w:type="spellEnd"/>
            <w:r w:rsidRPr="006E42FE">
              <w:rPr>
                <w:rFonts w:cs="Calibri"/>
                <w:shd w:val="clear" w:color="auto" w:fill="FFFFFF"/>
              </w:rPr>
              <w:t xml:space="preserve"> </w:t>
            </w:r>
            <w:proofErr w:type="spellStart"/>
            <w:r w:rsidRPr="006E42FE">
              <w:rPr>
                <w:rFonts w:cs="Calibri"/>
                <w:shd w:val="clear" w:color="auto" w:fill="FFFFFF"/>
              </w:rPr>
              <w:t>Citation</w:t>
            </w:r>
            <w:proofErr w:type="spellEnd"/>
            <w:r w:rsidRPr="006E42FE">
              <w:rPr>
                <w:rFonts w:cs="Calibri"/>
                <w:shd w:val="clear" w:color="auto" w:fill="FFFFFF"/>
              </w:rPr>
              <w:t xml:space="preserve"> Index (ESCI)</w:t>
            </w:r>
            <w:r w:rsidRPr="006E42FE">
              <w:rPr>
                <w:rFonts w:cs="Calibri"/>
              </w:rPr>
              <w:t xml:space="preserve"> kapsamındaki dergilerde editörlük</w:t>
            </w:r>
          </w:p>
        </w:tc>
        <w:tc>
          <w:tcPr>
            <w:tcW w:w="851" w:type="dxa"/>
            <w:shd w:val="clear" w:color="auto" w:fill="auto"/>
            <w:vAlign w:val="center"/>
          </w:tcPr>
          <w:p w:rsidR="00710969" w:rsidRPr="006E42FE" w:rsidRDefault="00710969" w:rsidP="00B439F8">
            <w:pPr>
              <w:rPr>
                <w:rFonts w:ascii="Calibri" w:hAnsi="Calibri" w:cs="Calibri"/>
                <w:sz w:val="22"/>
              </w:rPr>
            </w:pPr>
            <w:r w:rsidRPr="006E42FE">
              <w:rPr>
                <w:rFonts w:ascii="Calibri" w:hAnsi="Calibri" w:cs="Calibri"/>
                <w:sz w:val="22"/>
              </w:rPr>
              <w:t>150</w:t>
            </w:r>
          </w:p>
        </w:tc>
      </w:tr>
      <w:tr w:rsidR="00710969" w:rsidRPr="006E42FE" w:rsidTr="00B439F8">
        <w:tc>
          <w:tcPr>
            <w:tcW w:w="673" w:type="dxa"/>
            <w:vMerge/>
            <w:shd w:val="clear" w:color="auto" w:fill="auto"/>
            <w:textDirection w:val="btLr"/>
          </w:tcPr>
          <w:p w:rsidR="00710969" w:rsidRPr="006E42FE" w:rsidRDefault="00710969" w:rsidP="00B439F8">
            <w:pPr>
              <w:pStyle w:val="Default"/>
              <w:ind w:left="113" w:right="113"/>
              <w:jc w:val="center"/>
              <w:rPr>
                <w:rFonts w:ascii="Calibri" w:hAnsi="Calibri" w:cs="Calibri"/>
                <w:b/>
                <w:bCs/>
                <w:sz w:val="22"/>
                <w:szCs w:val="22"/>
              </w:rPr>
            </w:pPr>
          </w:p>
        </w:tc>
        <w:tc>
          <w:tcPr>
            <w:tcW w:w="8639" w:type="dxa"/>
            <w:shd w:val="clear" w:color="auto" w:fill="auto"/>
          </w:tcPr>
          <w:p w:rsidR="00710969" w:rsidRPr="006E42FE" w:rsidRDefault="00710969" w:rsidP="00710969">
            <w:pPr>
              <w:pStyle w:val="ListeParagraf"/>
              <w:numPr>
                <w:ilvl w:val="0"/>
                <w:numId w:val="14"/>
              </w:numPr>
              <w:spacing w:after="0" w:line="259" w:lineRule="auto"/>
              <w:ind w:left="399" w:right="0" w:hanging="284"/>
              <w:rPr>
                <w:rFonts w:cs="Calibri"/>
              </w:rPr>
            </w:pPr>
            <w:r w:rsidRPr="006E42FE">
              <w:rPr>
                <w:rFonts w:cs="Calibri"/>
              </w:rPr>
              <w:t>Diğer uluslararası indeks ve özler tarafından taranan dergilerde editörlük</w:t>
            </w:r>
          </w:p>
        </w:tc>
        <w:tc>
          <w:tcPr>
            <w:tcW w:w="851" w:type="dxa"/>
            <w:shd w:val="clear" w:color="auto" w:fill="auto"/>
            <w:vAlign w:val="center"/>
          </w:tcPr>
          <w:p w:rsidR="00710969" w:rsidRPr="006E42FE" w:rsidRDefault="00710969" w:rsidP="00B439F8">
            <w:pPr>
              <w:rPr>
                <w:rFonts w:ascii="Calibri" w:hAnsi="Calibri" w:cs="Calibri"/>
                <w:sz w:val="22"/>
              </w:rPr>
            </w:pPr>
            <w:r w:rsidRPr="006E42FE">
              <w:rPr>
                <w:rFonts w:ascii="Calibri" w:hAnsi="Calibri" w:cs="Calibri"/>
                <w:sz w:val="22"/>
              </w:rPr>
              <w:t>110</w:t>
            </w:r>
          </w:p>
        </w:tc>
      </w:tr>
      <w:tr w:rsidR="00710969" w:rsidRPr="006E42FE" w:rsidTr="00B439F8">
        <w:tc>
          <w:tcPr>
            <w:tcW w:w="673" w:type="dxa"/>
            <w:vMerge/>
            <w:shd w:val="clear" w:color="auto" w:fill="auto"/>
            <w:textDirection w:val="btLr"/>
          </w:tcPr>
          <w:p w:rsidR="00710969" w:rsidRPr="006E42FE" w:rsidRDefault="00710969" w:rsidP="00B439F8">
            <w:pPr>
              <w:ind w:left="113"/>
              <w:jc w:val="center"/>
              <w:rPr>
                <w:rFonts w:ascii="Calibri" w:hAnsi="Calibri" w:cs="Calibri"/>
                <w:b/>
                <w:sz w:val="22"/>
              </w:rPr>
            </w:pPr>
          </w:p>
        </w:tc>
        <w:tc>
          <w:tcPr>
            <w:tcW w:w="8639" w:type="dxa"/>
            <w:shd w:val="clear" w:color="auto" w:fill="auto"/>
          </w:tcPr>
          <w:p w:rsidR="00710969" w:rsidRPr="006E42FE" w:rsidRDefault="00710969" w:rsidP="00B439F8">
            <w:pPr>
              <w:pStyle w:val="ListeParagraf"/>
              <w:spacing w:after="0" w:line="259" w:lineRule="auto"/>
              <w:ind w:left="399" w:hanging="361"/>
              <w:rPr>
                <w:rFonts w:cs="Calibri"/>
              </w:rPr>
            </w:pPr>
            <w:r w:rsidRPr="006E42FE">
              <w:rPr>
                <w:rFonts w:cs="Calibri"/>
                <w:b/>
              </w:rPr>
              <w:t xml:space="preserve"> ç)</w:t>
            </w:r>
            <w:r w:rsidRPr="006E42FE">
              <w:rPr>
                <w:rFonts w:cs="Calibri"/>
              </w:rPr>
              <w:t xml:space="preserve"> ULAKBİM TR Dizin tarafından taranan dergilerde editörlük </w:t>
            </w:r>
          </w:p>
        </w:tc>
        <w:tc>
          <w:tcPr>
            <w:tcW w:w="851" w:type="dxa"/>
            <w:shd w:val="clear" w:color="auto" w:fill="auto"/>
            <w:vAlign w:val="center"/>
          </w:tcPr>
          <w:p w:rsidR="00710969" w:rsidRPr="006E42FE" w:rsidRDefault="00710969" w:rsidP="00B439F8">
            <w:pPr>
              <w:rPr>
                <w:rFonts w:ascii="Calibri" w:hAnsi="Calibri" w:cs="Calibri"/>
                <w:sz w:val="22"/>
              </w:rPr>
            </w:pPr>
            <w:r w:rsidRPr="006E42FE">
              <w:rPr>
                <w:rFonts w:ascii="Calibri" w:hAnsi="Calibri" w:cs="Calibri"/>
                <w:sz w:val="22"/>
              </w:rPr>
              <w:t>110</w:t>
            </w:r>
          </w:p>
        </w:tc>
      </w:tr>
      <w:tr w:rsidR="00710969" w:rsidRPr="006E42FE" w:rsidTr="00B439F8">
        <w:tc>
          <w:tcPr>
            <w:tcW w:w="673" w:type="dxa"/>
            <w:vMerge/>
            <w:shd w:val="clear" w:color="auto" w:fill="auto"/>
            <w:textDirection w:val="btLr"/>
          </w:tcPr>
          <w:p w:rsidR="00710969" w:rsidRPr="006E42FE" w:rsidRDefault="00710969" w:rsidP="00B439F8">
            <w:pPr>
              <w:ind w:left="113"/>
              <w:jc w:val="center"/>
              <w:rPr>
                <w:rFonts w:ascii="Calibri" w:hAnsi="Calibri" w:cs="Calibri"/>
                <w:b/>
                <w:sz w:val="22"/>
              </w:rPr>
            </w:pPr>
          </w:p>
        </w:tc>
        <w:tc>
          <w:tcPr>
            <w:tcW w:w="8639" w:type="dxa"/>
            <w:shd w:val="clear" w:color="auto" w:fill="auto"/>
          </w:tcPr>
          <w:p w:rsidR="00710969" w:rsidRPr="006E42FE" w:rsidRDefault="00710969" w:rsidP="00710969">
            <w:pPr>
              <w:pStyle w:val="ListeParagraf"/>
              <w:numPr>
                <w:ilvl w:val="0"/>
                <w:numId w:val="14"/>
              </w:numPr>
              <w:spacing w:after="0" w:line="259" w:lineRule="auto"/>
              <w:ind w:left="399" w:right="0" w:hanging="284"/>
              <w:rPr>
                <w:rFonts w:cs="Calibri"/>
              </w:rPr>
            </w:pPr>
            <w:r w:rsidRPr="006E42FE">
              <w:rPr>
                <w:rFonts w:cs="Calibri"/>
              </w:rPr>
              <w:t xml:space="preserve">Hakemli bilimsel veya mesleki dergilerde editörlük </w:t>
            </w:r>
          </w:p>
        </w:tc>
        <w:tc>
          <w:tcPr>
            <w:tcW w:w="851" w:type="dxa"/>
            <w:shd w:val="clear" w:color="auto" w:fill="auto"/>
            <w:vAlign w:val="center"/>
          </w:tcPr>
          <w:p w:rsidR="00710969" w:rsidRPr="006E42FE" w:rsidRDefault="00710969" w:rsidP="00B439F8">
            <w:pPr>
              <w:rPr>
                <w:rFonts w:ascii="Calibri" w:hAnsi="Calibri" w:cs="Calibri"/>
                <w:sz w:val="22"/>
              </w:rPr>
            </w:pPr>
            <w:r w:rsidRPr="006E42FE">
              <w:rPr>
                <w:rFonts w:ascii="Calibri" w:hAnsi="Calibri" w:cs="Calibri"/>
                <w:sz w:val="22"/>
              </w:rPr>
              <w:t>75</w:t>
            </w:r>
          </w:p>
        </w:tc>
      </w:tr>
      <w:tr w:rsidR="00710969" w:rsidRPr="006E42FE" w:rsidTr="00B439F8">
        <w:trPr>
          <w:trHeight w:val="898"/>
        </w:trPr>
        <w:tc>
          <w:tcPr>
            <w:tcW w:w="673" w:type="dxa"/>
            <w:vMerge/>
            <w:shd w:val="clear" w:color="auto" w:fill="auto"/>
            <w:textDirection w:val="btLr"/>
          </w:tcPr>
          <w:p w:rsidR="00710969" w:rsidRPr="006E42FE" w:rsidRDefault="00710969" w:rsidP="00B439F8">
            <w:pPr>
              <w:ind w:left="113"/>
              <w:jc w:val="center"/>
              <w:rPr>
                <w:rFonts w:ascii="Calibri" w:hAnsi="Calibri" w:cs="Calibri"/>
                <w:b/>
                <w:sz w:val="22"/>
              </w:rPr>
            </w:pPr>
          </w:p>
        </w:tc>
        <w:tc>
          <w:tcPr>
            <w:tcW w:w="9490" w:type="dxa"/>
            <w:gridSpan w:val="2"/>
            <w:shd w:val="clear" w:color="auto" w:fill="auto"/>
          </w:tcPr>
          <w:p w:rsidR="00710969" w:rsidRPr="006E42FE" w:rsidRDefault="00710969" w:rsidP="00B439F8">
            <w:pPr>
              <w:pStyle w:val="Default"/>
              <w:jc w:val="both"/>
              <w:rPr>
                <w:rFonts w:ascii="Calibri" w:hAnsi="Calibri" w:cs="Calibri"/>
                <w:sz w:val="22"/>
                <w:szCs w:val="22"/>
              </w:rPr>
            </w:pPr>
            <w:r w:rsidRPr="006E42FE">
              <w:rPr>
                <w:rFonts w:ascii="Calibri" w:hAnsi="Calibri" w:cs="Calibri"/>
                <w:i/>
                <w:iCs/>
                <w:sz w:val="22"/>
                <w:szCs w:val="22"/>
              </w:rPr>
              <w:t xml:space="preserve">NOT: Yukarıda belirtilen dergilerde yardımcı editörlük veya konuk editörlükler için ilgili maddelerde belirtilen puanların yarısı üzerinden hesaplama yapılır </w:t>
            </w:r>
          </w:p>
        </w:tc>
      </w:tr>
      <w:tr w:rsidR="00710969" w:rsidRPr="006E42FE" w:rsidTr="00B439F8">
        <w:tc>
          <w:tcPr>
            <w:tcW w:w="673" w:type="dxa"/>
            <w:vMerge w:val="restart"/>
            <w:shd w:val="clear" w:color="auto" w:fill="auto"/>
            <w:textDirection w:val="btLr"/>
          </w:tcPr>
          <w:p w:rsidR="00710969" w:rsidRPr="006E42FE" w:rsidRDefault="00710969" w:rsidP="00B439F8">
            <w:pPr>
              <w:pStyle w:val="Default"/>
              <w:ind w:left="113" w:right="113"/>
              <w:jc w:val="center"/>
              <w:rPr>
                <w:rFonts w:ascii="Calibri" w:hAnsi="Calibri" w:cs="Calibri"/>
                <w:b/>
                <w:sz w:val="22"/>
                <w:szCs w:val="22"/>
              </w:rPr>
            </w:pPr>
            <w:r w:rsidRPr="006E42FE">
              <w:rPr>
                <w:rFonts w:ascii="Calibri" w:hAnsi="Calibri" w:cs="Calibri"/>
                <w:b/>
                <w:bCs/>
                <w:sz w:val="22"/>
                <w:szCs w:val="22"/>
              </w:rPr>
              <w:t>SONUÇLANMIŞ ARAŞTIRMA PROJELERİ</w:t>
            </w:r>
          </w:p>
        </w:tc>
        <w:tc>
          <w:tcPr>
            <w:tcW w:w="8639" w:type="dxa"/>
            <w:shd w:val="clear" w:color="auto" w:fill="auto"/>
          </w:tcPr>
          <w:p w:rsidR="00710969" w:rsidRPr="006E42FE" w:rsidRDefault="00710969" w:rsidP="00710969">
            <w:pPr>
              <w:pStyle w:val="Default"/>
              <w:numPr>
                <w:ilvl w:val="0"/>
                <w:numId w:val="11"/>
              </w:numPr>
              <w:tabs>
                <w:tab w:val="left" w:pos="478"/>
              </w:tabs>
              <w:ind w:left="194" w:firstLine="0"/>
              <w:jc w:val="both"/>
              <w:rPr>
                <w:rFonts w:ascii="Calibri" w:hAnsi="Calibri" w:cs="Calibri"/>
                <w:sz w:val="22"/>
                <w:szCs w:val="22"/>
              </w:rPr>
            </w:pPr>
            <w:r w:rsidRPr="006E42FE">
              <w:rPr>
                <w:rFonts w:ascii="Calibri" w:hAnsi="Calibri" w:cs="Calibri"/>
                <w:sz w:val="22"/>
                <w:szCs w:val="22"/>
              </w:rPr>
              <w:t xml:space="preserve">Uluslararası kuruluşlarca desteklenen proje yürütücülüğü (Sadece </w:t>
            </w:r>
            <w:proofErr w:type="spellStart"/>
            <w:r w:rsidRPr="006E42FE">
              <w:rPr>
                <w:rFonts w:ascii="Calibri" w:hAnsi="Calibri" w:cs="Calibri"/>
                <w:sz w:val="22"/>
                <w:szCs w:val="22"/>
              </w:rPr>
              <w:t>Horizon</w:t>
            </w:r>
            <w:proofErr w:type="spellEnd"/>
            <w:r w:rsidRPr="006E42FE">
              <w:rPr>
                <w:rFonts w:ascii="Calibri" w:hAnsi="Calibri" w:cs="Calibri"/>
                <w:sz w:val="22"/>
                <w:szCs w:val="22"/>
              </w:rPr>
              <w:t xml:space="preserve"> Projeleri) </w:t>
            </w:r>
          </w:p>
          <w:p w:rsidR="00710969" w:rsidRPr="006E42FE" w:rsidRDefault="00710969" w:rsidP="00B439F8">
            <w:pPr>
              <w:pStyle w:val="Default"/>
              <w:tabs>
                <w:tab w:val="left" w:pos="478"/>
              </w:tabs>
              <w:ind w:left="194"/>
              <w:jc w:val="both"/>
              <w:rPr>
                <w:rFonts w:ascii="Calibri" w:hAnsi="Calibri" w:cs="Calibri"/>
                <w:sz w:val="22"/>
                <w:szCs w:val="22"/>
              </w:rPr>
            </w:pPr>
          </w:p>
        </w:tc>
        <w:tc>
          <w:tcPr>
            <w:tcW w:w="851" w:type="dxa"/>
            <w:shd w:val="clear" w:color="auto" w:fill="auto"/>
          </w:tcPr>
          <w:p w:rsidR="00710969" w:rsidRPr="006E42FE" w:rsidRDefault="00710969" w:rsidP="00B439F8">
            <w:pPr>
              <w:pStyle w:val="Default"/>
              <w:jc w:val="both"/>
              <w:rPr>
                <w:rFonts w:ascii="Calibri" w:hAnsi="Calibri" w:cs="Calibri"/>
                <w:sz w:val="22"/>
                <w:szCs w:val="22"/>
              </w:rPr>
            </w:pPr>
            <w:r w:rsidRPr="006E42FE">
              <w:rPr>
                <w:rFonts w:ascii="Calibri" w:hAnsi="Calibri" w:cs="Calibri"/>
                <w:sz w:val="22"/>
                <w:szCs w:val="22"/>
              </w:rPr>
              <w:t>300</w:t>
            </w:r>
          </w:p>
        </w:tc>
      </w:tr>
      <w:tr w:rsidR="00710969" w:rsidRPr="006E42FE" w:rsidTr="00B439F8">
        <w:tc>
          <w:tcPr>
            <w:tcW w:w="673" w:type="dxa"/>
            <w:vMerge/>
            <w:shd w:val="clear" w:color="auto" w:fill="auto"/>
            <w:textDirection w:val="btLr"/>
          </w:tcPr>
          <w:p w:rsidR="00710969" w:rsidRPr="006E42FE" w:rsidRDefault="00710969" w:rsidP="00B439F8">
            <w:pPr>
              <w:ind w:left="113"/>
              <w:jc w:val="center"/>
              <w:rPr>
                <w:rFonts w:ascii="Calibri" w:hAnsi="Calibri" w:cs="Calibri"/>
                <w:b/>
                <w:sz w:val="22"/>
              </w:rPr>
            </w:pPr>
          </w:p>
        </w:tc>
        <w:tc>
          <w:tcPr>
            <w:tcW w:w="8639" w:type="dxa"/>
            <w:shd w:val="clear" w:color="auto" w:fill="auto"/>
          </w:tcPr>
          <w:p w:rsidR="00710969" w:rsidRPr="006E42FE" w:rsidRDefault="00710969" w:rsidP="00710969">
            <w:pPr>
              <w:pStyle w:val="Default"/>
              <w:numPr>
                <w:ilvl w:val="0"/>
                <w:numId w:val="11"/>
              </w:numPr>
              <w:tabs>
                <w:tab w:val="left" w:pos="478"/>
              </w:tabs>
              <w:ind w:left="194" w:firstLine="0"/>
              <w:jc w:val="both"/>
              <w:rPr>
                <w:rFonts w:ascii="Calibri" w:hAnsi="Calibri" w:cs="Calibri"/>
                <w:sz w:val="22"/>
                <w:szCs w:val="22"/>
              </w:rPr>
            </w:pPr>
            <w:r w:rsidRPr="006E42FE">
              <w:rPr>
                <w:rFonts w:ascii="Calibri" w:hAnsi="Calibri" w:cs="Calibri"/>
                <w:sz w:val="22"/>
                <w:szCs w:val="22"/>
              </w:rPr>
              <w:t xml:space="preserve">Diğer uluslararası kuruluşlarca desteklenen proje yürütücülüğü </w:t>
            </w:r>
          </w:p>
        </w:tc>
        <w:tc>
          <w:tcPr>
            <w:tcW w:w="851" w:type="dxa"/>
            <w:shd w:val="clear" w:color="auto" w:fill="auto"/>
            <w:vAlign w:val="center"/>
          </w:tcPr>
          <w:p w:rsidR="00710969" w:rsidRPr="006E42FE" w:rsidRDefault="00710969" w:rsidP="00B439F8">
            <w:pPr>
              <w:rPr>
                <w:rFonts w:ascii="Calibri" w:hAnsi="Calibri" w:cs="Calibri"/>
                <w:sz w:val="22"/>
              </w:rPr>
            </w:pPr>
            <w:r w:rsidRPr="006E42FE">
              <w:rPr>
                <w:rFonts w:ascii="Calibri" w:hAnsi="Calibri" w:cs="Calibri"/>
                <w:sz w:val="22"/>
              </w:rPr>
              <w:t>100</w:t>
            </w:r>
          </w:p>
        </w:tc>
      </w:tr>
      <w:tr w:rsidR="00710969" w:rsidRPr="006E42FE" w:rsidTr="00B439F8">
        <w:tc>
          <w:tcPr>
            <w:tcW w:w="673" w:type="dxa"/>
            <w:vMerge/>
            <w:shd w:val="clear" w:color="auto" w:fill="auto"/>
            <w:textDirection w:val="btLr"/>
          </w:tcPr>
          <w:p w:rsidR="00710969" w:rsidRPr="006E42FE" w:rsidRDefault="00710969" w:rsidP="00B439F8">
            <w:pPr>
              <w:ind w:left="113"/>
              <w:jc w:val="center"/>
              <w:rPr>
                <w:rFonts w:ascii="Calibri" w:hAnsi="Calibri" w:cs="Calibri"/>
                <w:b/>
                <w:sz w:val="22"/>
              </w:rPr>
            </w:pPr>
          </w:p>
        </w:tc>
        <w:tc>
          <w:tcPr>
            <w:tcW w:w="8639" w:type="dxa"/>
            <w:shd w:val="clear" w:color="auto" w:fill="auto"/>
          </w:tcPr>
          <w:p w:rsidR="00710969" w:rsidRPr="006E42FE" w:rsidRDefault="00710969" w:rsidP="00710969">
            <w:pPr>
              <w:pStyle w:val="Default"/>
              <w:numPr>
                <w:ilvl w:val="0"/>
                <w:numId w:val="11"/>
              </w:numPr>
              <w:tabs>
                <w:tab w:val="left" w:pos="478"/>
              </w:tabs>
              <w:ind w:left="194" w:firstLine="0"/>
              <w:jc w:val="both"/>
              <w:rPr>
                <w:rFonts w:ascii="Calibri" w:hAnsi="Calibri" w:cs="Calibri"/>
                <w:sz w:val="22"/>
                <w:szCs w:val="22"/>
              </w:rPr>
            </w:pPr>
            <w:r w:rsidRPr="006E42FE">
              <w:rPr>
                <w:rFonts w:ascii="Calibri" w:hAnsi="Calibri" w:cs="Calibri"/>
                <w:sz w:val="22"/>
                <w:szCs w:val="22"/>
              </w:rPr>
              <w:t xml:space="preserve">Diğer uluslararası kuruluşlarca desteklenen projede görev alma </w:t>
            </w:r>
          </w:p>
        </w:tc>
        <w:tc>
          <w:tcPr>
            <w:tcW w:w="851" w:type="dxa"/>
            <w:shd w:val="clear" w:color="auto" w:fill="auto"/>
            <w:vAlign w:val="center"/>
          </w:tcPr>
          <w:p w:rsidR="00710969" w:rsidRPr="006E42FE" w:rsidRDefault="00710969" w:rsidP="00B439F8">
            <w:pPr>
              <w:rPr>
                <w:rFonts w:ascii="Calibri" w:hAnsi="Calibri" w:cs="Calibri"/>
                <w:sz w:val="22"/>
              </w:rPr>
            </w:pPr>
            <w:r w:rsidRPr="006E42FE">
              <w:rPr>
                <w:rFonts w:ascii="Calibri" w:hAnsi="Calibri" w:cs="Calibri"/>
                <w:sz w:val="22"/>
              </w:rPr>
              <w:t>35</w:t>
            </w:r>
          </w:p>
        </w:tc>
      </w:tr>
      <w:tr w:rsidR="00710969" w:rsidRPr="006E42FE" w:rsidTr="00B439F8">
        <w:tc>
          <w:tcPr>
            <w:tcW w:w="673" w:type="dxa"/>
            <w:vMerge/>
            <w:shd w:val="clear" w:color="auto" w:fill="auto"/>
            <w:textDirection w:val="btLr"/>
          </w:tcPr>
          <w:p w:rsidR="00710969" w:rsidRPr="006E42FE" w:rsidRDefault="00710969" w:rsidP="00B439F8">
            <w:pPr>
              <w:ind w:left="113"/>
              <w:jc w:val="center"/>
              <w:rPr>
                <w:rFonts w:ascii="Calibri" w:hAnsi="Calibri" w:cs="Calibri"/>
                <w:b/>
                <w:sz w:val="22"/>
              </w:rPr>
            </w:pPr>
          </w:p>
        </w:tc>
        <w:tc>
          <w:tcPr>
            <w:tcW w:w="8639" w:type="dxa"/>
            <w:shd w:val="clear" w:color="auto" w:fill="auto"/>
          </w:tcPr>
          <w:p w:rsidR="00710969" w:rsidRPr="006E42FE" w:rsidRDefault="00710969" w:rsidP="00B439F8">
            <w:pPr>
              <w:pStyle w:val="Default"/>
              <w:tabs>
                <w:tab w:val="left" w:pos="478"/>
              </w:tabs>
              <w:ind w:left="194"/>
              <w:jc w:val="both"/>
              <w:rPr>
                <w:rFonts w:ascii="Calibri" w:hAnsi="Calibri" w:cs="Calibri"/>
                <w:sz w:val="22"/>
                <w:szCs w:val="22"/>
              </w:rPr>
            </w:pPr>
            <w:r w:rsidRPr="006E42FE">
              <w:rPr>
                <w:rFonts w:ascii="Calibri" w:hAnsi="Calibri" w:cs="Calibri"/>
                <w:b/>
                <w:sz w:val="22"/>
                <w:szCs w:val="22"/>
              </w:rPr>
              <w:t>ç)</w:t>
            </w:r>
            <w:r w:rsidRPr="006E42FE">
              <w:rPr>
                <w:rFonts w:ascii="Calibri" w:hAnsi="Calibri" w:cs="Calibri"/>
                <w:sz w:val="22"/>
                <w:szCs w:val="22"/>
              </w:rPr>
              <w:t xml:space="preserve"> Ulusal kuruluşlarca desteklenen proje yürütücülüğü (BAP dışındaki, TÜBİTAK ARDEP, TÜBA, SANTEZ projeleri) </w:t>
            </w:r>
          </w:p>
        </w:tc>
        <w:tc>
          <w:tcPr>
            <w:tcW w:w="851" w:type="dxa"/>
            <w:shd w:val="clear" w:color="auto" w:fill="auto"/>
            <w:vAlign w:val="center"/>
          </w:tcPr>
          <w:p w:rsidR="00710969" w:rsidRPr="006E42FE" w:rsidRDefault="00710969" w:rsidP="00B439F8">
            <w:pPr>
              <w:rPr>
                <w:rFonts w:ascii="Calibri" w:hAnsi="Calibri" w:cs="Calibri"/>
                <w:sz w:val="22"/>
              </w:rPr>
            </w:pPr>
            <w:r w:rsidRPr="006E42FE">
              <w:rPr>
                <w:rFonts w:ascii="Calibri" w:hAnsi="Calibri" w:cs="Calibri"/>
                <w:sz w:val="22"/>
              </w:rPr>
              <w:t>150</w:t>
            </w:r>
          </w:p>
        </w:tc>
      </w:tr>
      <w:tr w:rsidR="00710969" w:rsidRPr="006E42FE" w:rsidTr="00B439F8">
        <w:tc>
          <w:tcPr>
            <w:tcW w:w="673" w:type="dxa"/>
            <w:vMerge/>
            <w:shd w:val="clear" w:color="auto" w:fill="auto"/>
            <w:textDirection w:val="btLr"/>
          </w:tcPr>
          <w:p w:rsidR="00710969" w:rsidRPr="006E42FE" w:rsidRDefault="00710969" w:rsidP="00B439F8">
            <w:pPr>
              <w:ind w:left="113"/>
              <w:jc w:val="center"/>
              <w:rPr>
                <w:rFonts w:ascii="Calibri" w:hAnsi="Calibri" w:cs="Calibri"/>
                <w:b/>
                <w:sz w:val="22"/>
              </w:rPr>
            </w:pPr>
          </w:p>
        </w:tc>
        <w:tc>
          <w:tcPr>
            <w:tcW w:w="8639" w:type="dxa"/>
            <w:shd w:val="clear" w:color="auto" w:fill="auto"/>
          </w:tcPr>
          <w:p w:rsidR="00710969" w:rsidRPr="006E42FE" w:rsidRDefault="00710969" w:rsidP="00710969">
            <w:pPr>
              <w:pStyle w:val="Default"/>
              <w:numPr>
                <w:ilvl w:val="0"/>
                <w:numId w:val="11"/>
              </w:numPr>
              <w:tabs>
                <w:tab w:val="left" w:pos="478"/>
              </w:tabs>
              <w:ind w:left="194" w:firstLine="0"/>
              <w:jc w:val="both"/>
              <w:rPr>
                <w:rFonts w:ascii="Calibri" w:hAnsi="Calibri" w:cs="Calibri"/>
                <w:sz w:val="22"/>
                <w:szCs w:val="22"/>
              </w:rPr>
            </w:pPr>
            <w:r w:rsidRPr="006E42FE">
              <w:rPr>
                <w:rFonts w:ascii="Calibri" w:hAnsi="Calibri" w:cs="Calibri"/>
                <w:sz w:val="22"/>
                <w:szCs w:val="22"/>
              </w:rPr>
              <w:t xml:space="preserve">Ulusal kuruluşlarca desteklenen projede görev alma (BAP dışındaki, TÜBİTAK ARDEP, TÜBA, SANTEZ projeleri) </w:t>
            </w:r>
          </w:p>
        </w:tc>
        <w:tc>
          <w:tcPr>
            <w:tcW w:w="851" w:type="dxa"/>
            <w:shd w:val="clear" w:color="auto" w:fill="auto"/>
            <w:vAlign w:val="center"/>
          </w:tcPr>
          <w:p w:rsidR="00710969" w:rsidRPr="006E42FE" w:rsidRDefault="00710969" w:rsidP="00B439F8">
            <w:pPr>
              <w:rPr>
                <w:rFonts w:ascii="Calibri" w:hAnsi="Calibri" w:cs="Calibri"/>
                <w:sz w:val="22"/>
              </w:rPr>
            </w:pPr>
            <w:r w:rsidRPr="006E42FE">
              <w:rPr>
                <w:rFonts w:ascii="Calibri" w:hAnsi="Calibri" w:cs="Calibri"/>
                <w:sz w:val="22"/>
              </w:rPr>
              <w:t>100</w:t>
            </w:r>
          </w:p>
        </w:tc>
      </w:tr>
      <w:tr w:rsidR="00710969" w:rsidRPr="006E42FE" w:rsidTr="00B439F8">
        <w:tc>
          <w:tcPr>
            <w:tcW w:w="673" w:type="dxa"/>
            <w:vMerge w:val="restart"/>
            <w:shd w:val="clear" w:color="auto" w:fill="auto"/>
            <w:textDirection w:val="btLr"/>
          </w:tcPr>
          <w:p w:rsidR="00710969" w:rsidRPr="006E42FE" w:rsidRDefault="00710969" w:rsidP="00B439F8">
            <w:pPr>
              <w:pStyle w:val="Default"/>
              <w:ind w:left="113" w:right="113"/>
              <w:jc w:val="center"/>
              <w:rPr>
                <w:rFonts w:ascii="Calibri" w:hAnsi="Calibri" w:cs="Calibri"/>
                <w:b/>
                <w:sz w:val="22"/>
                <w:szCs w:val="22"/>
              </w:rPr>
            </w:pPr>
            <w:r w:rsidRPr="006E42FE">
              <w:rPr>
                <w:rFonts w:ascii="Calibri" w:hAnsi="Calibri" w:cs="Calibri"/>
                <w:b/>
                <w:bCs/>
                <w:sz w:val="22"/>
                <w:szCs w:val="22"/>
              </w:rPr>
              <w:t>DİĞER BİLİMSEL ETKİNLİKLER</w:t>
            </w:r>
          </w:p>
        </w:tc>
        <w:tc>
          <w:tcPr>
            <w:tcW w:w="8639" w:type="dxa"/>
            <w:shd w:val="clear" w:color="auto" w:fill="auto"/>
          </w:tcPr>
          <w:p w:rsidR="00710969" w:rsidRPr="006E42FE" w:rsidRDefault="00710969" w:rsidP="00710969">
            <w:pPr>
              <w:pStyle w:val="Default"/>
              <w:numPr>
                <w:ilvl w:val="0"/>
                <w:numId w:val="12"/>
              </w:numPr>
              <w:tabs>
                <w:tab w:val="left" w:pos="478"/>
              </w:tabs>
              <w:ind w:left="194" w:firstLine="0"/>
              <w:jc w:val="both"/>
              <w:rPr>
                <w:rFonts w:ascii="Calibri" w:hAnsi="Calibri" w:cs="Calibri"/>
                <w:sz w:val="22"/>
                <w:szCs w:val="22"/>
              </w:rPr>
            </w:pPr>
            <w:r w:rsidRPr="006E42FE">
              <w:rPr>
                <w:rFonts w:ascii="Calibri" w:hAnsi="Calibri" w:cs="Calibri"/>
                <w:sz w:val="22"/>
                <w:szCs w:val="22"/>
              </w:rPr>
              <w:t xml:space="preserve">Uluslararası </w:t>
            </w:r>
            <w:proofErr w:type="gramStart"/>
            <w:r w:rsidRPr="006E42FE">
              <w:rPr>
                <w:rFonts w:ascii="Calibri" w:hAnsi="Calibri" w:cs="Calibri"/>
                <w:sz w:val="22"/>
                <w:szCs w:val="22"/>
              </w:rPr>
              <w:t>sempozyum</w:t>
            </w:r>
            <w:proofErr w:type="gramEnd"/>
            <w:r w:rsidRPr="006E42FE">
              <w:rPr>
                <w:rFonts w:ascii="Calibri" w:hAnsi="Calibri" w:cs="Calibri"/>
                <w:sz w:val="22"/>
                <w:szCs w:val="22"/>
              </w:rPr>
              <w:t xml:space="preserve">, kongre, kurs (workshop) düzenlenmesi gibi etkinliklerde başkanlık yapmak </w:t>
            </w:r>
          </w:p>
        </w:tc>
        <w:tc>
          <w:tcPr>
            <w:tcW w:w="851" w:type="dxa"/>
            <w:shd w:val="clear" w:color="auto" w:fill="auto"/>
            <w:vAlign w:val="center"/>
          </w:tcPr>
          <w:p w:rsidR="00710969" w:rsidRPr="006E42FE" w:rsidRDefault="00710969" w:rsidP="00B439F8">
            <w:pPr>
              <w:rPr>
                <w:rFonts w:ascii="Calibri" w:hAnsi="Calibri" w:cs="Calibri"/>
                <w:sz w:val="22"/>
              </w:rPr>
            </w:pPr>
            <w:r w:rsidRPr="006E42FE">
              <w:rPr>
                <w:rFonts w:ascii="Calibri" w:hAnsi="Calibri" w:cs="Calibri"/>
                <w:sz w:val="22"/>
              </w:rPr>
              <w:t>50</w:t>
            </w:r>
          </w:p>
        </w:tc>
      </w:tr>
      <w:tr w:rsidR="00710969" w:rsidRPr="006E42FE" w:rsidTr="00B439F8">
        <w:tc>
          <w:tcPr>
            <w:tcW w:w="673" w:type="dxa"/>
            <w:vMerge/>
            <w:shd w:val="clear" w:color="auto" w:fill="auto"/>
            <w:textDirection w:val="btLr"/>
          </w:tcPr>
          <w:p w:rsidR="00710969" w:rsidRPr="006E42FE" w:rsidRDefault="00710969" w:rsidP="00B439F8">
            <w:pPr>
              <w:ind w:left="113"/>
              <w:rPr>
                <w:rFonts w:ascii="Calibri" w:hAnsi="Calibri" w:cs="Calibri"/>
                <w:b/>
                <w:sz w:val="22"/>
              </w:rPr>
            </w:pPr>
          </w:p>
        </w:tc>
        <w:tc>
          <w:tcPr>
            <w:tcW w:w="8639" w:type="dxa"/>
            <w:shd w:val="clear" w:color="auto" w:fill="auto"/>
          </w:tcPr>
          <w:p w:rsidR="00710969" w:rsidRPr="006E42FE" w:rsidRDefault="00710969" w:rsidP="00710969">
            <w:pPr>
              <w:pStyle w:val="Default"/>
              <w:numPr>
                <w:ilvl w:val="0"/>
                <w:numId w:val="12"/>
              </w:numPr>
              <w:tabs>
                <w:tab w:val="left" w:pos="478"/>
              </w:tabs>
              <w:ind w:left="194" w:firstLine="0"/>
              <w:jc w:val="both"/>
              <w:rPr>
                <w:rFonts w:ascii="Calibri" w:hAnsi="Calibri" w:cs="Calibri"/>
                <w:sz w:val="22"/>
                <w:szCs w:val="22"/>
              </w:rPr>
            </w:pPr>
            <w:r w:rsidRPr="006E42FE">
              <w:rPr>
                <w:rFonts w:ascii="Calibri" w:hAnsi="Calibri" w:cs="Calibri"/>
                <w:sz w:val="22"/>
                <w:szCs w:val="22"/>
              </w:rPr>
              <w:t xml:space="preserve">Uluslararası </w:t>
            </w:r>
            <w:proofErr w:type="gramStart"/>
            <w:r w:rsidRPr="006E42FE">
              <w:rPr>
                <w:rFonts w:ascii="Calibri" w:hAnsi="Calibri" w:cs="Calibri"/>
                <w:sz w:val="22"/>
                <w:szCs w:val="22"/>
              </w:rPr>
              <w:t>sempozyum</w:t>
            </w:r>
            <w:proofErr w:type="gramEnd"/>
            <w:r w:rsidRPr="006E42FE">
              <w:rPr>
                <w:rFonts w:ascii="Calibri" w:hAnsi="Calibri" w:cs="Calibri"/>
                <w:sz w:val="22"/>
                <w:szCs w:val="22"/>
              </w:rPr>
              <w:t xml:space="preserve">, kongre, kurs (workshop) düzenlenmesi gibi etkinliklerde düzenleme kurulunda görev almak </w:t>
            </w:r>
          </w:p>
        </w:tc>
        <w:tc>
          <w:tcPr>
            <w:tcW w:w="851" w:type="dxa"/>
            <w:shd w:val="clear" w:color="auto" w:fill="auto"/>
            <w:vAlign w:val="center"/>
          </w:tcPr>
          <w:p w:rsidR="00710969" w:rsidRPr="006E42FE" w:rsidRDefault="00710969" w:rsidP="00B439F8">
            <w:pPr>
              <w:rPr>
                <w:rFonts w:ascii="Calibri" w:hAnsi="Calibri" w:cs="Calibri"/>
                <w:sz w:val="22"/>
              </w:rPr>
            </w:pPr>
            <w:r w:rsidRPr="006E42FE">
              <w:rPr>
                <w:rFonts w:ascii="Calibri" w:hAnsi="Calibri" w:cs="Calibri"/>
                <w:sz w:val="22"/>
              </w:rPr>
              <w:t>30</w:t>
            </w:r>
          </w:p>
        </w:tc>
      </w:tr>
      <w:tr w:rsidR="00710969" w:rsidRPr="006E42FE" w:rsidTr="00B439F8">
        <w:tc>
          <w:tcPr>
            <w:tcW w:w="673" w:type="dxa"/>
            <w:vMerge/>
            <w:shd w:val="clear" w:color="auto" w:fill="auto"/>
            <w:textDirection w:val="btLr"/>
          </w:tcPr>
          <w:p w:rsidR="00710969" w:rsidRPr="006E42FE" w:rsidRDefault="00710969" w:rsidP="00B439F8">
            <w:pPr>
              <w:ind w:left="113"/>
              <w:rPr>
                <w:rFonts w:ascii="Calibri" w:hAnsi="Calibri" w:cs="Calibri"/>
                <w:b/>
                <w:sz w:val="22"/>
              </w:rPr>
            </w:pPr>
          </w:p>
        </w:tc>
        <w:tc>
          <w:tcPr>
            <w:tcW w:w="8639" w:type="dxa"/>
            <w:shd w:val="clear" w:color="auto" w:fill="auto"/>
          </w:tcPr>
          <w:p w:rsidR="00710969" w:rsidRPr="006E42FE" w:rsidRDefault="00710969" w:rsidP="00710969">
            <w:pPr>
              <w:pStyle w:val="Default"/>
              <w:numPr>
                <w:ilvl w:val="0"/>
                <w:numId w:val="12"/>
              </w:numPr>
              <w:tabs>
                <w:tab w:val="left" w:pos="478"/>
              </w:tabs>
              <w:ind w:left="194" w:firstLine="0"/>
              <w:jc w:val="both"/>
              <w:rPr>
                <w:rFonts w:ascii="Calibri" w:hAnsi="Calibri" w:cs="Calibri"/>
                <w:sz w:val="22"/>
                <w:szCs w:val="22"/>
              </w:rPr>
            </w:pPr>
            <w:r w:rsidRPr="006E42FE">
              <w:rPr>
                <w:rFonts w:ascii="Calibri" w:hAnsi="Calibri" w:cs="Calibri"/>
                <w:sz w:val="22"/>
                <w:szCs w:val="22"/>
              </w:rPr>
              <w:t xml:space="preserve">Ulusal </w:t>
            </w:r>
            <w:proofErr w:type="gramStart"/>
            <w:r w:rsidRPr="006E42FE">
              <w:rPr>
                <w:rFonts w:ascii="Calibri" w:hAnsi="Calibri" w:cs="Calibri"/>
                <w:sz w:val="22"/>
                <w:szCs w:val="22"/>
              </w:rPr>
              <w:t>sempozyum</w:t>
            </w:r>
            <w:proofErr w:type="gramEnd"/>
            <w:r w:rsidRPr="006E42FE">
              <w:rPr>
                <w:rFonts w:ascii="Calibri" w:hAnsi="Calibri" w:cs="Calibri"/>
                <w:sz w:val="22"/>
                <w:szCs w:val="22"/>
              </w:rPr>
              <w:t xml:space="preserve">, kongre, kurs (workshop) düzenlenmesi gibi etkinliklerde başkanlık yapmak </w:t>
            </w:r>
          </w:p>
        </w:tc>
        <w:tc>
          <w:tcPr>
            <w:tcW w:w="851" w:type="dxa"/>
            <w:shd w:val="clear" w:color="auto" w:fill="auto"/>
            <w:vAlign w:val="center"/>
          </w:tcPr>
          <w:p w:rsidR="00710969" w:rsidRPr="006E42FE" w:rsidRDefault="00710969" w:rsidP="00B439F8">
            <w:pPr>
              <w:rPr>
                <w:rFonts w:ascii="Calibri" w:hAnsi="Calibri" w:cs="Calibri"/>
                <w:sz w:val="22"/>
              </w:rPr>
            </w:pPr>
            <w:r w:rsidRPr="006E42FE">
              <w:rPr>
                <w:rFonts w:ascii="Calibri" w:hAnsi="Calibri" w:cs="Calibri"/>
                <w:sz w:val="22"/>
              </w:rPr>
              <w:t>30</w:t>
            </w:r>
          </w:p>
        </w:tc>
      </w:tr>
      <w:tr w:rsidR="00710969" w:rsidRPr="006E42FE" w:rsidTr="00B439F8">
        <w:tc>
          <w:tcPr>
            <w:tcW w:w="673" w:type="dxa"/>
            <w:vMerge/>
            <w:shd w:val="clear" w:color="auto" w:fill="auto"/>
            <w:textDirection w:val="btLr"/>
          </w:tcPr>
          <w:p w:rsidR="00710969" w:rsidRPr="006E42FE" w:rsidRDefault="00710969" w:rsidP="00B439F8">
            <w:pPr>
              <w:ind w:left="113"/>
              <w:rPr>
                <w:rFonts w:ascii="Calibri" w:hAnsi="Calibri" w:cs="Calibri"/>
                <w:b/>
                <w:sz w:val="22"/>
              </w:rPr>
            </w:pPr>
          </w:p>
        </w:tc>
        <w:tc>
          <w:tcPr>
            <w:tcW w:w="8639" w:type="dxa"/>
            <w:shd w:val="clear" w:color="auto" w:fill="auto"/>
          </w:tcPr>
          <w:p w:rsidR="00710969" w:rsidRPr="006E42FE" w:rsidRDefault="00710969" w:rsidP="00B439F8">
            <w:pPr>
              <w:pStyle w:val="Default"/>
              <w:tabs>
                <w:tab w:val="left" w:pos="478"/>
              </w:tabs>
              <w:ind w:left="194"/>
              <w:jc w:val="both"/>
              <w:rPr>
                <w:rFonts w:ascii="Calibri" w:hAnsi="Calibri" w:cs="Calibri"/>
                <w:sz w:val="22"/>
                <w:szCs w:val="22"/>
              </w:rPr>
            </w:pPr>
            <w:r w:rsidRPr="006E42FE">
              <w:rPr>
                <w:rFonts w:ascii="Calibri" w:hAnsi="Calibri" w:cs="Calibri"/>
                <w:b/>
                <w:sz w:val="22"/>
                <w:szCs w:val="22"/>
              </w:rPr>
              <w:t>ç)</w:t>
            </w:r>
            <w:r w:rsidRPr="006E42FE">
              <w:rPr>
                <w:rFonts w:ascii="Calibri" w:hAnsi="Calibri" w:cs="Calibri"/>
                <w:sz w:val="22"/>
                <w:szCs w:val="22"/>
              </w:rPr>
              <w:t xml:space="preserve"> Ulusal </w:t>
            </w:r>
            <w:proofErr w:type="gramStart"/>
            <w:r w:rsidRPr="006E42FE">
              <w:rPr>
                <w:rFonts w:ascii="Calibri" w:hAnsi="Calibri" w:cs="Calibri"/>
                <w:sz w:val="22"/>
                <w:szCs w:val="22"/>
              </w:rPr>
              <w:t>sempozyum</w:t>
            </w:r>
            <w:proofErr w:type="gramEnd"/>
            <w:r w:rsidRPr="006E42FE">
              <w:rPr>
                <w:rFonts w:ascii="Calibri" w:hAnsi="Calibri" w:cs="Calibri"/>
                <w:sz w:val="22"/>
                <w:szCs w:val="22"/>
              </w:rPr>
              <w:t xml:space="preserve">, kongre, kurs (workshop) düzenlenmesi gibi etkinliklerde görev almak </w:t>
            </w:r>
          </w:p>
        </w:tc>
        <w:tc>
          <w:tcPr>
            <w:tcW w:w="851" w:type="dxa"/>
            <w:shd w:val="clear" w:color="auto" w:fill="auto"/>
            <w:vAlign w:val="center"/>
          </w:tcPr>
          <w:p w:rsidR="00710969" w:rsidRPr="006E42FE" w:rsidRDefault="00710969" w:rsidP="00B439F8">
            <w:pPr>
              <w:rPr>
                <w:rFonts w:ascii="Calibri" w:hAnsi="Calibri" w:cs="Calibri"/>
                <w:sz w:val="22"/>
              </w:rPr>
            </w:pPr>
            <w:r w:rsidRPr="006E42FE">
              <w:rPr>
                <w:rFonts w:ascii="Calibri" w:hAnsi="Calibri" w:cs="Calibri"/>
                <w:sz w:val="22"/>
              </w:rPr>
              <w:t>15</w:t>
            </w:r>
          </w:p>
        </w:tc>
      </w:tr>
      <w:tr w:rsidR="00710969" w:rsidRPr="006E42FE" w:rsidTr="00B439F8">
        <w:tc>
          <w:tcPr>
            <w:tcW w:w="673" w:type="dxa"/>
            <w:vMerge/>
            <w:shd w:val="clear" w:color="auto" w:fill="auto"/>
            <w:textDirection w:val="btLr"/>
          </w:tcPr>
          <w:p w:rsidR="00710969" w:rsidRPr="006E42FE" w:rsidRDefault="00710969" w:rsidP="00B439F8">
            <w:pPr>
              <w:ind w:left="113"/>
              <w:rPr>
                <w:rFonts w:ascii="Calibri" w:hAnsi="Calibri" w:cs="Calibri"/>
                <w:b/>
                <w:sz w:val="22"/>
              </w:rPr>
            </w:pPr>
          </w:p>
        </w:tc>
        <w:tc>
          <w:tcPr>
            <w:tcW w:w="8639" w:type="dxa"/>
            <w:shd w:val="clear" w:color="auto" w:fill="auto"/>
          </w:tcPr>
          <w:p w:rsidR="00710969" w:rsidRPr="006E42FE" w:rsidRDefault="00710969" w:rsidP="00710969">
            <w:pPr>
              <w:pStyle w:val="Default"/>
              <w:numPr>
                <w:ilvl w:val="0"/>
                <w:numId w:val="12"/>
              </w:numPr>
              <w:tabs>
                <w:tab w:val="left" w:pos="478"/>
              </w:tabs>
              <w:ind w:left="194" w:firstLine="0"/>
              <w:jc w:val="both"/>
              <w:rPr>
                <w:rFonts w:ascii="Calibri" w:hAnsi="Calibri" w:cs="Calibri"/>
                <w:sz w:val="22"/>
                <w:szCs w:val="22"/>
              </w:rPr>
            </w:pPr>
            <w:r w:rsidRPr="006E42FE">
              <w:rPr>
                <w:rFonts w:ascii="Calibri" w:hAnsi="Calibri" w:cs="Calibri"/>
                <w:sz w:val="22"/>
                <w:szCs w:val="22"/>
              </w:rPr>
              <w:t xml:space="preserve">Patentlenmiş her buluş için (Yurtdışı) </w:t>
            </w:r>
          </w:p>
        </w:tc>
        <w:tc>
          <w:tcPr>
            <w:tcW w:w="851" w:type="dxa"/>
            <w:shd w:val="clear" w:color="auto" w:fill="auto"/>
            <w:vAlign w:val="center"/>
          </w:tcPr>
          <w:p w:rsidR="00710969" w:rsidRPr="006E42FE" w:rsidRDefault="00710969" w:rsidP="00B439F8">
            <w:pPr>
              <w:rPr>
                <w:rFonts w:ascii="Calibri" w:hAnsi="Calibri" w:cs="Calibri"/>
                <w:sz w:val="22"/>
              </w:rPr>
            </w:pPr>
            <w:r w:rsidRPr="006E42FE">
              <w:rPr>
                <w:rFonts w:ascii="Calibri" w:hAnsi="Calibri" w:cs="Calibri"/>
                <w:sz w:val="22"/>
              </w:rPr>
              <w:t>200</w:t>
            </w:r>
          </w:p>
        </w:tc>
      </w:tr>
      <w:tr w:rsidR="00710969" w:rsidRPr="006E42FE" w:rsidTr="00B439F8">
        <w:tc>
          <w:tcPr>
            <w:tcW w:w="673" w:type="dxa"/>
            <w:vMerge/>
            <w:shd w:val="clear" w:color="auto" w:fill="auto"/>
            <w:textDirection w:val="btLr"/>
          </w:tcPr>
          <w:p w:rsidR="00710969" w:rsidRPr="006E42FE" w:rsidRDefault="00710969" w:rsidP="00B439F8">
            <w:pPr>
              <w:ind w:left="113"/>
              <w:rPr>
                <w:rFonts w:ascii="Calibri" w:hAnsi="Calibri" w:cs="Calibri"/>
                <w:b/>
                <w:sz w:val="22"/>
              </w:rPr>
            </w:pPr>
          </w:p>
        </w:tc>
        <w:tc>
          <w:tcPr>
            <w:tcW w:w="8639" w:type="dxa"/>
            <w:shd w:val="clear" w:color="auto" w:fill="auto"/>
          </w:tcPr>
          <w:p w:rsidR="00710969" w:rsidRPr="006E42FE" w:rsidRDefault="00710969" w:rsidP="00710969">
            <w:pPr>
              <w:pStyle w:val="Default"/>
              <w:numPr>
                <w:ilvl w:val="0"/>
                <w:numId w:val="12"/>
              </w:numPr>
              <w:tabs>
                <w:tab w:val="left" w:pos="478"/>
              </w:tabs>
              <w:ind w:left="336" w:hanging="142"/>
              <w:jc w:val="both"/>
              <w:rPr>
                <w:rFonts w:ascii="Calibri" w:hAnsi="Calibri" w:cs="Calibri"/>
                <w:sz w:val="22"/>
                <w:szCs w:val="22"/>
              </w:rPr>
            </w:pPr>
            <w:r w:rsidRPr="006E42FE">
              <w:rPr>
                <w:rFonts w:ascii="Calibri" w:hAnsi="Calibri" w:cs="Calibri"/>
                <w:sz w:val="22"/>
                <w:szCs w:val="22"/>
              </w:rPr>
              <w:t xml:space="preserve">Patentlenmiş her buluş için (Yurtiçi) </w:t>
            </w:r>
          </w:p>
        </w:tc>
        <w:tc>
          <w:tcPr>
            <w:tcW w:w="851" w:type="dxa"/>
            <w:shd w:val="clear" w:color="auto" w:fill="auto"/>
            <w:vAlign w:val="center"/>
          </w:tcPr>
          <w:p w:rsidR="00710969" w:rsidRPr="006E42FE" w:rsidRDefault="00710969" w:rsidP="00B439F8">
            <w:pPr>
              <w:rPr>
                <w:rFonts w:ascii="Calibri" w:hAnsi="Calibri" w:cs="Calibri"/>
                <w:sz w:val="22"/>
              </w:rPr>
            </w:pPr>
            <w:r w:rsidRPr="006E42FE">
              <w:rPr>
                <w:rFonts w:ascii="Calibri" w:hAnsi="Calibri" w:cs="Calibri"/>
                <w:sz w:val="22"/>
              </w:rPr>
              <w:t>150</w:t>
            </w:r>
          </w:p>
        </w:tc>
      </w:tr>
      <w:tr w:rsidR="00710969" w:rsidRPr="006E42FE" w:rsidTr="00B439F8">
        <w:tc>
          <w:tcPr>
            <w:tcW w:w="673" w:type="dxa"/>
            <w:vMerge/>
            <w:shd w:val="clear" w:color="auto" w:fill="auto"/>
            <w:textDirection w:val="btLr"/>
          </w:tcPr>
          <w:p w:rsidR="00710969" w:rsidRPr="006E42FE" w:rsidRDefault="00710969" w:rsidP="00B439F8">
            <w:pPr>
              <w:ind w:left="113"/>
              <w:rPr>
                <w:rFonts w:ascii="Calibri" w:hAnsi="Calibri" w:cs="Calibri"/>
                <w:b/>
                <w:sz w:val="22"/>
              </w:rPr>
            </w:pPr>
          </w:p>
        </w:tc>
        <w:tc>
          <w:tcPr>
            <w:tcW w:w="8639" w:type="dxa"/>
            <w:shd w:val="clear" w:color="auto" w:fill="auto"/>
          </w:tcPr>
          <w:p w:rsidR="00710969" w:rsidRPr="006E42FE" w:rsidRDefault="00710969" w:rsidP="00710969">
            <w:pPr>
              <w:pStyle w:val="Default"/>
              <w:numPr>
                <w:ilvl w:val="0"/>
                <w:numId w:val="12"/>
              </w:numPr>
              <w:tabs>
                <w:tab w:val="left" w:pos="478"/>
              </w:tabs>
              <w:ind w:left="194" w:firstLine="0"/>
              <w:jc w:val="both"/>
              <w:rPr>
                <w:rFonts w:ascii="Calibri" w:hAnsi="Calibri" w:cs="Calibri"/>
                <w:sz w:val="22"/>
                <w:szCs w:val="22"/>
              </w:rPr>
            </w:pPr>
            <w:r w:rsidRPr="006E42FE">
              <w:rPr>
                <w:rFonts w:ascii="Calibri" w:hAnsi="Calibri" w:cs="Calibri"/>
                <w:sz w:val="22"/>
                <w:szCs w:val="22"/>
              </w:rPr>
              <w:t xml:space="preserve">Faydalı model </w:t>
            </w:r>
          </w:p>
        </w:tc>
        <w:tc>
          <w:tcPr>
            <w:tcW w:w="851" w:type="dxa"/>
            <w:shd w:val="clear" w:color="auto" w:fill="auto"/>
            <w:vAlign w:val="center"/>
          </w:tcPr>
          <w:p w:rsidR="00710969" w:rsidRPr="006E42FE" w:rsidRDefault="00710969" w:rsidP="00B439F8">
            <w:pPr>
              <w:rPr>
                <w:rFonts w:ascii="Calibri" w:hAnsi="Calibri" w:cs="Calibri"/>
                <w:sz w:val="22"/>
              </w:rPr>
            </w:pPr>
            <w:r w:rsidRPr="006E42FE">
              <w:rPr>
                <w:rFonts w:ascii="Calibri" w:hAnsi="Calibri" w:cs="Calibri"/>
                <w:sz w:val="22"/>
              </w:rPr>
              <w:t>100</w:t>
            </w:r>
          </w:p>
        </w:tc>
      </w:tr>
      <w:tr w:rsidR="00710969" w:rsidRPr="006E42FE" w:rsidTr="00B439F8">
        <w:tc>
          <w:tcPr>
            <w:tcW w:w="673" w:type="dxa"/>
            <w:vMerge/>
            <w:shd w:val="clear" w:color="auto" w:fill="auto"/>
            <w:textDirection w:val="btLr"/>
          </w:tcPr>
          <w:p w:rsidR="00710969" w:rsidRPr="006E42FE" w:rsidRDefault="00710969" w:rsidP="00B439F8">
            <w:pPr>
              <w:ind w:left="113"/>
              <w:rPr>
                <w:rFonts w:ascii="Calibri" w:hAnsi="Calibri" w:cs="Calibri"/>
                <w:b/>
                <w:sz w:val="22"/>
              </w:rPr>
            </w:pPr>
          </w:p>
        </w:tc>
        <w:tc>
          <w:tcPr>
            <w:tcW w:w="8639" w:type="dxa"/>
            <w:shd w:val="clear" w:color="auto" w:fill="auto"/>
          </w:tcPr>
          <w:p w:rsidR="00710969" w:rsidRPr="006E42FE" w:rsidRDefault="00710969" w:rsidP="00710969">
            <w:pPr>
              <w:pStyle w:val="Default"/>
              <w:numPr>
                <w:ilvl w:val="0"/>
                <w:numId w:val="12"/>
              </w:numPr>
              <w:tabs>
                <w:tab w:val="left" w:pos="478"/>
              </w:tabs>
              <w:ind w:left="194" w:firstLine="0"/>
              <w:jc w:val="both"/>
              <w:rPr>
                <w:rFonts w:ascii="Calibri" w:hAnsi="Calibri" w:cs="Calibri"/>
                <w:sz w:val="22"/>
                <w:szCs w:val="22"/>
              </w:rPr>
            </w:pPr>
            <w:r w:rsidRPr="006E42FE">
              <w:rPr>
                <w:rFonts w:ascii="Calibri" w:hAnsi="Calibri" w:cs="Calibri"/>
                <w:sz w:val="22"/>
                <w:szCs w:val="22"/>
              </w:rPr>
              <w:t xml:space="preserve">Ders notlarının web ortamında hazırlanarak, sunulması (her bir ders notu için) </w:t>
            </w:r>
          </w:p>
        </w:tc>
        <w:tc>
          <w:tcPr>
            <w:tcW w:w="851" w:type="dxa"/>
            <w:shd w:val="clear" w:color="auto" w:fill="auto"/>
            <w:vAlign w:val="center"/>
          </w:tcPr>
          <w:p w:rsidR="00710969" w:rsidRPr="006E42FE" w:rsidRDefault="00710969" w:rsidP="00B439F8">
            <w:pPr>
              <w:rPr>
                <w:rFonts w:ascii="Calibri" w:hAnsi="Calibri" w:cs="Calibri"/>
                <w:sz w:val="22"/>
              </w:rPr>
            </w:pPr>
            <w:r w:rsidRPr="006E42FE">
              <w:rPr>
                <w:rFonts w:ascii="Calibri" w:hAnsi="Calibri" w:cs="Calibri"/>
                <w:sz w:val="22"/>
              </w:rPr>
              <w:t>10</w:t>
            </w:r>
          </w:p>
        </w:tc>
      </w:tr>
      <w:tr w:rsidR="00710969" w:rsidRPr="006E42FE" w:rsidTr="00B439F8">
        <w:tc>
          <w:tcPr>
            <w:tcW w:w="673" w:type="dxa"/>
            <w:vMerge w:val="restart"/>
            <w:shd w:val="clear" w:color="auto" w:fill="auto"/>
            <w:textDirection w:val="btLr"/>
          </w:tcPr>
          <w:p w:rsidR="00710969" w:rsidRPr="006E42FE" w:rsidRDefault="00710969" w:rsidP="00B439F8">
            <w:pPr>
              <w:pStyle w:val="Default"/>
              <w:ind w:left="113" w:right="113"/>
              <w:jc w:val="center"/>
              <w:rPr>
                <w:rFonts w:ascii="Calibri" w:hAnsi="Calibri" w:cs="Calibri"/>
                <w:b/>
                <w:sz w:val="22"/>
                <w:szCs w:val="22"/>
              </w:rPr>
            </w:pPr>
            <w:r w:rsidRPr="006E42FE">
              <w:rPr>
                <w:rFonts w:ascii="Calibri" w:hAnsi="Calibri" w:cs="Calibri"/>
                <w:b/>
                <w:bCs/>
                <w:sz w:val="22"/>
                <w:szCs w:val="22"/>
              </w:rPr>
              <w:t>UYGULAMAYA YÖNELİK</w:t>
            </w:r>
          </w:p>
          <w:p w:rsidR="00710969" w:rsidRPr="006E42FE" w:rsidRDefault="00710969" w:rsidP="00B439F8">
            <w:pPr>
              <w:ind w:left="113"/>
              <w:jc w:val="center"/>
              <w:rPr>
                <w:rFonts w:ascii="Calibri" w:hAnsi="Calibri" w:cs="Calibri"/>
                <w:b/>
                <w:sz w:val="22"/>
              </w:rPr>
            </w:pPr>
          </w:p>
        </w:tc>
        <w:tc>
          <w:tcPr>
            <w:tcW w:w="8639" w:type="dxa"/>
            <w:shd w:val="clear" w:color="auto" w:fill="auto"/>
          </w:tcPr>
          <w:p w:rsidR="00710969" w:rsidRPr="006E42FE" w:rsidRDefault="00710969" w:rsidP="00710969">
            <w:pPr>
              <w:pStyle w:val="Default"/>
              <w:numPr>
                <w:ilvl w:val="0"/>
                <w:numId w:val="13"/>
              </w:numPr>
              <w:tabs>
                <w:tab w:val="left" w:pos="478"/>
              </w:tabs>
              <w:ind w:left="194" w:firstLine="0"/>
              <w:jc w:val="both"/>
              <w:rPr>
                <w:rFonts w:ascii="Calibri" w:hAnsi="Calibri" w:cs="Calibri"/>
                <w:sz w:val="22"/>
                <w:szCs w:val="22"/>
              </w:rPr>
            </w:pPr>
            <w:r w:rsidRPr="006E42FE">
              <w:rPr>
                <w:rFonts w:ascii="Calibri" w:hAnsi="Calibri" w:cs="Calibri"/>
                <w:sz w:val="22"/>
                <w:szCs w:val="22"/>
              </w:rPr>
              <w:t xml:space="preserve">Mesleki bir yarışmada derece veya mansiyon almış olmak </w:t>
            </w:r>
          </w:p>
        </w:tc>
        <w:tc>
          <w:tcPr>
            <w:tcW w:w="851" w:type="dxa"/>
            <w:shd w:val="clear" w:color="auto" w:fill="auto"/>
            <w:vAlign w:val="center"/>
          </w:tcPr>
          <w:p w:rsidR="00710969" w:rsidRPr="006E42FE" w:rsidRDefault="00710969" w:rsidP="00B439F8">
            <w:pPr>
              <w:rPr>
                <w:rFonts w:ascii="Calibri" w:hAnsi="Calibri" w:cs="Calibri"/>
                <w:sz w:val="22"/>
              </w:rPr>
            </w:pPr>
            <w:r w:rsidRPr="006E42FE">
              <w:rPr>
                <w:rFonts w:ascii="Calibri" w:hAnsi="Calibri" w:cs="Calibri"/>
                <w:sz w:val="22"/>
              </w:rPr>
              <w:t>100</w:t>
            </w:r>
          </w:p>
        </w:tc>
      </w:tr>
      <w:tr w:rsidR="00710969" w:rsidRPr="006E42FE" w:rsidTr="00B439F8">
        <w:tc>
          <w:tcPr>
            <w:tcW w:w="673" w:type="dxa"/>
            <w:vMerge/>
            <w:shd w:val="clear" w:color="auto" w:fill="auto"/>
            <w:textDirection w:val="btLr"/>
          </w:tcPr>
          <w:p w:rsidR="00710969" w:rsidRPr="006E42FE" w:rsidRDefault="00710969" w:rsidP="00B439F8">
            <w:pPr>
              <w:ind w:left="113"/>
              <w:jc w:val="center"/>
              <w:rPr>
                <w:rFonts w:ascii="Calibri" w:hAnsi="Calibri" w:cs="Calibri"/>
                <w:b/>
                <w:sz w:val="22"/>
              </w:rPr>
            </w:pPr>
          </w:p>
        </w:tc>
        <w:tc>
          <w:tcPr>
            <w:tcW w:w="8639" w:type="dxa"/>
            <w:shd w:val="clear" w:color="auto" w:fill="auto"/>
          </w:tcPr>
          <w:p w:rsidR="00710969" w:rsidRPr="006E42FE" w:rsidRDefault="00710969" w:rsidP="00710969">
            <w:pPr>
              <w:pStyle w:val="Default"/>
              <w:numPr>
                <w:ilvl w:val="0"/>
                <w:numId w:val="13"/>
              </w:numPr>
              <w:tabs>
                <w:tab w:val="left" w:pos="478"/>
              </w:tabs>
              <w:ind w:left="194" w:firstLine="0"/>
              <w:jc w:val="both"/>
              <w:rPr>
                <w:rFonts w:ascii="Calibri" w:hAnsi="Calibri" w:cs="Calibri"/>
                <w:sz w:val="22"/>
                <w:szCs w:val="22"/>
              </w:rPr>
            </w:pPr>
            <w:r w:rsidRPr="006E42FE">
              <w:rPr>
                <w:rFonts w:ascii="Calibri" w:hAnsi="Calibri" w:cs="Calibri"/>
                <w:sz w:val="22"/>
                <w:szCs w:val="22"/>
              </w:rPr>
              <w:t xml:space="preserve">Bir uygulama projesi yaparak, makale olarak yayımlamış olmak </w:t>
            </w:r>
          </w:p>
        </w:tc>
        <w:tc>
          <w:tcPr>
            <w:tcW w:w="851" w:type="dxa"/>
            <w:shd w:val="clear" w:color="auto" w:fill="auto"/>
            <w:vAlign w:val="center"/>
          </w:tcPr>
          <w:p w:rsidR="00710969" w:rsidRPr="006E42FE" w:rsidRDefault="00710969" w:rsidP="00B439F8">
            <w:pPr>
              <w:rPr>
                <w:rFonts w:ascii="Calibri" w:hAnsi="Calibri" w:cs="Calibri"/>
                <w:sz w:val="22"/>
              </w:rPr>
            </w:pPr>
            <w:r w:rsidRPr="006E42FE">
              <w:rPr>
                <w:rFonts w:ascii="Calibri" w:hAnsi="Calibri" w:cs="Calibri"/>
                <w:sz w:val="22"/>
              </w:rPr>
              <w:t>80</w:t>
            </w:r>
          </w:p>
        </w:tc>
      </w:tr>
      <w:tr w:rsidR="00710969" w:rsidRPr="006E42FE" w:rsidTr="00B439F8">
        <w:tc>
          <w:tcPr>
            <w:tcW w:w="673" w:type="dxa"/>
            <w:vMerge/>
            <w:shd w:val="clear" w:color="auto" w:fill="auto"/>
            <w:textDirection w:val="btLr"/>
          </w:tcPr>
          <w:p w:rsidR="00710969" w:rsidRPr="006E42FE" w:rsidRDefault="00710969" w:rsidP="00B439F8">
            <w:pPr>
              <w:ind w:left="113"/>
              <w:jc w:val="center"/>
              <w:rPr>
                <w:rFonts w:ascii="Calibri" w:hAnsi="Calibri" w:cs="Calibri"/>
                <w:b/>
                <w:sz w:val="22"/>
              </w:rPr>
            </w:pPr>
          </w:p>
        </w:tc>
        <w:tc>
          <w:tcPr>
            <w:tcW w:w="8639" w:type="dxa"/>
            <w:shd w:val="clear" w:color="auto" w:fill="auto"/>
          </w:tcPr>
          <w:p w:rsidR="00710969" w:rsidRPr="006E42FE" w:rsidRDefault="00710969" w:rsidP="00710969">
            <w:pPr>
              <w:pStyle w:val="Default"/>
              <w:numPr>
                <w:ilvl w:val="0"/>
                <w:numId w:val="13"/>
              </w:numPr>
              <w:tabs>
                <w:tab w:val="left" w:pos="478"/>
              </w:tabs>
              <w:ind w:left="194" w:firstLine="0"/>
              <w:jc w:val="both"/>
              <w:rPr>
                <w:rFonts w:ascii="Calibri" w:hAnsi="Calibri" w:cs="Calibri"/>
                <w:sz w:val="22"/>
                <w:szCs w:val="22"/>
              </w:rPr>
            </w:pPr>
            <w:r w:rsidRPr="006E42FE">
              <w:rPr>
                <w:rFonts w:ascii="Calibri" w:hAnsi="Calibri" w:cs="Calibri"/>
                <w:sz w:val="22"/>
                <w:szCs w:val="22"/>
              </w:rPr>
              <w:t xml:space="preserve">Bir tasarım/planlama projesi yöneterek ürünleri sergilemiş olmak </w:t>
            </w:r>
          </w:p>
        </w:tc>
        <w:tc>
          <w:tcPr>
            <w:tcW w:w="851" w:type="dxa"/>
            <w:shd w:val="clear" w:color="auto" w:fill="auto"/>
            <w:vAlign w:val="center"/>
          </w:tcPr>
          <w:p w:rsidR="00710969" w:rsidRPr="006E42FE" w:rsidRDefault="00710969" w:rsidP="00B439F8">
            <w:pPr>
              <w:rPr>
                <w:rFonts w:ascii="Calibri" w:hAnsi="Calibri" w:cs="Calibri"/>
                <w:sz w:val="22"/>
              </w:rPr>
            </w:pPr>
            <w:r w:rsidRPr="006E42FE">
              <w:rPr>
                <w:rFonts w:ascii="Calibri" w:hAnsi="Calibri" w:cs="Calibri"/>
                <w:sz w:val="22"/>
              </w:rPr>
              <w:t>75</w:t>
            </w:r>
          </w:p>
        </w:tc>
      </w:tr>
      <w:tr w:rsidR="00710969" w:rsidRPr="006E42FE" w:rsidTr="00B439F8">
        <w:tc>
          <w:tcPr>
            <w:tcW w:w="673" w:type="dxa"/>
            <w:vMerge/>
            <w:shd w:val="clear" w:color="auto" w:fill="auto"/>
            <w:textDirection w:val="btLr"/>
          </w:tcPr>
          <w:p w:rsidR="00710969" w:rsidRPr="006E42FE" w:rsidRDefault="00710969" w:rsidP="00B439F8">
            <w:pPr>
              <w:ind w:left="113"/>
              <w:jc w:val="center"/>
              <w:rPr>
                <w:rFonts w:ascii="Calibri" w:hAnsi="Calibri" w:cs="Calibri"/>
                <w:b/>
                <w:sz w:val="22"/>
              </w:rPr>
            </w:pPr>
          </w:p>
        </w:tc>
        <w:tc>
          <w:tcPr>
            <w:tcW w:w="8639" w:type="dxa"/>
            <w:shd w:val="clear" w:color="auto" w:fill="auto"/>
          </w:tcPr>
          <w:p w:rsidR="00710969" w:rsidRPr="006E42FE" w:rsidRDefault="00710969" w:rsidP="00B439F8">
            <w:pPr>
              <w:pStyle w:val="Default"/>
              <w:tabs>
                <w:tab w:val="left" w:pos="478"/>
              </w:tabs>
              <w:ind w:left="194"/>
              <w:jc w:val="both"/>
              <w:rPr>
                <w:rFonts w:ascii="Calibri" w:hAnsi="Calibri" w:cs="Calibri"/>
                <w:sz w:val="22"/>
                <w:szCs w:val="22"/>
              </w:rPr>
            </w:pPr>
            <w:r w:rsidRPr="006E42FE">
              <w:rPr>
                <w:rFonts w:ascii="Calibri" w:hAnsi="Calibri" w:cs="Calibri"/>
                <w:b/>
                <w:sz w:val="22"/>
                <w:szCs w:val="22"/>
              </w:rPr>
              <w:t>ç</w:t>
            </w:r>
            <w:r w:rsidRPr="006E42FE">
              <w:rPr>
                <w:rFonts w:ascii="Calibri" w:hAnsi="Calibri" w:cs="Calibri"/>
                <w:sz w:val="22"/>
                <w:szCs w:val="22"/>
              </w:rPr>
              <w:t xml:space="preserve">) Bir </w:t>
            </w:r>
            <w:proofErr w:type="spellStart"/>
            <w:r w:rsidRPr="006E42FE">
              <w:rPr>
                <w:rFonts w:ascii="Calibri" w:hAnsi="Calibri" w:cs="Calibri"/>
                <w:sz w:val="22"/>
                <w:szCs w:val="22"/>
              </w:rPr>
              <w:t>laboratuar</w:t>
            </w:r>
            <w:proofErr w:type="spellEnd"/>
            <w:r w:rsidRPr="006E42FE">
              <w:rPr>
                <w:rFonts w:ascii="Calibri" w:hAnsi="Calibri" w:cs="Calibri"/>
                <w:sz w:val="22"/>
                <w:szCs w:val="22"/>
              </w:rPr>
              <w:t xml:space="preserve">/atölye kurarak makale düzeyinde yayınlamış olmak </w:t>
            </w:r>
          </w:p>
        </w:tc>
        <w:tc>
          <w:tcPr>
            <w:tcW w:w="851" w:type="dxa"/>
            <w:shd w:val="clear" w:color="auto" w:fill="auto"/>
            <w:vAlign w:val="center"/>
          </w:tcPr>
          <w:p w:rsidR="00710969" w:rsidRPr="006E42FE" w:rsidRDefault="00710969" w:rsidP="00B439F8">
            <w:pPr>
              <w:rPr>
                <w:rFonts w:ascii="Calibri" w:hAnsi="Calibri" w:cs="Calibri"/>
                <w:sz w:val="22"/>
              </w:rPr>
            </w:pPr>
            <w:r w:rsidRPr="006E42FE">
              <w:rPr>
                <w:rFonts w:ascii="Calibri" w:hAnsi="Calibri" w:cs="Calibri"/>
                <w:sz w:val="22"/>
              </w:rPr>
              <w:t>100</w:t>
            </w:r>
          </w:p>
        </w:tc>
      </w:tr>
      <w:tr w:rsidR="00710969" w:rsidRPr="006E42FE" w:rsidTr="00B439F8">
        <w:tc>
          <w:tcPr>
            <w:tcW w:w="673" w:type="dxa"/>
            <w:vMerge/>
            <w:shd w:val="clear" w:color="auto" w:fill="auto"/>
            <w:textDirection w:val="btLr"/>
          </w:tcPr>
          <w:p w:rsidR="00710969" w:rsidRPr="006E42FE" w:rsidRDefault="00710969" w:rsidP="00B439F8">
            <w:pPr>
              <w:ind w:left="113"/>
              <w:jc w:val="center"/>
              <w:rPr>
                <w:rFonts w:ascii="Calibri" w:hAnsi="Calibri" w:cs="Calibri"/>
                <w:b/>
                <w:sz w:val="22"/>
              </w:rPr>
            </w:pPr>
          </w:p>
        </w:tc>
        <w:tc>
          <w:tcPr>
            <w:tcW w:w="8639" w:type="dxa"/>
            <w:shd w:val="clear" w:color="auto" w:fill="auto"/>
          </w:tcPr>
          <w:p w:rsidR="00710969" w:rsidRPr="006E42FE" w:rsidRDefault="00710969" w:rsidP="00710969">
            <w:pPr>
              <w:pStyle w:val="Default"/>
              <w:numPr>
                <w:ilvl w:val="0"/>
                <w:numId w:val="13"/>
              </w:numPr>
              <w:tabs>
                <w:tab w:val="left" w:pos="478"/>
              </w:tabs>
              <w:ind w:left="194" w:firstLine="0"/>
              <w:jc w:val="both"/>
              <w:rPr>
                <w:rFonts w:ascii="Calibri" w:hAnsi="Calibri" w:cs="Calibri"/>
                <w:sz w:val="22"/>
                <w:szCs w:val="22"/>
              </w:rPr>
            </w:pPr>
            <w:r w:rsidRPr="006E42FE">
              <w:rPr>
                <w:rFonts w:ascii="Calibri" w:hAnsi="Calibri" w:cs="Calibri"/>
                <w:sz w:val="22"/>
                <w:szCs w:val="22"/>
              </w:rPr>
              <w:t>Bir uygulama projesi yönetmek</w:t>
            </w:r>
          </w:p>
        </w:tc>
        <w:tc>
          <w:tcPr>
            <w:tcW w:w="851" w:type="dxa"/>
            <w:shd w:val="clear" w:color="auto" w:fill="auto"/>
            <w:vAlign w:val="center"/>
          </w:tcPr>
          <w:p w:rsidR="00710969" w:rsidRPr="006E42FE" w:rsidRDefault="00710969" w:rsidP="00B439F8">
            <w:pPr>
              <w:rPr>
                <w:rFonts w:ascii="Calibri" w:hAnsi="Calibri" w:cs="Calibri"/>
                <w:sz w:val="22"/>
              </w:rPr>
            </w:pPr>
            <w:r w:rsidRPr="006E42FE">
              <w:rPr>
                <w:rFonts w:ascii="Calibri" w:hAnsi="Calibri" w:cs="Calibri"/>
                <w:sz w:val="22"/>
              </w:rPr>
              <w:t>75</w:t>
            </w:r>
          </w:p>
        </w:tc>
      </w:tr>
      <w:tr w:rsidR="00710969" w:rsidRPr="006E42FE" w:rsidTr="00B439F8">
        <w:tc>
          <w:tcPr>
            <w:tcW w:w="673" w:type="dxa"/>
            <w:vMerge/>
            <w:shd w:val="clear" w:color="auto" w:fill="auto"/>
            <w:textDirection w:val="btLr"/>
          </w:tcPr>
          <w:p w:rsidR="00710969" w:rsidRPr="006E42FE" w:rsidRDefault="00710969" w:rsidP="00B439F8">
            <w:pPr>
              <w:ind w:left="113"/>
              <w:jc w:val="center"/>
              <w:rPr>
                <w:rFonts w:ascii="Calibri" w:hAnsi="Calibri" w:cs="Calibri"/>
                <w:b/>
                <w:sz w:val="22"/>
              </w:rPr>
            </w:pPr>
          </w:p>
        </w:tc>
        <w:tc>
          <w:tcPr>
            <w:tcW w:w="8639" w:type="dxa"/>
            <w:shd w:val="clear" w:color="auto" w:fill="auto"/>
          </w:tcPr>
          <w:p w:rsidR="00710969" w:rsidRPr="006E42FE" w:rsidRDefault="00710969" w:rsidP="00710969">
            <w:pPr>
              <w:pStyle w:val="Default"/>
              <w:numPr>
                <w:ilvl w:val="0"/>
                <w:numId w:val="13"/>
              </w:numPr>
              <w:tabs>
                <w:tab w:val="left" w:pos="478"/>
              </w:tabs>
              <w:ind w:left="194" w:firstLine="0"/>
              <w:jc w:val="both"/>
              <w:rPr>
                <w:rFonts w:ascii="Calibri" w:hAnsi="Calibri" w:cs="Calibri"/>
                <w:sz w:val="22"/>
                <w:szCs w:val="22"/>
              </w:rPr>
            </w:pPr>
            <w:r w:rsidRPr="006E42FE">
              <w:rPr>
                <w:rFonts w:ascii="Calibri" w:hAnsi="Calibri" w:cs="Calibri"/>
                <w:sz w:val="22"/>
                <w:szCs w:val="22"/>
              </w:rPr>
              <w:t>Bir sportif faaliyet tesisi kurmak ve makale düzeyinde yayınlamış olmak</w:t>
            </w:r>
          </w:p>
        </w:tc>
        <w:tc>
          <w:tcPr>
            <w:tcW w:w="851" w:type="dxa"/>
            <w:shd w:val="clear" w:color="auto" w:fill="auto"/>
            <w:vAlign w:val="center"/>
          </w:tcPr>
          <w:p w:rsidR="00710969" w:rsidRPr="006E42FE" w:rsidRDefault="00710969" w:rsidP="00B439F8">
            <w:pPr>
              <w:rPr>
                <w:rFonts w:ascii="Calibri" w:hAnsi="Calibri" w:cs="Calibri"/>
                <w:sz w:val="22"/>
              </w:rPr>
            </w:pPr>
            <w:r w:rsidRPr="006E42FE">
              <w:rPr>
                <w:rFonts w:ascii="Calibri" w:hAnsi="Calibri" w:cs="Calibri"/>
                <w:sz w:val="22"/>
              </w:rPr>
              <w:t>100</w:t>
            </w:r>
          </w:p>
        </w:tc>
      </w:tr>
    </w:tbl>
    <w:p w:rsidR="00710969" w:rsidRDefault="00710969" w:rsidP="00710969">
      <w:pPr>
        <w:spacing w:after="152" w:line="259" w:lineRule="auto"/>
        <w:ind w:firstLine="567"/>
        <w:rPr>
          <w:rFonts w:ascii="Calibri" w:hAnsi="Calibri" w:cs="Calibri"/>
          <w:sz w:val="22"/>
        </w:rPr>
      </w:pPr>
    </w:p>
    <w:p w:rsidR="00710969" w:rsidRPr="006E42FE" w:rsidRDefault="00710969" w:rsidP="00710969">
      <w:pPr>
        <w:spacing w:after="152" w:line="259" w:lineRule="auto"/>
        <w:ind w:firstLine="567"/>
        <w:rPr>
          <w:rFonts w:ascii="Calibri" w:hAnsi="Calibri" w:cs="Calibri"/>
          <w:sz w:val="22"/>
        </w:rPr>
      </w:pPr>
    </w:p>
    <w:p w:rsidR="00710969" w:rsidRPr="006E42FE" w:rsidRDefault="00710969" w:rsidP="00710969">
      <w:pPr>
        <w:pStyle w:val="Balk2"/>
        <w:ind w:firstLine="567"/>
        <w:jc w:val="both"/>
        <w:rPr>
          <w:rFonts w:ascii="Calibri" w:hAnsi="Calibri" w:cs="Calibri"/>
        </w:rPr>
      </w:pPr>
      <w:r w:rsidRPr="006E42FE">
        <w:rPr>
          <w:rFonts w:ascii="Calibri" w:hAnsi="Calibri" w:cs="Calibri"/>
        </w:rPr>
        <w:t xml:space="preserve">Tablo 2. Güzel Sanatlar alanında Tablo 1’deki faaliyetlerin yanında değerlendirmeye alınacak diğer faaliyetler ve puanları </w:t>
      </w:r>
    </w:p>
    <w:tbl>
      <w:tblPr>
        <w:tblW w:w="10156" w:type="dxa"/>
        <w:tblInd w:w="19" w:type="dxa"/>
        <w:tblLayout w:type="fixed"/>
        <w:tblCellMar>
          <w:top w:w="14" w:type="dxa"/>
          <w:left w:w="110" w:type="dxa"/>
          <w:right w:w="94" w:type="dxa"/>
        </w:tblCellMar>
        <w:tblLook w:val="04A0" w:firstRow="1" w:lastRow="0" w:firstColumn="1" w:lastColumn="0" w:noHBand="0" w:noVBand="1"/>
      </w:tblPr>
      <w:tblGrid>
        <w:gridCol w:w="685"/>
        <w:gridCol w:w="8620"/>
        <w:gridCol w:w="851"/>
      </w:tblGrid>
      <w:tr w:rsidR="00710969" w:rsidRPr="006E42FE" w:rsidTr="00B439F8">
        <w:trPr>
          <w:trHeight w:val="307"/>
        </w:trPr>
        <w:tc>
          <w:tcPr>
            <w:tcW w:w="685" w:type="dxa"/>
            <w:tcBorders>
              <w:top w:val="single" w:sz="4" w:space="0" w:color="000000"/>
              <w:left w:val="single" w:sz="4" w:space="0" w:color="000000"/>
              <w:bottom w:val="single" w:sz="4" w:space="0" w:color="000000"/>
              <w:right w:val="single" w:sz="4" w:space="0" w:color="000000"/>
            </w:tcBorders>
            <w:shd w:val="clear" w:color="auto" w:fill="auto"/>
          </w:tcPr>
          <w:p w:rsidR="00710969" w:rsidRPr="006E42FE" w:rsidRDefault="00710969" w:rsidP="00B439F8">
            <w:pPr>
              <w:spacing w:line="259" w:lineRule="auto"/>
              <w:ind w:firstLine="567"/>
              <w:rPr>
                <w:rFonts w:ascii="Calibri" w:hAnsi="Calibri" w:cs="Calibri"/>
                <w:sz w:val="22"/>
              </w:rPr>
            </w:pPr>
            <w:r w:rsidRPr="006E42FE">
              <w:rPr>
                <w:rFonts w:ascii="Calibri" w:hAnsi="Calibri" w:cs="Calibri"/>
                <w:b/>
                <w:sz w:val="22"/>
              </w:rPr>
              <w:t xml:space="preserve"> </w:t>
            </w:r>
          </w:p>
        </w:tc>
        <w:tc>
          <w:tcPr>
            <w:tcW w:w="8620" w:type="dxa"/>
            <w:tcBorders>
              <w:top w:val="single" w:sz="4" w:space="0" w:color="000000"/>
              <w:left w:val="single" w:sz="4" w:space="0" w:color="000000"/>
              <w:bottom w:val="single" w:sz="4" w:space="0" w:color="000000"/>
              <w:right w:val="single" w:sz="4" w:space="0" w:color="000000"/>
            </w:tcBorders>
            <w:shd w:val="clear" w:color="auto" w:fill="auto"/>
          </w:tcPr>
          <w:p w:rsidR="00710969" w:rsidRPr="006E42FE" w:rsidRDefault="00710969" w:rsidP="00B439F8">
            <w:pPr>
              <w:spacing w:line="259" w:lineRule="auto"/>
              <w:ind w:right="13" w:firstLine="567"/>
              <w:rPr>
                <w:rFonts w:ascii="Calibri" w:hAnsi="Calibri" w:cs="Calibri"/>
                <w:sz w:val="22"/>
              </w:rPr>
            </w:pPr>
            <w:r w:rsidRPr="006E42FE">
              <w:rPr>
                <w:rFonts w:ascii="Calibri" w:hAnsi="Calibri" w:cs="Calibri"/>
                <w:b/>
                <w:sz w:val="22"/>
              </w:rPr>
              <w:t xml:space="preserve">Yayın Türü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10969" w:rsidRPr="006E42FE" w:rsidRDefault="00710969" w:rsidP="00B439F8">
            <w:pPr>
              <w:spacing w:line="259" w:lineRule="auto"/>
              <w:rPr>
                <w:rFonts w:ascii="Calibri" w:hAnsi="Calibri" w:cs="Calibri"/>
                <w:sz w:val="22"/>
              </w:rPr>
            </w:pPr>
            <w:r w:rsidRPr="006E42FE">
              <w:rPr>
                <w:rFonts w:ascii="Calibri" w:hAnsi="Calibri" w:cs="Calibri"/>
                <w:b/>
                <w:sz w:val="22"/>
              </w:rPr>
              <w:t xml:space="preserve">Puan </w:t>
            </w:r>
          </w:p>
        </w:tc>
      </w:tr>
      <w:tr w:rsidR="00710969" w:rsidRPr="006E42FE" w:rsidTr="00B439F8">
        <w:trPr>
          <w:trHeight w:val="1798"/>
        </w:trPr>
        <w:tc>
          <w:tcPr>
            <w:tcW w:w="685" w:type="dxa"/>
            <w:vMerge w:val="restart"/>
            <w:tcBorders>
              <w:top w:val="single" w:sz="4" w:space="0" w:color="000000"/>
              <w:left w:val="single" w:sz="4" w:space="0" w:color="000000"/>
              <w:right w:val="single" w:sz="4" w:space="0" w:color="000000"/>
            </w:tcBorders>
            <w:shd w:val="clear" w:color="auto" w:fill="auto"/>
            <w:textDirection w:val="btLr"/>
          </w:tcPr>
          <w:p w:rsidR="00710969" w:rsidRPr="006E42FE" w:rsidRDefault="00710969" w:rsidP="00B439F8">
            <w:pPr>
              <w:pStyle w:val="Default"/>
              <w:ind w:left="180" w:right="113"/>
              <w:jc w:val="center"/>
              <w:rPr>
                <w:rFonts w:ascii="Calibri" w:hAnsi="Calibri" w:cs="Calibri"/>
                <w:sz w:val="22"/>
                <w:szCs w:val="22"/>
              </w:rPr>
            </w:pPr>
            <w:r w:rsidRPr="006E42FE">
              <w:rPr>
                <w:rFonts w:ascii="Calibri" w:hAnsi="Calibri" w:cs="Calibri"/>
                <w:b/>
                <w:bCs/>
                <w:sz w:val="22"/>
                <w:szCs w:val="22"/>
              </w:rPr>
              <w:t>SANATSAL FAALİYETLER</w:t>
            </w:r>
          </w:p>
        </w:tc>
        <w:tc>
          <w:tcPr>
            <w:tcW w:w="8620" w:type="dxa"/>
            <w:tcBorders>
              <w:top w:val="single" w:sz="4" w:space="0" w:color="000000"/>
              <w:left w:val="single" w:sz="4" w:space="0" w:color="000000"/>
              <w:bottom w:val="single" w:sz="4" w:space="0" w:color="000000"/>
              <w:right w:val="single" w:sz="4" w:space="0" w:color="000000"/>
            </w:tcBorders>
            <w:shd w:val="clear" w:color="auto" w:fill="auto"/>
          </w:tcPr>
          <w:p w:rsidR="00710969" w:rsidRPr="006E42FE" w:rsidRDefault="00710969" w:rsidP="00710969">
            <w:pPr>
              <w:pStyle w:val="ListeParagraf"/>
              <w:numPr>
                <w:ilvl w:val="0"/>
                <w:numId w:val="18"/>
              </w:numPr>
              <w:tabs>
                <w:tab w:val="left" w:pos="463"/>
              </w:tabs>
              <w:spacing w:after="0" w:line="259" w:lineRule="auto"/>
              <w:ind w:left="180" w:right="0" w:firstLine="0"/>
              <w:rPr>
                <w:rFonts w:cs="Calibri"/>
              </w:rPr>
            </w:pPr>
            <w:proofErr w:type="gramStart"/>
            <w:r w:rsidRPr="006E42FE">
              <w:rPr>
                <w:rFonts w:cs="Calibri"/>
              </w:rPr>
              <w:t>Özgün sanat eserle</w:t>
            </w:r>
            <w:bookmarkStart w:id="0" w:name="_GoBack"/>
            <w:bookmarkEnd w:id="0"/>
            <w:r w:rsidRPr="006E42FE">
              <w:rPr>
                <w:rFonts w:cs="Calibri"/>
              </w:rPr>
              <w:t xml:space="preserve">rinin, tasarımların ya da yorum çalışmalarının yurtdışında sanat, eğitim ve kültür kurumlarınca satın alınması, desteklenmesi,  onaylanması; proje bedeli veya telif hakkı ödenmiş veya sanat eserinin alımı yapılmış olmak kaydıyla sinema, televizyon, radyo gibi yayın organlarında yer alması veya gösterime, dinletime girmesi ve tasarım projelerinin dış ülkelerde uygulanmış olması </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0969" w:rsidRPr="006E42FE" w:rsidRDefault="00710969" w:rsidP="00B439F8">
            <w:pPr>
              <w:spacing w:line="259" w:lineRule="auto"/>
              <w:ind w:right="12" w:firstLine="33"/>
              <w:rPr>
                <w:rFonts w:ascii="Calibri" w:hAnsi="Calibri" w:cs="Calibri"/>
                <w:sz w:val="22"/>
              </w:rPr>
            </w:pPr>
            <w:r w:rsidRPr="006E42FE">
              <w:rPr>
                <w:rFonts w:ascii="Calibri" w:hAnsi="Calibri" w:cs="Calibri"/>
                <w:sz w:val="22"/>
              </w:rPr>
              <w:t>250</w:t>
            </w:r>
          </w:p>
        </w:tc>
      </w:tr>
      <w:tr w:rsidR="00710969" w:rsidRPr="006E42FE" w:rsidTr="00B439F8">
        <w:trPr>
          <w:trHeight w:val="605"/>
        </w:trPr>
        <w:tc>
          <w:tcPr>
            <w:tcW w:w="685" w:type="dxa"/>
            <w:vMerge/>
            <w:tcBorders>
              <w:left w:val="single" w:sz="4" w:space="0" w:color="000000"/>
              <w:right w:val="single" w:sz="4" w:space="0" w:color="000000"/>
            </w:tcBorders>
            <w:shd w:val="clear" w:color="auto" w:fill="auto"/>
          </w:tcPr>
          <w:p w:rsidR="00710969" w:rsidRPr="006E42FE" w:rsidRDefault="00710969" w:rsidP="00B439F8">
            <w:pPr>
              <w:spacing w:after="160" w:line="259" w:lineRule="auto"/>
              <w:ind w:firstLine="567"/>
              <w:rPr>
                <w:rFonts w:ascii="Calibri" w:hAnsi="Calibri" w:cs="Calibri"/>
                <w:sz w:val="22"/>
              </w:rPr>
            </w:pPr>
          </w:p>
        </w:tc>
        <w:tc>
          <w:tcPr>
            <w:tcW w:w="8620" w:type="dxa"/>
            <w:tcBorders>
              <w:top w:val="single" w:sz="4" w:space="0" w:color="000000"/>
              <w:left w:val="single" w:sz="4" w:space="0" w:color="000000"/>
              <w:bottom w:val="single" w:sz="4" w:space="0" w:color="000000"/>
              <w:right w:val="single" w:sz="4" w:space="0" w:color="000000"/>
            </w:tcBorders>
            <w:shd w:val="clear" w:color="auto" w:fill="auto"/>
          </w:tcPr>
          <w:p w:rsidR="00710969" w:rsidRPr="006E42FE" w:rsidRDefault="00710969" w:rsidP="00710969">
            <w:pPr>
              <w:pStyle w:val="ListeParagraf"/>
              <w:numPr>
                <w:ilvl w:val="0"/>
                <w:numId w:val="18"/>
              </w:numPr>
              <w:tabs>
                <w:tab w:val="left" w:pos="463"/>
              </w:tabs>
              <w:spacing w:after="0" w:line="259" w:lineRule="auto"/>
              <w:ind w:left="180" w:right="0" w:firstLine="0"/>
              <w:rPr>
                <w:rFonts w:cs="Calibri"/>
              </w:rPr>
            </w:pPr>
            <w:r w:rsidRPr="006E42FE">
              <w:rPr>
                <w:rFonts w:cs="Calibri"/>
              </w:rPr>
              <w:t xml:space="preserve">Özgün sanat eserleri, tasarımlar ya da yorum çalışmaları ile uluslararası jürili karma sanat/tasarım etkinliklerine kabul edilmek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0969" w:rsidRPr="006E42FE" w:rsidRDefault="00710969" w:rsidP="00B439F8">
            <w:pPr>
              <w:spacing w:line="259" w:lineRule="auto"/>
              <w:ind w:right="12" w:firstLine="33"/>
              <w:rPr>
                <w:rFonts w:ascii="Calibri" w:hAnsi="Calibri" w:cs="Calibri"/>
                <w:sz w:val="22"/>
              </w:rPr>
            </w:pPr>
            <w:r w:rsidRPr="006E42FE">
              <w:rPr>
                <w:rFonts w:ascii="Calibri" w:hAnsi="Calibri" w:cs="Calibri"/>
                <w:sz w:val="22"/>
              </w:rPr>
              <w:t>100</w:t>
            </w:r>
          </w:p>
        </w:tc>
      </w:tr>
      <w:tr w:rsidR="00710969" w:rsidRPr="006E42FE" w:rsidTr="00B439F8">
        <w:trPr>
          <w:trHeight w:val="905"/>
        </w:trPr>
        <w:tc>
          <w:tcPr>
            <w:tcW w:w="685" w:type="dxa"/>
            <w:vMerge/>
            <w:tcBorders>
              <w:left w:val="single" w:sz="4" w:space="0" w:color="000000"/>
              <w:right w:val="single" w:sz="4" w:space="0" w:color="000000"/>
            </w:tcBorders>
            <w:shd w:val="clear" w:color="auto" w:fill="auto"/>
          </w:tcPr>
          <w:p w:rsidR="00710969" w:rsidRPr="006E42FE" w:rsidRDefault="00710969" w:rsidP="00B439F8">
            <w:pPr>
              <w:spacing w:after="160" w:line="259" w:lineRule="auto"/>
              <w:ind w:firstLine="567"/>
              <w:rPr>
                <w:rFonts w:ascii="Calibri" w:hAnsi="Calibri" w:cs="Calibri"/>
                <w:sz w:val="22"/>
              </w:rPr>
            </w:pPr>
          </w:p>
        </w:tc>
        <w:tc>
          <w:tcPr>
            <w:tcW w:w="8620" w:type="dxa"/>
            <w:tcBorders>
              <w:top w:val="single" w:sz="4" w:space="0" w:color="000000"/>
              <w:left w:val="single" w:sz="4" w:space="0" w:color="000000"/>
              <w:bottom w:val="single" w:sz="4" w:space="0" w:color="000000"/>
              <w:right w:val="single" w:sz="4" w:space="0" w:color="000000"/>
            </w:tcBorders>
            <w:shd w:val="clear" w:color="auto" w:fill="auto"/>
          </w:tcPr>
          <w:p w:rsidR="00710969" w:rsidRPr="006E42FE" w:rsidRDefault="00710969" w:rsidP="00710969">
            <w:pPr>
              <w:pStyle w:val="ListeParagraf"/>
              <w:numPr>
                <w:ilvl w:val="0"/>
                <w:numId w:val="18"/>
              </w:numPr>
              <w:tabs>
                <w:tab w:val="left" w:pos="463"/>
              </w:tabs>
              <w:spacing w:after="0" w:line="259" w:lineRule="auto"/>
              <w:ind w:left="180" w:right="0" w:firstLine="0"/>
              <w:rPr>
                <w:rFonts w:cs="Calibri"/>
              </w:rPr>
            </w:pPr>
            <w:r w:rsidRPr="006E42FE">
              <w:rPr>
                <w:rFonts w:cs="Calibri"/>
              </w:rPr>
              <w:t xml:space="preserve">Özgün sanat eserleri, tasarımlar ya da yorum çalışmaları ile yurtdışında kişisel etkinliklerde bulunmak (Festival, sergi, proje uygulama, gösteri, dinleti, gösterim vb.)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0969" w:rsidRPr="006E42FE" w:rsidRDefault="00710969" w:rsidP="00B439F8">
            <w:pPr>
              <w:spacing w:line="259" w:lineRule="auto"/>
              <w:ind w:right="12" w:firstLine="33"/>
              <w:rPr>
                <w:rFonts w:ascii="Calibri" w:hAnsi="Calibri" w:cs="Calibri"/>
                <w:sz w:val="22"/>
              </w:rPr>
            </w:pPr>
            <w:r w:rsidRPr="006E42FE">
              <w:rPr>
                <w:rFonts w:ascii="Calibri" w:hAnsi="Calibri" w:cs="Calibri"/>
                <w:sz w:val="22"/>
              </w:rPr>
              <w:t>80</w:t>
            </w:r>
          </w:p>
        </w:tc>
      </w:tr>
      <w:tr w:rsidR="00710969" w:rsidRPr="006E42FE" w:rsidTr="00B439F8">
        <w:trPr>
          <w:trHeight w:val="902"/>
        </w:trPr>
        <w:tc>
          <w:tcPr>
            <w:tcW w:w="685" w:type="dxa"/>
            <w:vMerge/>
            <w:tcBorders>
              <w:left w:val="single" w:sz="4" w:space="0" w:color="000000"/>
              <w:right w:val="single" w:sz="4" w:space="0" w:color="000000"/>
            </w:tcBorders>
            <w:shd w:val="clear" w:color="auto" w:fill="auto"/>
          </w:tcPr>
          <w:p w:rsidR="00710969" w:rsidRPr="006E42FE" w:rsidRDefault="00710969" w:rsidP="00B439F8">
            <w:pPr>
              <w:spacing w:after="160" w:line="259" w:lineRule="auto"/>
              <w:ind w:firstLine="567"/>
              <w:rPr>
                <w:rFonts w:ascii="Calibri" w:hAnsi="Calibri" w:cs="Calibri"/>
                <w:sz w:val="22"/>
              </w:rPr>
            </w:pPr>
          </w:p>
        </w:tc>
        <w:tc>
          <w:tcPr>
            <w:tcW w:w="8620" w:type="dxa"/>
            <w:tcBorders>
              <w:top w:val="single" w:sz="4" w:space="0" w:color="000000"/>
              <w:left w:val="single" w:sz="4" w:space="0" w:color="000000"/>
              <w:bottom w:val="single" w:sz="4" w:space="0" w:color="000000"/>
              <w:right w:val="single" w:sz="4" w:space="0" w:color="000000"/>
            </w:tcBorders>
            <w:shd w:val="clear" w:color="auto" w:fill="auto"/>
          </w:tcPr>
          <w:p w:rsidR="00710969" w:rsidRPr="006E42FE" w:rsidRDefault="00710969" w:rsidP="00B439F8">
            <w:pPr>
              <w:pStyle w:val="ListeParagraf"/>
              <w:tabs>
                <w:tab w:val="left" w:pos="463"/>
              </w:tabs>
              <w:spacing w:after="0" w:line="259" w:lineRule="auto"/>
              <w:ind w:left="180"/>
              <w:rPr>
                <w:rFonts w:cs="Calibri"/>
              </w:rPr>
            </w:pPr>
            <w:r w:rsidRPr="006E42FE">
              <w:rPr>
                <w:rFonts w:cs="Calibri"/>
                <w:b/>
              </w:rPr>
              <w:t>ç)</w:t>
            </w:r>
            <w:r w:rsidRPr="006E42FE">
              <w:rPr>
                <w:rFonts w:cs="Calibri"/>
              </w:rPr>
              <w:t xml:space="preserve"> Özgün sanat eserleri, tasarımlar ya da yorum çalışmaları ile yurtiçinde kişisel etkinliklerde bulunmak (Festival, sergi, proje uygulama, gösteri, dinleti, gösterim vb.)</w:t>
            </w:r>
            <w:r w:rsidRPr="006E42FE">
              <w:rPr>
                <w:rFonts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0969" w:rsidRPr="006E42FE" w:rsidRDefault="00710969" w:rsidP="00B439F8">
            <w:pPr>
              <w:spacing w:line="259" w:lineRule="auto"/>
              <w:ind w:right="12" w:firstLine="33"/>
              <w:rPr>
                <w:rFonts w:ascii="Calibri" w:hAnsi="Calibri" w:cs="Calibri"/>
                <w:sz w:val="22"/>
              </w:rPr>
            </w:pPr>
            <w:r w:rsidRPr="006E42FE">
              <w:rPr>
                <w:rFonts w:ascii="Calibri" w:hAnsi="Calibri" w:cs="Calibri"/>
                <w:sz w:val="22"/>
              </w:rPr>
              <w:t>50</w:t>
            </w:r>
          </w:p>
        </w:tc>
      </w:tr>
      <w:tr w:rsidR="00710969" w:rsidRPr="006E42FE" w:rsidTr="00B439F8">
        <w:trPr>
          <w:trHeight w:val="607"/>
        </w:trPr>
        <w:tc>
          <w:tcPr>
            <w:tcW w:w="685" w:type="dxa"/>
            <w:vMerge/>
            <w:tcBorders>
              <w:left w:val="single" w:sz="4" w:space="0" w:color="000000"/>
              <w:right w:val="single" w:sz="4" w:space="0" w:color="000000"/>
            </w:tcBorders>
            <w:shd w:val="clear" w:color="auto" w:fill="auto"/>
          </w:tcPr>
          <w:p w:rsidR="00710969" w:rsidRPr="006E42FE" w:rsidRDefault="00710969" w:rsidP="00B439F8">
            <w:pPr>
              <w:spacing w:after="160" w:line="259" w:lineRule="auto"/>
              <w:ind w:firstLine="567"/>
              <w:rPr>
                <w:rFonts w:ascii="Calibri" w:hAnsi="Calibri" w:cs="Calibri"/>
                <w:sz w:val="22"/>
              </w:rPr>
            </w:pPr>
          </w:p>
        </w:tc>
        <w:tc>
          <w:tcPr>
            <w:tcW w:w="8620" w:type="dxa"/>
            <w:tcBorders>
              <w:top w:val="single" w:sz="4" w:space="0" w:color="000000"/>
              <w:left w:val="single" w:sz="4" w:space="0" w:color="000000"/>
              <w:bottom w:val="single" w:sz="4" w:space="0" w:color="000000"/>
              <w:right w:val="single" w:sz="4" w:space="0" w:color="000000"/>
            </w:tcBorders>
            <w:shd w:val="clear" w:color="auto" w:fill="auto"/>
          </w:tcPr>
          <w:p w:rsidR="00710969" w:rsidRPr="006E42FE" w:rsidRDefault="00710969" w:rsidP="00710969">
            <w:pPr>
              <w:pStyle w:val="ListeParagraf"/>
              <w:numPr>
                <w:ilvl w:val="0"/>
                <w:numId w:val="18"/>
              </w:numPr>
              <w:tabs>
                <w:tab w:val="left" w:pos="463"/>
              </w:tabs>
              <w:spacing w:after="0" w:line="259" w:lineRule="auto"/>
              <w:ind w:left="180" w:right="0" w:firstLine="0"/>
              <w:rPr>
                <w:rFonts w:cs="Calibri"/>
              </w:rPr>
            </w:pPr>
            <w:proofErr w:type="gramStart"/>
            <w:r w:rsidRPr="006E42FE">
              <w:rPr>
                <w:rFonts w:cs="Calibri"/>
              </w:rPr>
              <w:t>Özgün sanat eserlerinin, tasarımların ya da yorum çalışmalarının yurtiçinde sanat, eğitim ve kültür kurumlarınca satın alınması, desteklenmesi, onaylanması; proje bedeli veya telif hakkı ödenmiş veya sanat eserinin alımı yapılmış olmak kaydıyla sinema, televizyon, radyo gibi yayın organlarında yer alması veya gösterime, dinletime girmesi ve tasarım projelerinin kamu kurum ve kuruluşlarınca uygulanmış olması</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0969" w:rsidRPr="006E42FE" w:rsidRDefault="00710969" w:rsidP="00B439F8">
            <w:pPr>
              <w:spacing w:line="259" w:lineRule="auto"/>
              <w:ind w:right="12" w:firstLine="33"/>
              <w:rPr>
                <w:rFonts w:ascii="Calibri" w:hAnsi="Calibri" w:cs="Calibri"/>
                <w:sz w:val="22"/>
              </w:rPr>
            </w:pPr>
            <w:r w:rsidRPr="006E42FE">
              <w:rPr>
                <w:rFonts w:ascii="Calibri" w:hAnsi="Calibri" w:cs="Calibri"/>
                <w:sz w:val="22"/>
              </w:rPr>
              <w:t>125</w:t>
            </w:r>
          </w:p>
        </w:tc>
      </w:tr>
      <w:tr w:rsidR="00710969" w:rsidRPr="006E42FE" w:rsidTr="00B439F8">
        <w:tblPrEx>
          <w:tblCellMar>
            <w:top w:w="9" w:type="dxa"/>
            <w:right w:w="48" w:type="dxa"/>
          </w:tblCellMar>
        </w:tblPrEx>
        <w:trPr>
          <w:trHeight w:val="902"/>
        </w:trPr>
        <w:tc>
          <w:tcPr>
            <w:tcW w:w="685" w:type="dxa"/>
            <w:vMerge/>
            <w:tcBorders>
              <w:left w:val="single" w:sz="4" w:space="0" w:color="000000"/>
              <w:right w:val="single" w:sz="4" w:space="0" w:color="000000"/>
            </w:tcBorders>
            <w:shd w:val="clear" w:color="auto" w:fill="auto"/>
          </w:tcPr>
          <w:p w:rsidR="00710969" w:rsidRPr="006E42FE" w:rsidRDefault="00710969" w:rsidP="00B439F8">
            <w:pPr>
              <w:spacing w:after="160" w:line="259" w:lineRule="auto"/>
              <w:ind w:firstLine="567"/>
              <w:rPr>
                <w:rFonts w:ascii="Calibri" w:hAnsi="Calibri" w:cs="Calibri"/>
                <w:sz w:val="22"/>
              </w:rPr>
            </w:pPr>
          </w:p>
        </w:tc>
        <w:tc>
          <w:tcPr>
            <w:tcW w:w="8620" w:type="dxa"/>
            <w:tcBorders>
              <w:top w:val="single" w:sz="4" w:space="0" w:color="000000"/>
              <w:left w:val="single" w:sz="4" w:space="0" w:color="000000"/>
              <w:bottom w:val="single" w:sz="4" w:space="0" w:color="000000"/>
              <w:right w:val="single" w:sz="4" w:space="0" w:color="000000"/>
            </w:tcBorders>
            <w:shd w:val="clear" w:color="auto" w:fill="auto"/>
          </w:tcPr>
          <w:p w:rsidR="00710969" w:rsidRPr="006E42FE" w:rsidRDefault="00710969" w:rsidP="00710969">
            <w:pPr>
              <w:pStyle w:val="ListeParagraf"/>
              <w:numPr>
                <w:ilvl w:val="0"/>
                <w:numId w:val="18"/>
              </w:numPr>
              <w:tabs>
                <w:tab w:val="left" w:pos="463"/>
              </w:tabs>
              <w:spacing w:after="0" w:line="259" w:lineRule="auto"/>
              <w:ind w:left="180" w:right="0" w:firstLine="0"/>
              <w:rPr>
                <w:rFonts w:cs="Calibri"/>
              </w:rPr>
            </w:pPr>
            <w:r w:rsidRPr="006E42FE">
              <w:rPr>
                <w:rFonts w:cs="Calibri"/>
              </w:rPr>
              <w:t xml:space="preserve">Özgün sanat eserleri, tasarımlar ya da yorum çalışmaları ile ulusal jürili yurt dışı karma sanat/tasarım etkinliklerine kabul edilmek (Festival, sergi, Proje uygulama, gösteri, dinleti, gösterim vb.)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0969" w:rsidRPr="006E42FE" w:rsidRDefault="00710969" w:rsidP="00B439F8">
            <w:pPr>
              <w:spacing w:line="259" w:lineRule="auto"/>
              <w:ind w:right="57" w:firstLine="33"/>
              <w:rPr>
                <w:rFonts w:ascii="Calibri" w:hAnsi="Calibri" w:cs="Calibri"/>
                <w:sz w:val="22"/>
              </w:rPr>
            </w:pPr>
            <w:r w:rsidRPr="006E42FE">
              <w:rPr>
                <w:rFonts w:ascii="Calibri" w:hAnsi="Calibri" w:cs="Calibri"/>
                <w:sz w:val="22"/>
              </w:rPr>
              <w:t>60</w:t>
            </w:r>
          </w:p>
        </w:tc>
      </w:tr>
      <w:tr w:rsidR="00710969" w:rsidRPr="006E42FE" w:rsidTr="00B439F8">
        <w:tblPrEx>
          <w:tblCellMar>
            <w:top w:w="9" w:type="dxa"/>
            <w:right w:w="48" w:type="dxa"/>
          </w:tblCellMar>
        </w:tblPrEx>
        <w:trPr>
          <w:trHeight w:val="905"/>
        </w:trPr>
        <w:tc>
          <w:tcPr>
            <w:tcW w:w="685" w:type="dxa"/>
            <w:vMerge/>
            <w:tcBorders>
              <w:left w:val="single" w:sz="4" w:space="0" w:color="000000"/>
              <w:bottom w:val="single" w:sz="4" w:space="0" w:color="auto"/>
              <w:right w:val="single" w:sz="4" w:space="0" w:color="000000"/>
            </w:tcBorders>
            <w:shd w:val="clear" w:color="auto" w:fill="auto"/>
          </w:tcPr>
          <w:p w:rsidR="00710969" w:rsidRPr="006E42FE" w:rsidRDefault="00710969" w:rsidP="00B439F8">
            <w:pPr>
              <w:spacing w:after="160" w:line="259" w:lineRule="auto"/>
              <w:ind w:firstLine="567"/>
              <w:rPr>
                <w:rFonts w:ascii="Calibri" w:hAnsi="Calibri" w:cs="Calibri"/>
                <w:sz w:val="22"/>
              </w:rPr>
            </w:pPr>
          </w:p>
        </w:tc>
        <w:tc>
          <w:tcPr>
            <w:tcW w:w="8620" w:type="dxa"/>
            <w:tcBorders>
              <w:top w:val="single" w:sz="4" w:space="0" w:color="000000"/>
              <w:left w:val="single" w:sz="4" w:space="0" w:color="000000"/>
              <w:bottom w:val="single" w:sz="4" w:space="0" w:color="auto"/>
              <w:right w:val="single" w:sz="4" w:space="0" w:color="000000"/>
            </w:tcBorders>
            <w:shd w:val="clear" w:color="auto" w:fill="auto"/>
          </w:tcPr>
          <w:p w:rsidR="00710969" w:rsidRPr="006E42FE" w:rsidRDefault="00710969" w:rsidP="00710969">
            <w:pPr>
              <w:pStyle w:val="ListeParagraf"/>
              <w:numPr>
                <w:ilvl w:val="0"/>
                <w:numId w:val="18"/>
              </w:numPr>
              <w:tabs>
                <w:tab w:val="left" w:pos="463"/>
              </w:tabs>
              <w:spacing w:after="0" w:line="259" w:lineRule="auto"/>
              <w:ind w:left="180" w:right="0" w:firstLine="0"/>
              <w:rPr>
                <w:rFonts w:cs="Calibri"/>
              </w:rPr>
            </w:pPr>
            <w:r w:rsidRPr="006E42FE">
              <w:rPr>
                <w:rFonts w:cs="Calibri"/>
              </w:rPr>
              <w:t xml:space="preserve">Özgün sanat eserleri, tasarımlar ya da yorum çalışmaları ile yurtiçinde jürili karma sanat/tasarım etkinliklerine kabul edilmek (Festival, sergi, Proje uygulama, gösteri, dinleti, gösterim vb.) </w:t>
            </w:r>
          </w:p>
        </w:tc>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rsidR="00710969" w:rsidRPr="006E42FE" w:rsidRDefault="00710969" w:rsidP="00B439F8">
            <w:pPr>
              <w:spacing w:line="259" w:lineRule="auto"/>
              <w:ind w:right="57" w:firstLine="33"/>
              <w:rPr>
                <w:rFonts w:ascii="Calibri" w:hAnsi="Calibri" w:cs="Calibri"/>
                <w:sz w:val="22"/>
              </w:rPr>
            </w:pPr>
            <w:r w:rsidRPr="006E42FE">
              <w:rPr>
                <w:rFonts w:ascii="Calibri" w:hAnsi="Calibri" w:cs="Calibri"/>
                <w:sz w:val="22"/>
              </w:rPr>
              <w:t>50</w:t>
            </w:r>
          </w:p>
        </w:tc>
      </w:tr>
      <w:tr w:rsidR="00710969" w:rsidRPr="006E42FE" w:rsidTr="00B439F8">
        <w:tblPrEx>
          <w:tblCellMar>
            <w:top w:w="9" w:type="dxa"/>
            <w:right w:w="48" w:type="dxa"/>
          </w:tblCellMar>
        </w:tblPrEx>
        <w:trPr>
          <w:trHeight w:val="1205"/>
        </w:trPr>
        <w:tc>
          <w:tcPr>
            <w:tcW w:w="685" w:type="dxa"/>
            <w:vMerge/>
            <w:tcBorders>
              <w:top w:val="single" w:sz="4" w:space="0" w:color="auto"/>
              <w:left w:val="single" w:sz="4" w:space="0" w:color="000000"/>
              <w:bottom w:val="single" w:sz="4" w:space="0" w:color="auto"/>
              <w:right w:val="single" w:sz="4" w:space="0" w:color="000000"/>
            </w:tcBorders>
            <w:shd w:val="clear" w:color="auto" w:fill="auto"/>
          </w:tcPr>
          <w:p w:rsidR="00710969" w:rsidRPr="006E42FE" w:rsidRDefault="00710969" w:rsidP="00B439F8">
            <w:pPr>
              <w:spacing w:after="160" w:line="259" w:lineRule="auto"/>
              <w:ind w:firstLine="567"/>
              <w:rPr>
                <w:rFonts w:ascii="Calibri" w:hAnsi="Calibri" w:cs="Calibri"/>
                <w:sz w:val="22"/>
              </w:rPr>
            </w:pPr>
          </w:p>
        </w:tc>
        <w:tc>
          <w:tcPr>
            <w:tcW w:w="8620" w:type="dxa"/>
            <w:tcBorders>
              <w:top w:val="single" w:sz="4" w:space="0" w:color="auto"/>
              <w:left w:val="single" w:sz="4" w:space="0" w:color="000000"/>
              <w:bottom w:val="single" w:sz="4" w:space="0" w:color="auto"/>
              <w:right w:val="single" w:sz="4" w:space="0" w:color="000000"/>
            </w:tcBorders>
            <w:shd w:val="clear" w:color="auto" w:fill="auto"/>
          </w:tcPr>
          <w:p w:rsidR="00710969" w:rsidRPr="006E42FE" w:rsidRDefault="00710969" w:rsidP="00710969">
            <w:pPr>
              <w:pStyle w:val="ListeParagraf"/>
              <w:numPr>
                <w:ilvl w:val="0"/>
                <w:numId w:val="18"/>
              </w:numPr>
              <w:tabs>
                <w:tab w:val="left" w:pos="463"/>
              </w:tabs>
              <w:spacing w:after="0" w:line="259" w:lineRule="auto"/>
              <w:ind w:left="180" w:right="0" w:firstLine="0"/>
              <w:rPr>
                <w:rFonts w:cs="Calibri"/>
              </w:rPr>
            </w:pPr>
            <w:r w:rsidRPr="006E42FE">
              <w:rPr>
                <w:rFonts w:cs="Calibri"/>
              </w:rPr>
              <w:t xml:space="preserve">Özgün sanat eserleri, tasarımlar ya da yorum çalışmaları ile yurtdışında karma veya grup sanat/tasarım etkinliklerine katılmak (Festival, sergi, Proje uygulama, gösteri, dinleti, gösterim vb.) </w:t>
            </w:r>
          </w:p>
          <w:p w:rsidR="00710969" w:rsidRPr="006E42FE" w:rsidRDefault="00710969" w:rsidP="00B439F8">
            <w:pPr>
              <w:pStyle w:val="ListeParagraf"/>
              <w:tabs>
                <w:tab w:val="left" w:pos="463"/>
              </w:tabs>
              <w:spacing w:after="0" w:line="259" w:lineRule="auto"/>
              <w:rPr>
                <w:rFonts w:cs="Calibri"/>
              </w:rPr>
            </w:pPr>
          </w:p>
        </w:tc>
        <w:tc>
          <w:tcPr>
            <w:tcW w:w="851" w:type="dxa"/>
            <w:tcBorders>
              <w:top w:val="single" w:sz="4" w:space="0" w:color="auto"/>
              <w:left w:val="single" w:sz="4" w:space="0" w:color="000000"/>
              <w:bottom w:val="single" w:sz="4" w:space="0" w:color="auto"/>
              <w:right w:val="single" w:sz="4" w:space="0" w:color="000000"/>
            </w:tcBorders>
            <w:shd w:val="clear" w:color="auto" w:fill="auto"/>
            <w:vAlign w:val="center"/>
          </w:tcPr>
          <w:p w:rsidR="00710969" w:rsidRPr="006E42FE" w:rsidRDefault="00710969" w:rsidP="00B439F8">
            <w:pPr>
              <w:spacing w:line="259" w:lineRule="auto"/>
              <w:ind w:right="57" w:firstLine="33"/>
              <w:rPr>
                <w:rFonts w:ascii="Calibri" w:hAnsi="Calibri" w:cs="Calibri"/>
                <w:sz w:val="22"/>
              </w:rPr>
            </w:pPr>
            <w:r w:rsidRPr="006E42FE">
              <w:rPr>
                <w:rFonts w:ascii="Calibri" w:hAnsi="Calibri" w:cs="Calibri"/>
                <w:sz w:val="22"/>
              </w:rPr>
              <w:t>60</w:t>
            </w:r>
          </w:p>
        </w:tc>
      </w:tr>
      <w:tr w:rsidR="00710969" w:rsidRPr="006E42FE" w:rsidTr="00B439F8">
        <w:tblPrEx>
          <w:tblCellMar>
            <w:top w:w="9" w:type="dxa"/>
            <w:right w:w="48" w:type="dxa"/>
          </w:tblCellMar>
        </w:tblPrEx>
        <w:trPr>
          <w:trHeight w:val="905"/>
        </w:trPr>
        <w:tc>
          <w:tcPr>
            <w:tcW w:w="685" w:type="dxa"/>
            <w:vMerge/>
            <w:tcBorders>
              <w:left w:val="single" w:sz="4" w:space="0" w:color="000000"/>
              <w:right w:val="single" w:sz="4" w:space="0" w:color="000000"/>
            </w:tcBorders>
            <w:shd w:val="clear" w:color="auto" w:fill="auto"/>
          </w:tcPr>
          <w:p w:rsidR="00710969" w:rsidRPr="006E42FE" w:rsidRDefault="00710969" w:rsidP="00B439F8">
            <w:pPr>
              <w:spacing w:after="160" w:line="259" w:lineRule="auto"/>
              <w:ind w:firstLine="567"/>
              <w:rPr>
                <w:rFonts w:ascii="Calibri" w:hAnsi="Calibri" w:cs="Calibri"/>
                <w:sz w:val="22"/>
              </w:rPr>
            </w:pPr>
          </w:p>
        </w:tc>
        <w:tc>
          <w:tcPr>
            <w:tcW w:w="8620" w:type="dxa"/>
            <w:tcBorders>
              <w:top w:val="single" w:sz="4" w:space="0" w:color="auto"/>
              <w:left w:val="single" w:sz="4" w:space="0" w:color="000000"/>
              <w:bottom w:val="single" w:sz="4" w:space="0" w:color="000000"/>
              <w:right w:val="single" w:sz="4" w:space="0" w:color="000000"/>
            </w:tcBorders>
            <w:shd w:val="clear" w:color="auto" w:fill="auto"/>
          </w:tcPr>
          <w:p w:rsidR="00710969" w:rsidRPr="006E42FE" w:rsidRDefault="00710969" w:rsidP="00B439F8">
            <w:pPr>
              <w:pStyle w:val="ListeParagraf"/>
              <w:tabs>
                <w:tab w:val="left" w:pos="463"/>
              </w:tabs>
              <w:spacing w:after="0" w:line="259" w:lineRule="auto"/>
              <w:ind w:left="180"/>
              <w:rPr>
                <w:rFonts w:cs="Calibri"/>
              </w:rPr>
            </w:pPr>
            <w:r w:rsidRPr="006E42FE">
              <w:rPr>
                <w:rFonts w:cs="Calibri"/>
                <w:b/>
              </w:rPr>
              <w:t>ğ)</w:t>
            </w:r>
            <w:r w:rsidRPr="006E42FE">
              <w:rPr>
                <w:rFonts w:cs="Calibri"/>
              </w:rPr>
              <w:t xml:space="preserve"> Özgün sanat eserleri, tasarımlar ya da yorum çalışmaları ile yurtiçinde karma veya grup sanat/tasarım etkinliklerine katılmak (Festival, sergi, Proje uygulama, gösteri, dinleti, gösterim vb.)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0969" w:rsidRPr="006E42FE" w:rsidRDefault="00710969" w:rsidP="00B439F8">
            <w:pPr>
              <w:spacing w:line="259" w:lineRule="auto"/>
              <w:ind w:right="57" w:firstLine="33"/>
              <w:rPr>
                <w:rFonts w:ascii="Calibri" w:hAnsi="Calibri" w:cs="Calibri"/>
                <w:sz w:val="22"/>
              </w:rPr>
            </w:pPr>
            <w:r w:rsidRPr="006E42FE">
              <w:rPr>
                <w:rFonts w:ascii="Calibri" w:hAnsi="Calibri" w:cs="Calibri"/>
                <w:sz w:val="22"/>
              </w:rPr>
              <w:t>35</w:t>
            </w:r>
          </w:p>
        </w:tc>
      </w:tr>
      <w:tr w:rsidR="00710969" w:rsidRPr="006E42FE" w:rsidTr="00B439F8">
        <w:tblPrEx>
          <w:tblCellMar>
            <w:top w:w="9" w:type="dxa"/>
            <w:right w:w="48" w:type="dxa"/>
          </w:tblCellMar>
        </w:tblPrEx>
        <w:trPr>
          <w:trHeight w:val="605"/>
        </w:trPr>
        <w:tc>
          <w:tcPr>
            <w:tcW w:w="685" w:type="dxa"/>
            <w:vMerge/>
            <w:tcBorders>
              <w:left w:val="single" w:sz="4" w:space="0" w:color="000000"/>
              <w:right w:val="single" w:sz="4" w:space="0" w:color="000000"/>
            </w:tcBorders>
            <w:shd w:val="clear" w:color="auto" w:fill="auto"/>
          </w:tcPr>
          <w:p w:rsidR="00710969" w:rsidRPr="006E42FE" w:rsidRDefault="00710969" w:rsidP="00B439F8">
            <w:pPr>
              <w:spacing w:after="160" w:line="259" w:lineRule="auto"/>
              <w:ind w:firstLine="567"/>
              <w:rPr>
                <w:rFonts w:ascii="Calibri" w:hAnsi="Calibri" w:cs="Calibri"/>
                <w:sz w:val="22"/>
              </w:rPr>
            </w:pPr>
          </w:p>
        </w:tc>
        <w:tc>
          <w:tcPr>
            <w:tcW w:w="8620" w:type="dxa"/>
            <w:tcBorders>
              <w:top w:val="single" w:sz="4" w:space="0" w:color="000000"/>
              <w:left w:val="single" w:sz="4" w:space="0" w:color="000000"/>
              <w:bottom w:val="single" w:sz="4" w:space="0" w:color="000000"/>
              <w:right w:val="single" w:sz="4" w:space="0" w:color="000000"/>
            </w:tcBorders>
            <w:shd w:val="clear" w:color="auto" w:fill="auto"/>
          </w:tcPr>
          <w:p w:rsidR="00710969" w:rsidRPr="006E42FE" w:rsidRDefault="00710969" w:rsidP="00710969">
            <w:pPr>
              <w:pStyle w:val="ListeParagraf"/>
              <w:numPr>
                <w:ilvl w:val="0"/>
                <w:numId w:val="18"/>
              </w:numPr>
              <w:tabs>
                <w:tab w:val="left" w:pos="463"/>
              </w:tabs>
              <w:spacing w:after="0" w:line="259" w:lineRule="auto"/>
              <w:ind w:left="180" w:right="0" w:firstLine="0"/>
              <w:rPr>
                <w:rFonts w:cs="Calibri"/>
              </w:rPr>
            </w:pPr>
            <w:r w:rsidRPr="006E42FE">
              <w:rPr>
                <w:rFonts w:cs="Calibri"/>
              </w:rPr>
              <w:t xml:space="preserve">Uluslararası ölçekte </w:t>
            </w:r>
            <w:proofErr w:type="gramStart"/>
            <w:r w:rsidRPr="006E42FE">
              <w:rPr>
                <w:rFonts w:cs="Calibri"/>
              </w:rPr>
              <w:t>sempozyum</w:t>
            </w:r>
            <w:proofErr w:type="gramEnd"/>
            <w:r w:rsidRPr="006E42FE">
              <w:rPr>
                <w:rFonts w:cs="Calibri"/>
              </w:rPr>
              <w:t xml:space="preserve">, festival, kurs (workshop), bienal, </w:t>
            </w:r>
            <w:proofErr w:type="spellStart"/>
            <w:r w:rsidRPr="006E42FE">
              <w:rPr>
                <w:rFonts w:cs="Calibri"/>
              </w:rPr>
              <w:t>trienal</w:t>
            </w:r>
            <w:proofErr w:type="spellEnd"/>
            <w:r w:rsidRPr="006E42FE">
              <w:rPr>
                <w:rFonts w:cs="Calibri"/>
              </w:rPr>
              <w:t xml:space="preserve"> gibi sanat/tasarım etkinliklerine eserleriyle katılmak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0969" w:rsidRPr="006E42FE" w:rsidRDefault="00710969" w:rsidP="00B439F8">
            <w:pPr>
              <w:spacing w:line="259" w:lineRule="auto"/>
              <w:ind w:right="57" w:firstLine="33"/>
              <w:rPr>
                <w:rFonts w:ascii="Calibri" w:hAnsi="Calibri" w:cs="Calibri"/>
                <w:sz w:val="22"/>
              </w:rPr>
            </w:pPr>
            <w:r w:rsidRPr="006E42FE">
              <w:rPr>
                <w:rFonts w:ascii="Calibri" w:hAnsi="Calibri" w:cs="Calibri"/>
                <w:sz w:val="22"/>
              </w:rPr>
              <w:t>60</w:t>
            </w:r>
          </w:p>
        </w:tc>
      </w:tr>
      <w:tr w:rsidR="00710969" w:rsidRPr="006E42FE" w:rsidTr="00B439F8">
        <w:tblPrEx>
          <w:tblCellMar>
            <w:top w:w="9" w:type="dxa"/>
            <w:right w:w="48" w:type="dxa"/>
          </w:tblCellMar>
        </w:tblPrEx>
        <w:trPr>
          <w:trHeight w:val="605"/>
        </w:trPr>
        <w:tc>
          <w:tcPr>
            <w:tcW w:w="685" w:type="dxa"/>
            <w:vMerge/>
            <w:tcBorders>
              <w:left w:val="single" w:sz="4" w:space="0" w:color="000000"/>
              <w:right w:val="single" w:sz="4" w:space="0" w:color="000000"/>
            </w:tcBorders>
            <w:shd w:val="clear" w:color="auto" w:fill="auto"/>
          </w:tcPr>
          <w:p w:rsidR="00710969" w:rsidRPr="006E42FE" w:rsidRDefault="00710969" w:rsidP="00B439F8">
            <w:pPr>
              <w:spacing w:after="160" w:line="259" w:lineRule="auto"/>
              <w:ind w:firstLine="567"/>
              <w:rPr>
                <w:rFonts w:ascii="Calibri" w:hAnsi="Calibri" w:cs="Calibri"/>
                <w:sz w:val="22"/>
              </w:rPr>
            </w:pPr>
          </w:p>
        </w:tc>
        <w:tc>
          <w:tcPr>
            <w:tcW w:w="8620" w:type="dxa"/>
            <w:tcBorders>
              <w:top w:val="single" w:sz="4" w:space="0" w:color="000000"/>
              <w:left w:val="single" w:sz="4" w:space="0" w:color="000000"/>
              <w:bottom w:val="single" w:sz="4" w:space="0" w:color="000000"/>
              <w:right w:val="single" w:sz="4" w:space="0" w:color="000000"/>
            </w:tcBorders>
            <w:shd w:val="clear" w:color="auto" w:fill="auto"/>
          </w:tcPr>
          <w:p w:rsidR="00710969" w:rsidRPr="006E42FE" w:rsidRDefault="00710969" w:rsidP="00B439F8">
            <w:pPr>
              <w:pStyle w:val="ListeParagraf"/>
              <w:tabs>
                <w:tab w:val="left" w:pos="463"/>
              </w:tabs>
              <w:spacing w:after="0" w:line="259" w:lineRule="auto"/>
              <w:ind w:left="180"/>
              <w:rPr>
                <w:rFonts w:cs="Calibri"/>
              </w:rPr>
            </w:pPr>
            <w:r w:rsidRPr="006E42FE">
              <w:rPr>
                <w:rFonts w:cs="Calibri"/>
                <w:b/>
              </w:rPr>
              <w:t>ı)</w:t>
            </w:r>
            <w:r w:rsidRPr="006E42FE">
              <w:rPr>
                <w:rFonts w:cs="Calibri"/>
              </w:rPr>
              <w:t xml:space="preserve"> Ulusal ölçekte </w:t>
            </w:r>
            <w:proofErr w:type="gramStart"/>
            <w:r w:rsidRPr="006E42FE">
              <w:rPr>
                <w:rFonts w:cs="Calibri"/>
              </w:rPr>
              <w:t>sempozyum</w:t>
            </w:r>
            <w:proofErr w:type="gramEnd"/>
            <w:r w:rsidRPr="006E42FE">
              <w:rPr>
                <w:rFonts w:cs="Calibri"/>
              </w:rPr>
              <w:t xml:space="preserve">, festival, kurs (workshop), bienal, </w:t>
            </w:r>
            <w:proofErr w:type="spellStart"/>
            <w:r w:rsidRPr="006E42FE">
              <w:rPr>
                <w:rFonts w:cs="Calibri"/>
              </w:rPr>
              <w:t>trienal</w:t>
            </w:r>
            <w:proofErr w:type="spellEnd"/>
            <w:r w:rsidRPr="006E42FE">
              <w:rPr>
                <w:rFonts w:cs="Calibri"/>
              </w:rPr>
              <w:t xml:space="preserve"> gibi sanat/tasarım etkinliklerine eserleriyle katılmak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0969" w:rsidRPr="006E42FE" w:rsidRDefault="00710969" w:rsidP="00B439F8">
            <w:pPr>
              <w:spacing w:line="259" w:lineRule="auto"/>
              <w:ind w:right="57" w:firstLine="33"/>
              <w:rPr>
                <w:rFonts w:ascii="Calibri" w:hAnsi="Calibri" w:cs="Calibri"/>
                <w:sz w:val="22"/>
              </w:rPr>
            </w:pPr>
            <w:r w:rsidRPr="006E42FE">
              <w:rPr>
                <w:rFonts w:ascii="Calibri" w:hAnsi="Calibri" w:cs="Calibri"/>
                <w:sz w:val="22"/>
              </w:rPr>
              <w:t>35</w:t>
            </w:r>
          </w:p>
        </w:tc>
      </w:tr>
      <w:tr w:rsidR="00710969" w:rsidRPr="006E42FE" w:rsidTr="00B439F8">
        <w:tblPrEx>
          <w:tblCellMar>
            <w:top w:w="9" w:type="dxa"/>
            <w:right w:w="48" w:type="dxa"/>
          </w:tblCellMar>
        </w:tblPrEx>
        <w:trPr>
          <w:trHeight w:val="310"/>
        </w:trPr>
        <w:tc>
          <w:tcPr>
            <w:tcW w:w="685" w:type="dxa"/>
            <w:vMerge/>
            <w:tcBorders>
              <w:left w:val="single" w:sz="4" w:space="0" w:color="000000"/>
              <w:right w:val="single" w:sz="4" w:space="0" w:color="000000"/>
            </w:tcBorders>
            <w:shd w:val="clear" w:color="auto" w:fill="auto"/>
          </w:tcPr>
          <w:p w:rsidR="00710969" w:rsidRPr="006E42FE" w:rsidRDefault="00710969" w:rsidP="00B439F8">
            <w:pPr>
              <w:spacing w:after="160" w:line="259" w:lineRule="auto"/>
              <w:ind w:firstLine="567"/>
              <w:rPr>
                <w:rFonts w:ascii="Calibri" w:hAnsi="Calibri" w:cs="Calibri"/>
                <w:sz w:val="22"/>
              </w:rPr>
            </w:pPr>
          </w:p>
        </w:tc>
        <w:tc>
          <w:tcPr>
            <w:tcW w:w="8620" w:type="dxa"/>
            <w:tcBorders>
              <w:top w:val="single" w:sz="4" w:space="0" w:color="000000"/>
              <w:left w:val="single" w:sz="4" w:space="0" w:color="000000"/>
              <w:bottom w:val="single" w:sz="4" w:space="0" w:color="000000"/>
              <w:right w:val="single" w:sz="4" w:space="0" w:color="000000"/>
            </w:tcBorders>
            <w:shd w:val="clear" w:color="auto" w:fill="auto"/>
          </w:tcPr>
          <w:p w:rsidR="00710969" w:rsidRPr="006E42FE" w:rsidRDefault="00710969" w:rsidP="00710969">
            <w:pPr>
              <w:pStyle w:val="ListeParagraf"/>
              <w:numPr>
                <w:ilvl w:val="0"/>
                <w:numId w:val="18"/>
              </w:numPr>
              <w:tabs>
                <w:tab w:val="left" w:pos="463"/>
              </w:tabs>
              <w:spacing w:after="0" w:line="259" w:lineRule="auto"/>
              <w:ind w:left="180" w:right="0" w:firstLine="0"/>
              <w:rPr>
                <w:rFonts w:cs="Calibri"/>
              </w:rPr>
            </w:pPr>
            <w:r w:rsidRPr="006E42FE">
              <w:rPr>
                <w:rFonts w:cs="Calibri"/>
              </w:rPr>
              <w:t xml:space="preserve">Uluslararası jürili sanat ve tasarım etkinliklerinde eserleriyle ödül almış olmak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10969" w:rsidRPr="006E42FE" w:rsidRDefault="00710969" w:rsidP="00B439F8">
            <w:pPr>
              <w:spacing w:line="259" w:lineRule="auto"/>
              <w:ind w:right="57" w:firstLine="33"/>
              <w:rPr>
                <w:rFonts w:ascii="Calibri" w:hAnsi="Calibri" w:cs="Calibri"/>
                <w:sz w:val="22"/>
              </w:rPr>
            </w:pPr>
            <w:r w:rsidRPr="006E42FE">
              <w:rPr>
                <w:rFonts w:ascii="Calibri" w:hAnsi="Calibri" w:cs="Calibri"/>
                <w:sz w:val="22"/>
              </w:rPr>
              <w:t>200</w:t>
            </w:r>
          </w:p>
        </w:tc>
      </w:tr>
      <w:tr w:rsidR="00710969" w:rsidRPr="006E42FE" w:rsidTr="00B439F8">
        <w:tblPrEx>
          <w:tblCellMar>
            <w:top w:w="9" w:type="dxa"/>
            <w:right w:w="48" w:type="dxa"/>
          </w:tblCellMar>
        </w:tblPrEx>
        <w:trPr>
          <w:trHeight w:val="307"/>
        </w:trPr>
        <w:tc>
          <w:tcPr>
            <w:tcW w:w="685" w:type="dxa"/>
            <w:vMerge/>
            <w:tcBorders>
              <w:left w:val="single" w:sz="4" w:space="0" w:color="000000"/>
              <w:bottom w:val="single" w:sz="4" w:space="0" w:color="000000"/>
              <w:right w:val="single" w:sz="4" w:space="0" w:color="000000"/>
            </w:tcBorders>
            <w:shd w:val="clear" w:color="auto" w:fill="auto"/>
          </w:tcPr>
          <w:p w:rsidR="00710969" w:rsidRPr="006E42FE" w:rsidRDefault="00710969" w:rsidP="00B439F8">
            <w:pPr>
              <w:spacing w:after="160" w:line="259" w:lineRule="auto"/>
              <w:ind w:firstLine="567"/>
              <w:rPr>
                <w:rFonts w:ascii="Calibri" w:hAnsi="Calibri" w:cs="Calibri"/>
                <w:sz w:val="22"/>
              </w:rPr>
            </w:pPr>
          </w:p>
        </w:tc>
        <w:tc>
          <w:tcPr>
            <w:tcW w:w="8620" w:type="dxa"/>
            <w:tcBorders>
              <w:top w:val="single" w:sz="4" w:space="0" w:color="000000"/>
              <w:left w:val="single" w:sz="4" w:space="0" w:color="000000"/>
              <w:bottom w:val="single" w:sz="4" w:space="0" w:color="000000"/>
              <w:right w:val="single" w:sz="4" w:space="0" w:color="000000"/>
            </w:tcBorders>
            <w:shd w:val="clear" w:color="auto" w:fill="auto"/>
          </w:tcPr>
          <w:p w:rsidR="00710969" w:rsidRPr="006E42FE" w:rsidRDefault="00710969" w:rsidP="00710969">
            <w:pPr>
              <w:pStyle w:val="ListeParagraf"/>
              <w:numPr>
                <w:ilvl w:val="0"/>
                <w:numId w:val="18"/>
              </w:numPr>
              <w:tabs>
                <w:tab w:val="left" w:pos="463"/>
              </w:tabs>
              <w:spacing w:after="0" w:line="259" w:lineRule="auto"/>
              <w:ind w:left="180" w:right="0" w:firstLine="0"/>
              <w:rPr>
                <w:rFonts w:cs="Calibri"/>
              </w:rPr>
            </w:pPr>
            <w:r w:rsidRPr="006E42FE">
              <w:rPr>
                <w:rFonts w:cs="Calibri"/>
              </w:rPr>
              <w:t xml:space="preserve">Ulusal jürili sanat ve tasarım etkinliklerinde eserleriyle ödül almış olmak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10969" w:rsidRPr="006E42FE" w:rsidRDefault="00710969" w:rsidP="00B439F8">
            <w:pPr>
              <w:spacing w:line="259" w:lineRule="auto"/>
              <w:ind w:right="57" w:firstLine="33"/>
              <w:rPr>
                <w:rFonts w:ascii="Calibri" w:hAnsi="Calibri" w:cs="Calibri"/>
                <w:sz w:val="22"/>
              </w:rPr>
            </w:pPr>
            <w:r w:rsidRPr="006E42FE">
              <w:rPr>
                <w:rFonts w:ascii="Calibri" w:hAnsi="Calibri" w:cs="Calibri"/>
                <w:sz w:val="22"/>
              </w:rPr>
              <w:t>150</w:t>
            </w:r>
          </w:p>
        </w:tc>
      </w:tr>
    </w:tbl>
    <w:p w:rsidR="00710969" w:rsidRPr="00892D94" w:rsidRDefault="00710969" w:rsidP="00482555">
      <w:pPr>
        <w:spacing w:after="49" w:line="259" w:lineRule="auto"/>
        <w:ind w:left="0" w:firstLine="0"/>
        <w:rPr>
          <w:b/>
        </w:rPr>
      </w:pPr>
    </w:p>
    <w:p w:rsidR="00710969" w:rsidRPr="00892D94" w:rsidRDefault="00710969" w:rsidP="00710969">
      <w:pPr>
        <w:spacing w:after="47" w:line="259" w:lineRule="auto"/>
        <w:ind w:firstLine="567"/>
      </w:pPr>
      <w:r w:rsidRPr="00892D94">
        <w:rPr>
          <w:b/>
        </w:rPr>
        <w:lastRenderedPageBreak/>
        <w:t xml:space="preserve">BEŞİNCİ BÖLÜM </w:t>
      </w:r>
    </w:p>
    <w:p w:rsidR="00710969" w:rsidRPr="00892D94" w:rsidRDefault="00710969" w:rsidP="00710969">
      <w:pPr>
        <w:spacing w:after="47" w:line="259" w:lineRule="auto"/>
        <w:ind w:right="68" w:firstLine="567"/>
      </w:pPr>
      <w:r w:rsidRPr="00892D94">
        <w:rPr>
          <w:b/>
        </w:rPr>
        <w:t xml:space="preserve">Ödül Uygulama İlkeleri </w:t>
      </w:r>
    </w:p>
    <w:p w:rsidR="00710969" w:rsidRPr="00892D94" w:rsidRDefault="00710969" w:rsidP="00710969">
      <w:pPr>
        <w:pStyle w:val="Balk1"/>
        <w:ind w:firstLine="567"/>
      </w:pPr>
      <w:r w:rsidRPr="00892D94">
        <w:t xml:space="preserve">İlkeler </w:t>
      </w:r>
    </w:p>
    <w:p w:rsidR="00710969" w:rsidRPr="00892D94" w:rsidRDefault="00710969" w:rsidP="00710969">
      <w:pPr>
        <w:ind w:firstLine="567"/>
      </w:pPr>
      <w:r w:rsidRPr="00892D94">
        <w:rPr>
          <w:b/>
        </w:rPr>
        <w:t xml:space="preserve">MADDE 10- </w:t>
      </w:r>
      <w:r w:rsidRPr="00892D94">
        <w:t xml:space="preserve">(1) Akademik performans ödülü: Ödülü almaya hak kazanan akademisyene bir yurt dışı ve bir yurt içi görevlendirme ve başarı beratı verilir. </w:t>
      </w:r>
    </w:p>
    <w:p w:rsidR="00710969" w:rsidRPr="00892D94" w:rsidRDefault="00710969" w:rsidP="00710969">
      <w:pPr>
        <w:numPr>
          <w:ilvl w:val="0"/>
          <w:numId w:val="6"/>
        </w:numPr>
        <w:tabs>
          <w:tab w:val="left" w:pos="993"/>
        </w:tabs>
        <w:ind w:right="0" w:firstLine="567"/>
      </w:pPr>
      <w:r w:rsidRPr="00892D94">
        <w:t xml:space="preserve">En yüksek etki faktörlü dergide yayın ödülü: Ödülü almaya hak kazanan akademisyene bir yurt dışı görevlendirme ve başarı beratı verilir. </w:t>
      </w:r>
    </w:p>
    <w:p w:rsidR="00710969" w:rsidRPr="00892D94" w:rsidRDefault="00710969" w:rsidP="00710969">
      <w:pPr>
        <w:numPr>
          <w:ilvl w:val="0"/>
          <w:numId w:val="6"/>
        </w:numPr>
        <w:tabs>
          <w:tab w:val="left" w:pos="993"/>
        </w:tabs>
        <w:ind w:right="0" w:firstLine="567"/>
      </w:pPr>
      <w:r w:rsidRPr="00892D94">
        <w:t xml:space="preserve">Atıf ödülü: Ödülü almaya hak kazanan akademisyene bir yurt dışı görevlendirme ve başarı beratı verilir. </w:t>
      </w:r>
    </w:p>
    <w:p w:rsidR="00710969" w:rsidRPr="00892D94" w:rsidRDefault="00710969" w:rsidP="00710969">
      <w:pPr>
        <w:numPr>
          <w:ilvl w:val="0"/>
          <w:numId w:val="6"/>
        </w:numPr>
        <w:tabs>
          <w:tab w:val="left" w:pos="993"/>
        </w:tabs>
        <w:ind w:right="0" w:firstLine="567"/>
      </w:pPr>
      <w:r w:rsidRPr="00892D94">
        <w:t xml:space="preserve">Açık erişim ödülü: Ödülü almaya hak kazanan akademisyene bir yurt içi görevlendirme ve başarı beratı verilir.  </w:t>
      </w:r>
    </w:p>
    <w:p w:rsidR="00710969" w:rsidRPr="00892D94" w:rsidRDefault="00710969" w:rsidP="00710969">
      <w:pPr>
        <w:numPr>
          <w:ilvl w:val="0"/>
          <w:numId w:val="6"/>
        </w:numPr>
        <w:tabs>
          <w:tab w:val="left" w:pos="993"/>
        </w:tabs>
        <w:ind w:right="0" w:firstLine="567"/>
      </w:pPr>
      <w:proofErr w:type="spellStart"/>
      <w:r w:rsidRPr="00892D94">
        <w:t>İnovatif</w:t>
      </w:r>
      <w:proofErr w:type="spellEnd"/>
      <w:r w:rsidRPr="00892D94">
        <w:t xml:space="preserve"> akademisyen ödülü: Ödülü almaya hak kazanan akademisyene bir yurt dışı görevlendirme ve başarı beratı verilir.  </w:t>
      </w:r>
    </w:p>
    <w:p w:rsidR="00710969" w:rsidRPr="00892D94" w:rsidRDefault="00710969" w:rsidP="00710969">
      <w:pPr>
        <w:numPr>
          <w:ilvl w:val="0"/>
          <w:numId w:val="6"/>
        </w:numPr>
        <w:tabs>
          <w:tab w:val="left" w:pos="851"/>
        </w:tabs>
        <w:ind w:right="0" w:firstLine="567"/>
      </w:pPr>
      <w:r w:rsidRPr="00892D94">
        <w:t xml:space="preserve"> Eğitim öğretim performans ödülü: Ödülü almaya hak kazanan akademisyene bir yurt dışı görevlendirme ve başarı beratı verilir.</w:t>
      </w:r>
    </w:p>
    <w:p w:rsidR="00710969" w:rsidRPr="00892D94" w:rsidRDefault="00710969" w:rsidP="00710969">
      <w:pPr>
        <w:numPr>
          <w:ilvl w:val="0"/>
          <w:numId w:val="6"/>
        </w:numPr>
        <w:tabs>
          <w:tab w:val="left" w:pos="993"/>
        </w:tabs>
        <w:ind w:right="0" w:firstLine="567"/>
      </w:pPr>
      <w:r w:rsidRPr="00892D94">
        <w:t xml:space="preserve">Lisansüstü tez ödülü: Yüksek Lisans ve Doktora seviyelerinde belirlenen Lisansüstü Tez Ödülü’nü almaya hak kazanan tezlerin sahiplerine başarı beratı ve </w:t>
      </w:r>
      <w:proofErr w:type="gramStart"/>
      <w:r w:rsidRPr="00892D94">
        <w:t>plaket</w:t>
      </w:r>
      <w:proofErr w:type="gramEnd"/>
      <w:r w:rsidRPr="00892D94">
        <w:t xml:space="preserve"> verilir. </w:t>
      </w:r>
    </w:p>
    <w:p w:rsidR="00710969" w:rsidRPr="00892D94" w:rsidRDefault="00710969" w:rsidP="00710969">
      <w:pPr>
        <w:numPr>
          <w:ilvl w:val="0"/>
          <w:numId w:val="6"/>
        </w:numPr>
        <w:tabs>
          <w:tab w:val="left" w:pos="993"/>
        </w:tabs>
        <w:spacing w:after="0"/>
        <w:ind w:right="0" w:firstLine="567"/>
      </w:pPr>
      <w:r w:rsidRPr="00892D94">
        <w:t xml:space="preserve">Özel ödüller: Ödül sahiplerine başarı beratı ve </w:t>
      </w:r>
      <w:proofErr w:type="gramStart"/>
      <w:r w:rsidRPr="00892D94">
        <w:t>plaket</w:t>
      </w:r>
      <w:proofErr w:type="gramEnd"/>
      <w:r w:rsidRPr="00892D94">
        <w:t xml:space="preserve"> verilir. </w:t>
      </w:r>
    </w:p>
    <w:p w:rsidR="00710969" w:rsidRPr="00954758" w:rsidRDefault="00710969" w:rsidP="00710969">
      <w:pPr>
        <w:numPr>
          <w:ilvl w:val="0"/>
          <w:numId w:val="6"/>
        </w:numPr>
        <w:tabs>
          <w:tab w:val="left" w:pos="993"/>
        </w:tabs>
        <w:spacing w:after="0" w:line="259" w:lineRule="auto"/>
        <w:ind w:right="0" w:firstLine="567"/>
      </w:pPr>
      <w:r w:rsidRPr="00892D94">
        <w:t xml:space="preserve">Bu ödüller, Uşak Üniversitesi 20.06.2018 tarihli ve 2018/110 karar sayılı “Akademik Personel Yurt İçi ve Yurt Dışı Görevlendirme </w:t>
      </w:r>
      <w:proofErr w:type="spellStart"/>
      <w:r w:rsidRPr="00892D94">
        <w:t>Yönergesi”nde</w:t>
      </w:r>
      <w:proofErr w:type="spellEnd"/>
      <w:r w:rsidRPr="00892D94">
        <w:t xml:space="preserve"> belirtilen görevlendirmeler dışında ek olarak verilir.</w:t>
      </w:r>
      <w:r w:rsidRPr="00892D94">
        <w:rPr>
          <w:b/>
        </w:rPr>
        <w:t xml:space="preserve"> </w:t>
      </w:r>
    </w:p>
    <w:p w:rsidR="00710969" w:rsidRPr="00892D94" w:rsidRDefault="00710969" w:rsidP="00710969">
      <w:pPr>
        <w:spacing w:after="47" w:line="259" w:lineRule="auto"/>
        <w:ind w:firstLine="567"/>
      </w:pPr>
      <w:r w:rsidRPr="00892D94">
        <w:rPr>
          <w:b/>
        </w:rPr>
        <w:t xml:space="preserve">ALTINCI BÖLÜM </w:t>
      </w:r>
    </w:p>
    <w:p w:rsidR="00710969" w:rsidRPr="00892D94" w:rsidRDefault="00710969" w:rsidP="00710969">
      <w:pPr>
        <w:spacing w:after="47" w:line="259" w:lineRule="auto"/>
        <w:ind w:right="66" w:firstLine="567"/>
      </w:pPr>
      <w:r w:rsidRPr="00892D94">
        <w:rPr>
          <w:b/>
        </w:rPr>
        <w:t xml:space="preserve">Özel Durumlar </w:t>
      </w:r>
    </w:p>
    <w:p w:rsidR="00710969" w:rsidRPr="00892D94" w:rsidRDefault="00710969" w:rsidP="00710969">
      <w:pPr>
        <w:pStyle w:val="Balk1"/>
        <w:ind w:firstLine="567"/>
      </w:pPr>
      <w:r w:rsidRPr="00892D94">
        <w:t xml:space="preserve">Özel Durumlar </w:t>
      </w:r>
    </w:p>
    <w:p w:rsidR="00710969" w:rsidRPr="00892D94" w:rsidRDefault="00710969" w:rsidP="00710969">
      <w:pPr>
        <w:ind w:firstLine="567"/>
      </w:pPr>
      <w:r w:rsidRPr="00892D94">
        <w:rPr>
          <w:b/>
        </w:rPr>
        <w:t xml:space="preserve">MADDE 11- </w:t>
      </w:r>
      <w:r w:rsidRPr="00892D94">
        <w:t>(1) Aynı yıl içerisinde birden fazla ödüle layık görülen akademik personel olması durumunda sadece en yüksek puana sahip olan ödülü alır. Diğer ödüller için sadece başarı beratı ve plaket verilir</w:t>
      </w:r>
      <w:proofErr w:type="gramStart"/>
      <w:r w:rsidRPr="00892D94">
        <w:t>..</w:t>
      </w:r>
      <w:proofErr w:type="gramEnd"/>
      <w:r w:rsidRPr="00892D94">
        <w:t xml:space="preserve"> </w:t>
      </w:r>
    </w:p>
    <w:p w:rsidR="00710969" w:rsidRPr="00892D94" w:rsidRDefault="00710969" w:rsidP="00710969">
      <w:pPr>
        <w:numPr>
          <w:ilvl w:val="0"/>
          <w:numId w:val="7"/>
        </w:numPr>
        <w:tabs>
          <w:tab w:val="left" w:pos="993"/>
        </w:tabs>
        <w:ind w:right="0" w:firstLine="567"/>
      </w:pPr>
      <w:r w:rsidRPr="00892D94">
        <w:t xml:space="preserve">Ödül başvurularında YÖKSİS ve </w:t>
      </w:r>
      <w:proofErr w:type="spellStart"/>
      <w:r w:rsidRPr="00892D94">
        <w:t>AKBİS’in</w:t>
      </w:r>
      <w:proofErr w:type="spellEnd"/>
      <w:r w:rsidRPr="00892D94">
        <w:t xml:space="preserve"> güncel olması zorunludur. Güncel olmayan YÖKSİS ve AKBİS bilgilerinden doğacak hak kayıplarından adaylar sorumludur. </w:t>
      </w:r>
    </w:p>
    <w:p w:rsidR="00710969" w:rsidRPr="00892D94" w:rsidRDefault="00710969" w:rsidP="00710969">
      <w:pPr>
        <w:numPr>
          <w:ilvl w:val="0"/>
          <w:numId w:val="7"/>
        </w:numPr>
        <w:tabs>
          <w:tab w:val="left" w:pos="993"/>
        </w:tabs>
        <w:spacing w:after="0"/>
        <w:ind w:right="0" w:firstLine="567"/>
      </w:pPr>
      <w:r w:rsidRPr="00892D94">
        <w:t xml:space="preserve">Müracaat ile verilen ödüllerde adayların Ödül Komisyonu tarafından belirtilen kanıtlarını belirtilen süreler dâhilinde Ödül Komisyonu tarafından gösterilen adres üzerinden çevrimiçi olarak sunulması gerekmektedir. </w:t>
      </w:r>
    </w:p>
    <w:p w:rsidR="00710969" w:rsidRPr="00892D94" w:rsidRDefault="00710969" w:rsidP="00710969">
      <w:pPr>
        <w:numPr>
          <w:ilvl w:val="0"/>
          <w:numId w:val="7"/>
        </w:numPr>
        <w:tabs>
          <w:tab w:val="left" w:pos="993"/>
        </w:tabs>
        <w:ind w:right="0" w:firstLine="567"/>
      </w:pPr>
      <w:r w:rsidRPr="00892D94">
        <w:t xml:space="preserve">Herhangi bir ödül türü için başvuruda bulunan adayın çalışmalarında, eserlerinde, Üniversitelerarası Kurulun tanımladığı etiğe aykırı davranışlardan herhangi birinin ilgili komisyonlarca tespit edilmesi durumunda başvuru değerlendirilmeye alınmaz ve izleyen 2 yıl süre ile herhangi bir ödüle başvurusu kabul edilmez. Etik ihlali, ödül verildikten sonra tespit edilirse verilen ödül ve performans desteği geri alınır. Bu ödül, puan sıralamasında takip eden adaya verilir. </w:t>
      </w:r>
    </w:p>
    <w:p w:rsidR="00710969" w:rsidRPr="00892D94" w:rsidRDefault="00710969" w:rsidP="00710969">
      <w:pPr>
        <w:numPr>
          <w:ilvl w:val="0"/>
          <w:numId w:val="7"/>
        </w:numPr>
        <w:tabs>
          <w:tab w:val="left" w:pos="993"/>
        </w:tabs>
        <w:ind w:right="0" w:firstLine="567"/>
      </w:pPr>
      <w:r w:rsidRPr="00892D94">
        <w:t xml:space="preserve">Yüz kızartıcı suç işlemiş, etik ihlali yapmış, disiplin suçu işlemiş, ceza almış, açığa alınmış, atılmış, kişilere ödül verilmez. İlgili ödüller komisyon tarafından puan sıralamasında takip eden adaya verilir. </w:t>
      </w:r>
    </w:p>
    <w:p w:rsidR="00710969" w:rsidRPr="00892D94" w:rsidRDefault="00710969" w:rsidP="00710969">
      <w:pPr>
        <w:numPr>
          <w:ilvl w:val="0"/>
          <w:numId w:val="7"/>
        </w:numPr>
        <w:tabs>
          <w:tab w:val="left" w:pos="993"/>
        </w:tabs>
        <w:ind w:right="0" w:firstLine="567"/>
      </w:pPr>
      <w:r w:rsidRPr="00892D94">
        <w:lastRenderedPageBreak/>
        <w:t xml:space="preserve">Ödül değerlendirmesinde yer alacak tüm yayın ve eserler, Uşak Üniversitesi adresini taşımak zorundadır. Uşak Üniversitesi adresi bulunmayan eserler, ödül puanlamasına dâhil edilemez. </w:t>
      </w:r>
    </w:p>
    <w:p w:rsidR="00710969" w:rsidRPr="00892D94" w:rsidRDefault="00710969" w:rsidP="00710969">
      <w:pPr>
        <w:spacing w:line="259" w:lineRule="auto"/>
        <w:ind w:firstLine="567"/>
      </w:pPr>
      <w:r w:rsidRPr="00892D94">
        <w:rPr>
          <w:b/>
        </w:rPr>
        <w:t xml:space="preserve">YEDİNCİ BÖLÜM </w:t>
      </w:r>
    </w:p>
    <w:p w:rsidR="00710969" w:rsidRPr="00892D94" w:rsidRDefault="00710969" w:rsidP="00710969">
      <w:pPr>
        <w:spacing w:after="47" w:line="259" w:lineRule="auto"/>
        <w:ind w:right="64" w:firstLine="567"/>
      </w:pPr>
      <w:r w:rsidRPr="00892D94">
        <w:rPr>
          <w:b/>
        </w:rPr>
        <w:t>Çeşitli ve Son Hükümler</w:t>
      </w:r>
      <w:r w:rsidRPr="00892D94">
        <w:t xml:space="preserve"> </w:t>
      </w:r>
      <w:r w:rsidRPr="00892D94">
        <w:rPr>
          <w:b/>
        </w:rPr>
        <w:t xml:space="preserve"> </w:t>
      </w:r>
    </w:p>
    <w:p w:rsidR="00710969" w:rsidRPr="00892D94" w:rsidRDefault="00710969" w:rsidP="00710969">
      <w:pPr>
        <w:spacing w:after="30" w:line="259" w:lineRule="auto"/>
        <w:ind w:firstLine="567"/>
      </w:pPr>
      <w:r w:rsidRPr="00892D94">
        <w:rPr>
          <w:b/>
        </w:rPr>
        <w:t>Hüküm bulunmayan haller</w:t>
      </w:r>
    </w:p>
    <w:p w:rsidR="00710969" w:rsidRDefault="00710969" w:rsidP="00710969">
      <w:pPr>
        <w:spacing w:after="17" w:line="270" w:lineRule="auto"/>
        <w:ind w:firstLine="567"/>
      </w:pPr>
      <w:r w:rsidRPr="00892D94">
        <w:rPr>
          <w:b/>
        </w:rPr>
        <w:t>MADDE 12-</w:t>
      </w:r>
      <w:r w:rsidRPr="00892D94">
        <w:t xml:space="preserve"> (1) Bu Yönergede hüküm bulunmayan hallerde; ilgili mevzuat hükümleri ile Yükseköğretim Kurulu, Senato ve ilgili Yönetim Kurulu Kararları uygulanır. </w:t>
      </w:r>
    </w:p>
    <w:p w:rsidR="00710969" w:rsidRPr="00892D94" w:rsidRDefault="00710969" w:rsidP="00710969">
      <w:pPr>
        <w:spacing w:after="17" w:line="270" w:lineRule="auto"/>
        <w:ind w:firstLine="567"/>
      </w:pPr>
    </w:p>
    <w:p w:rsidR="00710969" w:rsidRPr="00892D94" w:rsidRDefault="00710969" w:rsidP="00710969">
      <w:pPr>
        <w:pStyle w:val="Balk1"/>
        <w:ind w:firstLine="567"/>
      </w:pPr>
      <w:r w:rsidRPr="00892D94">
        <w:t xml:space="preserve">Yürürlükten Kaldırılan Mevzuat </w:t>
      </w:r>
    </w:p>
    <w:p w:rsidR="00710969" w:rsidRPr="00892D94" w:rsidRDefault="00710969" w:rsidP="00710969">
      <w:pPr>
        <w:spacing w:after="103"/>
        <w:ind w:firstLine="567"/>
      </w:pPr>
      <w:r w:rsidRPr="00892D94">
        <w:rPr>
          <w:b/>
        </w:rPr>
        <w:t>MADDE 13</w:t>
      </w:r>
      <w:r w:rsidRPr="00892D94">
        <w:t>- (1) 2020/01-15 sayılı Senato Kararı ile kabul edilen Uşak Üniversitesi Akademik Ödül Yönergesi yürürlükten kaldırılmıştır.</w:t>
      </w:r>
    </w:p>
    <w:p w:rsidR="00710969" w:rsidRPr="00892D94" w:rsidRDefault="00710969" w:rsidP="00710969">
      <w:pPr>
        <w:spacing w:after="103"/>
        <w:ind w:firstLine="567"/>
        <w:rPr>
          <w:b/>
        </w:rPr>
      </w:pPr>
      <w:r w:rsidRPr="00892D94">
        <w:rPr>
          <w:b/>
        </w:rPr>
        <w:t>Yürürlük</w:t>
      </w:r>
    </w:p>
    <w:p w:rsidR="00710969" w:rsidRPr="00892D94" w:rsidRDefault="00710969" w:rsidP="00710969">
      <w:pPr>
        <w:spacing w:after="17" w:line="270" w:lineRule="auto"/>
        <w:ind w:firstLine="567"/>
      </w:pPr>
      <w:r w:rsidRPr="00892D94">
        <w:rPr>
          <w:b/>
        </w:rPr>
        <w:t>MADDE 14</w:t>
      </w:r>
      <w:r w:rsidRPr="00892D94">
        <w:t xml:space="preserve">- (1) Bu Yönerge, Uşak Üniversitesi Senatosu tarafından kabul edildiği tarihte yürürlüğe girer.  </w:t>
      </w:r>
    </w:p>
    <w:p w:rsidR="00710969" w:rsidRPr="00892D94" w:rsidRDefault="00710969" w:rsidP="00710969">
      <w:pPr>
        <w:pStyle w:val="Balk1"/>
        <w:ind w:firstLine="567"/>
      </w:pPr>
      <w:r w:rsidRPr="00892D94">
        <w:t>Yürütme</w:t>
      </w:r>
    </w:p>
    <w:p w:rsidR="00710969" w:rsidRPr="00892D94" w:rsidRDefault="00710969" w:rsidP="00710969">
      <w:pPr>
        <w:spacing w:after="103"/>
        <w:ind w:firstLine="567"/>
      </w:pPr>
      <w:r w:rsidRPr="00892D94">
        <w:rPr>
          <w:b/>
        </w:rPr>
        <w:t>MADDE 15-</w:t>
      </w:r>
      <w:r w:rsidRPr="00892D94">
        <w:t xml:space="preserve"> (1) Bu Yönerge hükümlerini Uşak Üniversitesi Rektörü yürütür. </w:t>
      </w:r>
    </w:p>
    <w:p w:rsidR="00710969" w:rsidRPr="00417985" w:rsidRDefault="00710969" w:rsidP="00710969">
      <w:pPr>
        <w:spacing w:after="103"/>
        <w:ind w:left="0" w:right="0" w:firstLine="567"/>
        <w:rPr>
          <w:color w:val="000000" w:themeColor="text1"/>
        </w:rPr>
      </w:pPr>
    </w:p>
    <w:p w:rsidR="00FB72A9" w:rsidRDefault="00FB72A9"/>
    <w:sectPr w:rsidR="00FB72A9" w:rsidSect="001D2DA9">
      <w:pgSz w:w="11906" w:h="16838"/>
      <w:pgMar w:top="1418" w:right="1418" w:bottom="1418" w:left="1418"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0640"/>
    <w:multiLevelType w:val="hybridMultilevel"/>
    <w:tmpl w:val="5CF23CCC"/>
    <w:lvl w:ilvl="0" w:tplc="E6F4C962">
      <w:start w:val="1"/>
      <w:numFmt w:val="lowerLetter"/>
      <w:lvlText w:val="%1)"/>
      <w:lvlJc w:val="left"/>
      <w:pPr>
        <w:ind w:left="759" w:hanging="360"/>
      </w:pPr>
      <w:rPr>
        <w:rFonts w:hint="default"/>
        <w:b/>
      </w:rPr>
    </w:lvl>
    <w:lvl w:ilvl="1" w:tplc="041F0019" w:tentative="1">
      <w:start w:val="1"/>
      <w:numFmt w:val="lowerLetter"/>
      <w:lvlText w:val="%2."/>
      <w:lvlJc w:val="left"/>
      <w:pPr>
        <w:ind w:left="1479" w:hanging="360"/>
      </w:pPr>
    </w:lvl>
    <w:lvl w:ilvl="2" w:tplc="041F001B" w:tentative="1">
      <w:start w:val="1"/>
      <w:numFmt w:val="lowerRoman"/>
      <w:lvlText w:val="%3."/>
      <w:lvlJc w:val="right"/>
      <w:pPr>
        <w:ind w:left="2199" w:hanging="180"/>
      </w:pPr>
    </w:lvl>
    <w:lvl w:ilvl="3" w:tplc="041F000F" w:tentative="1">
      <w:start w:val="1"/>
      <w:numFmt w:val="decimal"/>
      <w:lvlText w:val="%4."/>
      <w:lvlJc w:val="left"/>
      <w:pPr>
        <w:ind w:left="2919" w:hanging="360"/>
      </w:pPr>
    </w:lvl>
    <w:lvl w:ilvl="4" w:tplc="041F0019" w:tentative="1">
      <w:start w:val="1"/>
      <w:numFmt w:val="lowerLetter"/>
      <w:lvlText w:val="%5."/>
      <w:lvlJc w:val="left"/>
      <w:pPr>
        <w:ind w:left="3639" w:hanging="360"/>
      </w:pPr>
    </w:lvl>
    <w:lvl w:ilvl="5" w:tplc="041F001B" w:tentative="1">
      <w:start w:val="1"/>
      <w:numFmt w:val="lowerRoman"/>
      <w:lvlText w:val="%6."/>
      <w:lvlJc w:val="right"/>
      <w:pPr>
        <w:ind w:left="4359" w:hanging="180"/>
      </w:pPr>
    </w:lvl>
    <w:lvl w:ilvl="6" w:tplc="041F000F" w:tentative="1">
      <w:start w:val="1"/>
      <w:numFmt w:val="decimal"/>
      <w:lvlText w:val="%7."/>
      <w:lvlJc w:val="left"/>
      <w:pPr>
        <w:ind w:left="5079" w:hanging="360"/>
      </w:pPr>
    </w:lvl>
    <w:lvl w:ilvl="7" w:tplc="041F0019" w:tentative="1">
      <w:start w:val="1"/>
      <w:numFmt w:val="lowerLetter"/>
      <w:lvlText w:val="%8."/>
      <w:lvlJc w:val="left"/>
      <w:pPr>
        <w:ind w:left="5799" w:hanging="360"/>
      </w:pPr>
    </w:lvl>
    <w:lvl w:ilvl="8" w:tplc="041F001B" w:tentative="1">
      <w:start w:val="1"/>
      <w:numFmt w:val="lowerRoman"/>
      <w:lvlText w:val="%9."/>
      <w:lvlJc w:val="right"/>
      <w:pPr>
        <w:ind w:left="6519" w:hanging="180"/>
      </w:pPr>
    </w:lvl>
  </w:abstractNum>
  <w:abstractNum w:abstractNumId="1" w15:restartNumberingAfterBreak="0">
    <w:nsid w:val="01DD2849"/>
    <w:multiLevelType w:val="hybridMultilevel"/>
    <w:tmpl w:val="7074B2E2"/>
    <w:lvl w:ilvl="0" w:tplc="0FCEBCF4">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20B1B0">
      <w:start w:val="1"/>
      <w:numFmt w:val="lowerLetter"/>
      <w:lvlText w:val="%2"/>
      <w:lvlJc w:val="left"/>
      <w:pPr>
        <w:ind w:left="1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4255CA">
      <w:start w:val="1"/>
      <w:numFmt w:val="lowerRoman"/>
      <w:lvlText w:val="%3"/>
      <w:lvlJc w:val="left"/>
      <w:pPr>
        <w:ind w:left="2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1A4800">
      <w:start w:val="1"/>
      <w:numFmt w:val="decimal"/>
      <w:lvlText w:val="%4"/>
      <w:lvlJc w:val="left"/>
      <w:pPr>
        <w:ind w:left="3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4C347C">
      <w:start w:val="1"/>
      <w:numFmt w:val="lowerLetter"/>
      <w:lvlText w:val="%5"/>
      <w:lvlJc w:val="left"/>
      <w:pPr>
        <w:ind w:left="3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4A0E7E">
      <w:start w:val="1"/>
      <w:numFmt w:val="lowerRoman"/>
      <w:lvlText w:val="%6"/>
      <w:lvlJc w:val="left"/>
      <w:pPr>
        <w:ind w:left="4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9C3702">
      <w:start w:val="1"/>
      <w:numFmt w:val="decimal"/>
      <w:lvlText w:val="%7"/>
      <w:lvlJc w:val="left"/>
      <w:pPr>
        <w:ind w:left="5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FC3F7A">
      <w:start w:val="1"/>
      <w:numFmt w:val="lowerLetter"/>
      <w:lvlText w:val="%8"/>
      <w:lvlJc w:val="left"/>
      <w:pPr>
        <w:ind w:left="5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12B948">
      <w:start w:val="1"/>
      <w:numFmt w:val="lowerRoman"/>
      <w:lvlText w:val="%9"/>
      <w:lvlJc w:val="left"/>
      <w:pPr>
        <w:ind w:left="6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F618CA"/>
    <w:multiLevelType w:val="hybridMultilevel"/>
    <w:tmpl w:val="A51A721E"/>
    <w:lvl w:ilvl="0" w:tplc="4CD273F8">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0C21C9"/>
    <w:multiLevelType w:val="hybridMultilevel"/>
    <w:tmpl w:val="D994C4B4"/>
    <w:lvl w:ilvl="0" w:tplc="89725F6C">
      <w:start w:val="1"/>
      <w:numFmt w:val="lowerLetter"/>
      <w:lvlText w:val="%1)"/>
      <w:lvlJc w:val="left"/>
      <w:pPr>
        <w:ind w:left="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4A274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1C55D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C2FE7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12952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6C1BE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847B9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9886C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94563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C936B9"/>
    <w:multiLevelType w:val="hybridMultilevel"/>
    <w:tmpl w:val="3430722A"/>
    <w:lvl w:ilvl="0" w:tplc="3B6C29F2">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8A9FD6">
      <w:start w:val="1"/>
      <w:numFmt w:val="lowerLetter"/>
      <w:lvlText w:val="%2"/>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EADC1A">
      <w:start w:val="1"/>
      <w:numFmt w:val="lowerRoman"/>
      <w:lvlText w:val="%3"/>
      <w:lvlJc w:val="left"/>
      <w:pPr>
        <w:ind w:left="2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1A48AA">
      <w:start w:val="1"/>
      <w:numFmt w:val="decimal"/>
      <w:lvlText w:val="%4"/>
      <w:lvlJc w:val="left"/>
      <w:pPr>
        <w:ind w:left="3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580278">
      <w:start w:val="1"/>
      <w:numFmt w:val="lowerLetter"/>
      <w:lvlText w:val="%5"/>
      <w:lvlJc w:val="left"/>
      <w:pPr>
        <w:ind w:left="3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D2A7E4">
      <w:start w:val="1"/>
      <w:numFmt w:val="lowerRoman"/>
      <w:lvlText w:val="%6"/>
      <w:lvlJc w:val="left"/>
      <w:pPr>
        <w:ind w:left="4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3CB076">
      <w:start w:val="1"/>
      <w:numFmt w:val="decimal"/>
      <w:lvlText w:val="%7"/>
      <w:lvlJc w:val="left"/>
      <w:pPr>
        <w:ind w:left="5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EAAC68">
      <w:start w:val="1"/>
      <w:numFmt w:val="lowerLetter"/>
      <w:lvlText w:val="%8"/>
      <w:lvlJc w:val="left"/>
      <w:pPr>
        <w:ind w:left="6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FA82F6">
      <w:start w:val="1"/>
      <w:numFmt w:val="lowerRoman"/>
      <w:lvlText w:val="%9"/>
      <w:lvlJc w:val="left"/>
      <w:pPr>
        <w:ind w:left="6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7C560B"/>
    <w:multiLevelType w:val="hybridMultilevel"/>
    <w:tmpl w:val="DC4E3B94"/>
    <w:lvl w:ilvl="0" w:tplc="EC482D1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8150BBB"/>
    <w:multiLevelType w:val="hybridMultilevel"/>
    <w:tmpl w:val="14488AA6"/>
    <w:lvl w:ilvl="0" w:tplc="9D4A8F90">
      <w:start w:val="1"/>
      <w:numFmt w:val="lowerLetter"/>
      <w:lvlText w:val="%1)"/>
      <w:lvlJc w:val="left"/>
      <w:pPr>
        <w:ind w:left="644"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BD423D4"/>
    <w:multiLevelType w:val="hybridMultilevel"/>
    <w:tmpl w:val="CC86BC3A"/>
    <w:lvl w:ilvl="0" w:tplc="B0BCAEA4">
      <w:start w:val="1"/>
      <w:numFmt w:val="lowerLetter"/>
      <w:lvlText w:val="%1)"/>
      <w:lvlJc w:val="left"/>
      <w:pPr>
        <w:ind w:left="758" w:hanging="360"/>
      </w:pPr>
      <w:rPr>
        <w:b/>
      </w:rPr>
    </w:lvl>
    <w:lvl w:ilvl="1" w:tplc="041F0019" w:tentative="1">
      <w:start w:val="1"/>
      <w:numFmt w:val="lowerLetter"/>
      <w:lvlText w:val="%2."/>
      <w:lvlJc w:val="left"/>
      <w:pPr>
        <w:ind w:left="1478" w:hanging="360"/>
      </w:pPr>
    </w:lvl>
    <w:lvl w:ilvl="2" w:tplc="041F001B" w:tentative="1">
      <w:start w:val="1"/>
      <w:numFmt w:val="lowerRoman"/>
      <w:lvlText w:val="%3."/>
      <w:lvlJc w:val="right"/>
      <w:pPr>
        <w:ind w:left="2198" w:hanging="180"/>
      </w:pPr>
    </w:lvl>
    <w:lvl w:ilvl="3" w:tplc="041F000F" w:tentative="1">
      <w:start w:val="1"/>
      <w:numFmt w:val="decimal"/>
      <w:lvlText w:val="%4."/>
      <w:lvlJc w:val="left"/>
      <w:pPr>
        <w:ind w:left="2918" w:hanging="360"/>
      </w:pPr>
    </w:lvl>
    <w:lvl w:ilvl="4" w:tplc="041F0019" w:tentative="1">
      <w:start w:val="1"/>
      <w:numFmt w:val="lowerLetter"/>
      <w:lvlText w:val="%5."/>
      <w:lvlJc w:val="left"/>
      <w:pPr>
        <w:ind w:left="3638" w:hanging="360"/>
      </w:pPr>
    </w:lvl>
    <w:lvl w:ilvl="5" w:tplc="041F001B" w:tentative="1">
      <w:start w:val="1"/>
      <w:numFmt w:val="lowerRoman"/>
      <w:lvlText w:val="%6."/>
      <w:lvlJc w:val="right"/>
      <w:pPr>
        <w:ind w:left="4358" w:hanging="180"/>
      </w:pPr>
    </w:lvl>
    <w:lvl w:ilvl="6" w:tplc="041F000F" w:tentative="1">
      <w:start w:val="1"/>
      <w:numFmt w:val="decimal"/>
      <w:lvlText w:val="%7."/>
      <w:lvlJc w:val="left"/>
      <w:pPr>
        <w:ind w:left="5078" w:hanging="360"/>
      </w:pPr>
    </w:lvl>
    <w:lvl w:ilvl="7" w:tplc="041F0019" w:tentative="1">
      <w:start w:val="1"/>
      <w:numFmt w:val="lowerLetter"/>
      <w:lvlText w:val="%8."/>
      <w:lvlJc w:val="left"/>
      <w:pPr>
        <w:ind w:left="5798" w:hanging="360"/>
      </w:pPr>
    </w:lvl>
    <w:lvl w:ilvl="8" w:tplc="041F001B" w:tentative="1">
      <w:start w:val="1"/>
      <w:numFmt w:val="lowerRoman"/>
      <w:lvlText w:val="%9."/>
      <w:lvlJc w:val="right"/>
      <w:pPr>
        <w:ind w:left="6518" w:hanging="180"/>
      </w:pPr>
    </w:lvl>
  </w:abstractNum>
  <w:abstractNum w:abstractNumId="8" w15:restartNumberingAfterBreak="0">
    <w:nsid w:val="410062F6"/>
    <w:multiLevelType w:val="hybridMultilevel"/>
    <w:tmpl w:val="988CA858"/>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9" w15:restartNumberingAfterBreak="0">
    <w:nsid w:val="41AF1222"/>
    <w:multiLevelType w:val="hybridMultilevel"/>
    <w:tmpl w:val="944CB854"/>
    <w:lvl w:ilvl="0" w:tplc="23526274">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98726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48A42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FEB8E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FEA69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20C14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A875F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B23BF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EA51B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6F161E3"/>
    <w:multiLevelType w:val="hybridMultilevel"/>
    <w:tmpl w:val="1948467C"/>
    <w:lvl w:ilvl="0" w:tplc="8556A5F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FE8ED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B02CF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62D1D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F098F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8CB70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B60B1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50410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E2CD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3CC7F63"/>
    <w:multiLevelType w:val="hybridMultilevel"/>
    <w:tmpl w:val="364EBDFA"/>
    <w:lvl w:ilvl="0" w:tplc="A3F0D314">
      <w:start w:val="18"/>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2" w15:restartNumberingAfterBreak="0">
    <w:nsid w:val="548066FA"/>
    <w:multiLevelType w:val="hybridMultilevel"/>
    <w:tmpl w:val="C2C0B23E"/>
    <w:lvl w:ilvl="0" w:tplc="67243A8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7215A2">
      <w:start w:val="1"/>
      <w:numFmt w:val="lowerLetter"/>
      <w:lvlText w:val="%2"/>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F0FFD2">
      <w:start w:val="1"/>
      <w:numFmt w:val="lowerRoman"/>
      <w:lvlText w:val="%3"/>
      <w:lvlJc w:val="left"/>
      <w:pPr>
        <w:ind w:left="2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70C6E2">
      <w:start w:val="1"/>
      <w:numFmt w:val="decimal"/>
      <w:lvlText w:val="%4"/>
      <w:lvlJc w:val="left"/>
      <w:pPr>
        <w:ind w:left="3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88B5A2">
      <w:start w:val="1"/>
      <w:numFmt w:val="lowerLetter"/>
      <w:lvlText w:val="%5"/>
      <w:lvlJc w:val="left"/>
      <w:pPr>
        <w:ind w:left="3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BE705C">
      <w:start w:val="1"/>
      <w:numFmt w:val="lowerRoman"/>
      <w:lvlText w:val="%6"/>
      <w:lvlJc w:val="left"/>
      <w:pPr>
        <w:ind w:left="4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60BBE0">
      <w:start w:val="1"/>
      <w:numFmt w:val="decimal"/>
      <w:lvlText w:val="%7"/>
      <w:lvlJc w:val="left"/>
      <w:pPr>
        <w:ind w:left="5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FE3AA4">
      <w:start w:val="1"/>
      <w:numFmt w:val="lowerLetter"/>
      <w:lvlText w:val="%8"/>
      <w:lvlJc w:val="left"/>
      <w:pPr>
        <w:ind w:left="6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68DA82">
      <w:start w:val="1"/>
      <w:numFmt w:val="lowerRoman"/>
      <w:lvlText w:val="%9"/>
      <w:lvlJc w:val="left"/>
      <w:pPr>
        <w:ind w:left="6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24F4995"/>
    <w:multiLevelType w:val="hybridMultilevel"/>
    <w:tmpl w:val="44C2400A"/>
    <w:lvl w:ilvl="0" w:tplc="42589D0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3AC5A4">
      <w:start w:val="1"/>
      <w:numFmt w:val="lowerLetter"/>
      <w:lvlText w:val="%2"/>
      <w:lvlJc w:val="left"/>
      <w:pPr>
        <w:ind w:left="1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26A0B6">
      <w:start w:val="1"/>
      <w:numFmt w:val="lowerRoman"/>
      <w:lvlText w:val="%3"/>
      <w:lvlJc w:val="left"/>
      <w:pPr>
        <w:ind w:left="2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2825BA">
      <w:start w:val="1"/>
      <w:numFmt w:val="decimal"/>
      <w:lvlText w:val="%4"/>
      <w:lvlJc w:val="left"/>
      <w:pPr>
        <w:ind w:left="3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2839A0">
      <w:start w:val="1"/>
      <w:numFmt w:val="lowerLetter"/>
      <w:lvlText w:val="%5"/>
      <w:lvlJc w:val="left"/>
      <w:pPr>
        <w:ind w:left="3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6844B0">
      <w:start w:val="1"/>
      <w:numFmt w:val="lowerRoman"/>
      <w:lvlText w:val="%6"/>
      <w:lvlJc w:val="left"/>
      <w:pPr>
        <w:ind w:left="4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42408E">
      <w:start w:val="1"/>
      <w:numFmt w:val="decimal"/>
      <w:lvlText w:val="%7"/>
      <w:lvlJc w:val="left"/>
      <w:pPr>
        <w:ind w:left="5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C62228">
      <w:start w:val="1"/>
      <w:numFmt w:val="lowerLetter"/>
      <w:lvlText w:val="%8"/>
      <w:lvlJc w:val="left"/>
      <w:pPr>
        <w:ind w:left="6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D8579A">
      <w:start w:val="1"/>
      <w:numFmt w:val="lowerRoman"/>
      <w:lvlText w:val="%9"/>
      <w:lvlJc w:val="left"/>
      <w:pPr>
        <w:ind w:left="6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7443880"/>
    <w:multiLevelType w:val="hybridMultilevel"/>
    <w:tmpl w:val="911455A0"/>
    <w:lvl w:ilvl="0" w:tplc="766EBE44">
      <w:start w:val="1"/>
      <w:numFmt w:val="lowerLetter"/>
      <w:lvlText w:val="%1)"/>
      <w:lvlJc w:val="left"/>
      <w:pPr>
        <w:ind w:left="1287" w:hanging="360"/>
      </w:pPr>
      <w:rPr>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5" w15:restartNumberingAfterBreak="0">
    <w:nsid w:val="79947129"/>
    <w:multiLevelType w:val="hybridMultilevel"/>
    <w:tmpl w:val="08029FE0"/>
    <w:lvl w:ilvl="0" w:tplc="EE0CE12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A9F01FE"/>
    <w:multiLevelType w:val="hybridMultilevel"/>
    <w:tmpl w:val="FA402C70"/>
    <w:lvl w:ilvl="0" w:tplc="4F10992A">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AF25B2F"/>
    <w:multiLevelType w:val="hybridMultilevel"/>
    <w:tmpl w:val="D654EEEC"/>
    <w:lvl w:ilvl="0" w:tplc="745C7320">
      <w:start w:val="1"/>
      <w:numFmt w:val="lowerLetter"/>
      <w:lvlText w:val="%1)"/>
      <w:lvlJc w:val="left"/>
      <w:pPr>
        <w:ind w:left="759" w:hanging="360"/>
      </w:pPr>
      <w:rPr>
        <w:rFonts w:hint="default"/>
        <w:b/>
      </w:rPr>
    </w:lvl>
    <w:lvl w:ilvl="1" w:tplc="041F0019" w:tentative="1">
      <w:start w:val="1"/>
      <w:numFmt w:val="lowerLetter"/>
      <w:lvlText w:val="%2."/>
      <w:lvlJc w:val="left"/>
      <w:pPr>
        <w:ind w:left="1479" w:hanging="360"/>
      </w:pPr>
    </w:lvl>
    <w:lvl w:ilvl="2" w:tplc="041F001B" w:tentative="1">
      <w:start w:val="1"/>
      <w:numFmt w:val="lowerRoman"/>
      <w:lvlText w:val="%3."/>
      <w:lvlJc w:val="right"/>
      <w:pPr>
        <w:ind w:left="2199" w:hanging="180"/>
      </w:pPr>
    </w:lvl>
    <w:lvl w:ilvl="3" w:tplc="041F000F" w:tentative="1">
      <w:start w:val="1"/>
      <w:numFmt w:val="decimal"/>
      <w:lvlText w:val="%4."/>
      <w:lvlJc w:val="left"/>
      <w:pPr>
        <w:ind w:left="2919" w:hanging="360"/>
      </w:pPr>
    </w:lvl>
    <w:lvl w:ilvl="4" w:tplc="041F0019" w:tentative="1">
      <w:start w:val="1"/>
      <w:numFmt w:val="lowerLetter"/>
      <w:lvlText w:val="%5."/>
      <w:lvlJc w:val="left"/>
      <w:pPr>
        <w:ind w:left="3639" w:hanging="360"/>
      </w:pPr>
    </w:lvl>
    <w:lvl w:ilvl="5" w:tplc="041F001B" w:tentative="1">
      <w:start w:val="1"/>
      <w:numFmt w:val="lowerRoman"/>
      <w:lvlText w:val="%6."/>
      <w:lvlJc w:val="right"/>
      <w:pPr>
        <w:ind w:left="4359" w:hanging="180"/>
      </w:pPr>
    </w:lvl>
    <w:lvl w:ilvl="6" w:tplc="041F000F" w:tentative="1">
      <w:start w:val="1"/>
      <w:numFmt w:val="decimal"/>
      <w:lvlText w:val="%7."/>
      <w:lvlJc w:val="left"/>
      <w:pPr>
        <w:ind w:left="5079" w:hanging="360"/>
      </w:pPr>
    </w:lvl>
    <w:lvl w:ilvl="7" w:tplc="041F0019" w:tentative="1">
      <w:start w:val="1"/>
      <w:numFmt w:val="lowerLetter"/>
      <w:lvlText w:val="%8."/>
      <w:lvlJc w:val="left"/>
      <w:pPr>
        <w:ind w:left="5799" w:hanging="360"/>
      </w:pPr>
    </w:lvl>
    <w:lvl w:ilvl="8" w:tplc="041F001B" w:tentative="1">
      <w:start w:val="1"/>
      <w:numFmt w:val="lowerRoman"/>
      <w:lvlText w:val="%9."/>
      <w:lvlJc w:val="right"/>
      <w:pPr>
        <w:ind w:left="6519" w:hanging="180"/>
      </w:pPr>
    </w:lvl>
  </w:abstractNum>
  <w:num w:numId="1">
    <w:abstractNumId w:val="3"/>
  </w:num>
  <w:num w:numId="2">
    <w:abstractNumId w:val="1"/>
  </w:num>
  <w:num w:numId="3">
    <w:abstractNumId w:val="10"/>
  </w:num>
  <w:num w:numId="4">
    <w:abstractNumId w:val="9"/>
  </w:num>
  <w:num w:numId="5">
    <w:abstractNumId w:val="13"/>
  </w:num>
  <w:num w:numId="6">
    <w:abstractNumId w:val="4"/>
  </w:num>
  <w:num w:numId="7">
    <w:abstractNumId w:val="12"/>
  </w:num>
  <w:num w:numId="8">
    <w:abstractNumId w:val="15"/>
  </w:num>
  <w:num w:numId="9">
    <w:abstractNumId w:val="6"/>
  </w:num>
  <w:num w:numId="10">
    <w:abstractNumId w:val="14"/>
  </w:num>
  <w:num w:numId="11">
    <w:abstractNumId w:val="16"/>
  </w:num>
  <w:num w:numId="12">
    <w:abstractNumId w:val="5"/>
  </w:num>
  <w:num w:numId="13">
    <w:abstractNumId w:val="2"/>
  </w:num>
  <w:num w:numId="14">
    <w:abstractNumId w:val="0"/>
  </w:num>
  <w:num w:numId="15">
    <w:abstractNumId w:val="8"/>
  </w:num>
  <w:num w:numId="16">
    <w:abstractNumId w:val="11"/>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969"/>
    <w:rsid w:val="00482555"/>
    <w:rsid w:val="00710969"/>
    <w:rsid w:val="00FB72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D9166"/>
  <w15:chartTrackingRefBased/>
  <w15:docId w15:val="{99CE5E9F-2E10-4570-8E8C-42E8BACA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969"/>
    <w:pPr>
      <w:spacing w:after="22" w:line="271" w:lineRule="auto"/>
      <w:ind w:left="10" w:right="52" w:hanging="10"/>
      <w:jc w:val="both"/>
    </w:pPr>
    <w:rPr>
      <w:rFonts w:ascii="Times New Roman" w:eastAsia="Times New Roman" w:hAnsi="Times New Roman" w:cs="Times New Roman"/>
      <w:color w:val="000000"/>
      <w:sz w:val="24"/>
      <w:lang w:eastAsia="tr-TR"/>
    </w:rPr>
  </w:style>
  <w:style w:type="paragraph" w:styleId="Balk1">
    <w:name w:val="heading 1"/>
    <w:next w:val="Normal"/>
    <w:link w:val="Balk1Char"/>
    <w:uiPriority w:val="9"/>
    <w:unhideWhenUsed/>
    <w:qFormat/>
    <w:rsid w:val="00710969"/>
    <w:pPr>
      <w:keepNext/>
      <w:keepLines/>
      <w:spacing w:after="14" w:line="271" w:lineRule="auto"/>
      <w:ind w:left="10" w:right="51" w:hanging="10"/>
      <w:jc w:val="both"/>
      <w:outlineLvl w:val="0"/>
    </w:pPr>
    <w:rPr>
      <w:rFonts w:ascii="Times New Roman" w:eastAsia="Times New Roman" w:hAnsi="Times New Roman" w:cs="Times New Roman"/>
      <w:b/>
      <w:color w:val="000000"/>
      <w:sz w:val="24"/>
      <w:lang w:eastAsia="tr-TR"/>
    </w:rPr>
  </w:style>
  <w:style w:type="paragraph" w:styleId="Balk2">
    <w:name w:val="heading 2"/>
    <w:next w:val="Normal"/>
    <w:link w:val="Balk2Char"/>
    <w:uiPriority w:val="9"/>
    <w:unhideWhenUsed/>
    <w:qFormat/>
    <w:rsid w:val="00710969"/>
    <w:pPr>
      <w:keepNext/>
      <w:keepLines/>
      <w:spacing w:after="0"/>
      <w:ind w:left="24" w:hanging="10"/>
      <w:outlineLvl w:val="1"/>
    </w:pPr>
    <w:rPr>
      <w:rFonts w:ascii="Times New Roman" w:eastAsia="Times New Roman" w:hAnsi="Times New Roman" w:cs="Times New Roman"/>
      <w:b/>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10969"/>
    <w:rPr>
      <w:rFonts w:ascii="Times New Roman" w:eastAsia="Times New Roman" w:hAnsi="Times New Roman" w:cs="Times New Roman"/>
      <w:b/>
      <w:color w:val="000000"/>
      <w:sz w:val="24"/>
      <w:lang w:eastAsia="tr-TR"/>
    </w:rPr>
  </w:style>
  <w:style w:type="character" w:customStyle="1" w:styleId="Balk2Char">
    <w:name w:val="Başlık 2 Char"/>
    <w:basedOn w:val="VarsaylanParagrafYazTipi"/>
    <w:link w:val="Balk2"/>
    <w:uiPriority w:val="9"/>
    <w:rsid w:val="00710969"/>
    <w:rPr>
      <w:rFonts w:ascii="Times New Roman" w:eastAsia="Times New Roman" w:hAnsi="Times New Roman" w:cs="Times New Roman"/>
      <w:b/>
      <w:color w:val="000000"/>
      <w:lang w:eastAsia="tr-TR"/>
    </w:rPr>
  </w:style>
  <w:style w:type="paragraph" w:styleId="ListeParagraf">
    <w:name w:val="List Paragraph"/>
    <w:basedOn w:val="Normal"/>
    <w:link w:val="ListeParagrafChar"/>
    <w:uiPriority w:val="34"/>
    <w:qFormat/>
    <w:rsid w:val="00710969"/>
    <w:pPr>
      <w:ind w:left="720"/>
      <w:contextualSpacing/>
    </w:pPr>
  </w:style>
  <w:style w:type="paragraph" w:customStyle="1" w:styleId="Default">
    <w:name w:val="Default"/>
    <w:rsid w:val="0071096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eParagrafChar">
    <w:name w:val="Liste Paragraf Char"/>
    <w:link w:val="ListeParagraf"/>
    <w:uiPriority w:val="34"/>
    <w:rsid w:val="00710969"/>
    <w:rPr>
      <w:rFonts w:ascii="Times New Roman" w:eastAsia="Times New Roman" w:hAnsi="Times New Roman" w:cs="Times New Roman"/>
      <w:color w:val="000000"/>
      <w:sz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3338</Words>
  <Characters>19027</Characters>
  <Application>Microsoft Office Word</Application>
  <DocSecurity>0</DocSecurity>
  <Lines>158</Lines>
  <Paragraphs>44</Paragraphs>
  <ScaleCrop>false</ScaleCrop>
  <Company/>
  <LinksUpToDate>false</LinksUpToDate>
  <CharactersWithSpaces>22321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URFİYE URHAN</dc:creator>
  <cp:keywords/>
  <dc:description/>
  <cp:lastModifiedBy>URFİYE URHAN</cp:lastModifiedBy>
  <cp:revision>2</cp:revision>
  <dcterms:created xsi:type="dcterms:W3CDTF">2021-02-11T08:16:00Z</dcterms:created>
  <dcterms:modified xsi:type="dcterms:W3CDTF">2021-02-11T08:20:00Z</dcterms:modified>
</cp:coreProperties>
</file>