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BB3" w:rsidRPr="00F1332F" w:rsidRDefault="007F7BB3" w:rsidP="009D1D09">
      <w:pPr>
        <w:pStyle w:val="Style5"/>
        <w:widowControl/>
        <w:tabs>
          <w:tab w:val="left" w:pos="284"/>
          <w:tab w:val="left" w:pos="4500"/>
          <w:tab w:val="left" w:pos="4680"/>
        </w:tabs>
        <w:ind w:firstLine="0"/>
        <w:jc w:val="center"/>
        <w:rPr>
          <w:rStyle w:val="FontStyle38"/>
          <w:bCs/>
        </w:rPr>
      </w:pPr>
      <w:r w:rsidRPr="00F1332F">
        <w:rPr>
          <w:rStyle w:val="FontStyle38"/>
          <w:bCs/>
        </w:rPr>
        <w:t>BANKACILIK HİZMETLERİ VE PROMOSYON İHALESİ ŞARTNAMESİ</w:t>
      </w:r>
      <w:r w:rsidR="00286A19" w:rsidRPr="00F1332F">
        <w:rPr>
          <w:rStyle w:val="FontStyle38"/>
          <w:bCs/>
        </w:rPr>
        <w:t xml:space="preserve"> </w:t>
      </w:r>
    </w:p>
    <w:p w:rsidR="007F7BB3" w:rsidRPr="007F7BB3" w:rsidRDefault="007F7BB3" w:rsidP="00751171">
      <w:pPr>
        <w:pStyle w:val="Style5"/>
        <w:widowControl/>
        <w:tabs>
          <w:tab w:val="left" w:pos="284"/>
        </w:tabs>
        <w:ind w:firstLine="0"/>
        <w:jc w:val="center"/>
        <w:rPr>
          <w:rStyle w:val="FontStyle38"/>
          <w:b w:val="0"/>
          <w:bCs/>
        </w:rPr>
      </w:pPr>
    </w:p>
    <w:p w:rsidR="007F7BB3" w:rsidRPr="007F7BB3" w:rsidRDefault="007F7BB3" w:rsidP="00751171">
      <w:pPr>
        <w:pStyle w:val="Style5"/>
        <w:widowControl/>
        <w:tabs>
          <w:tab w:val="left" w:pos="284"/>
        </w:tabs>
        <w:ind w:firstLine="0"/>
        <w:rPr>
          <w:rStyle w:val="FontStyle38"/>
          <w:b w:val="0"/>
          <w:bCs/>
        </w:rPr>
      </w:pPr>
    </w:p>
    <w:p w:rsidR="007F7BB3" w:rsidRPr="00CC2F70" w:rsidRDefault="007F7BB3" w:rsidP="00751171">
      <w:pPr>
        <w:pStyle w:val="Style5"/>
        <w:widowControl/>
        <w:tabs>
          <w:tab w:val="left" w:pos="284"/>
        </w:tabs>
        <w:ind w:firstLine="0"/>
        <w:rPr>
          <w:rStyle w:val="FontStyle38"/>
          <w:bCs/>
          <w:szCs w:val="22"/>
        </w:rPr>
      </w:pPr>
      <w:r w:rsidRPr="00CC2F70">
        <w:rPr>
          <w:rStyle w:val="FontStyle38"/>
          <w:bCs/>
        </w:rPr>
        <w:t>Madde 1-</w:t>
      </w:r>
      <w:r w:rsidR="009D1D09">
        <w:rPr>
          <w:rStyle w:val="FontStyle38"/>
          <w:bCs/>
        </w:rPr>
        <w:t xml:space="preserve"> </w:t>
      </w:r>
      <w:r w:rsidRPr="00CC2F70">
        <w:rPr>
          <w:rStyle w:val="FontStyle38"/>
          <w:bCs/>
          <w:szCs w:val="22"/>
        </w:rPr>
        <w:t>KURUMA İLİŞKİN BİLGİLER</w:t>
      </w:r>
    </w:p>
    <w:p w:rsidR="007F7BB3" w:rsidRPr="007F7BB3" w:rsidRDefault="007F7BB3" w:rsidP="009D1D09">
      <w:pPr>
        <w:pStyle w:val="Style5"/>
        <w:widowControl/>
        <w:numPr>
          <w:ilvl w:val="1"/>
          <w:numId w:val="1"/>
        </w:numPr>
        <w:tabs>
          <w:tab w:val="left" w:pos="284"/>
          <w:tab w:val="left" w:pos="4500"/>
          <w:tab w:val="left" w:pos="4680"/>
        </w:tabs>
        <w:rPr>
          <w:rStyle w:val="FontStyle36"/>
          <w:szCs w:val="22"/>
        </w:rPr>
      </w:pPr>
      <w:r w:rsidRPr="007F7BB3">
        <w:rPr>
          <w:rStyle w:val="FontStyle36"/>
          <w:szCs w:val="22"/>
        </w:rPr>
        <w:t>Kurumun;</w:t>
      </w:r>
    </w:p>
    <w:p w:rsidR="007F7BB3" w:rsidRPr="007F7BB3" w:rsidRDefault="00E71D3B" w:rsidP="00E71D3B">
      <w:pPr>
        <w:pStyle w:val="Style27"/>
        <w:widowControl/>
        <w:tabs>
          <w:tab w:val="left" w:pos="284"/>
          <w:tab w:val="left" w:pos="4500"/>
          <w:tab w:val="right" w:pos="5954"/>
          <w:tab w:val="left" w:pos="6096"/>
        </w:tabs>
        <w:spacing w:line="554" w:lineRule="exact"/>
        <w:ind w:firstLine="0"/>
        <w:rPr>
          <w:rStyle w:val="FontStyle36"/>
          <w:bCs/>
          <w:szCs w:val="22"/>
        </w:rPr>
      </w:pPr>
      <w:proofErr w:type="gramStart"/>
      <w:r>
        <w:rPr>
          <w:rStyle w:val="FontStyle36"/>
          <w:szCs w:val="22"/>
        </w:rPr>
        <w:t>Adı</w:t>
      </w:r>
      <w:r w:rsidR="00751171">
        <w:rPr>
          <w:rStyle w:val="FontStyle36"/>
          <w:szCs w:val="22"/>
        </w:rPr>
        <w:t xml:space="preserve"> </w:t>
      </w:r>
      <w:r w:rsidR="009D1D09">
        <w:rPr>
          <w:rStyle w:val="FontStyle36"/>
          <w:szCs w:val="22"/>
        </w:rPr>
        <w:t xml:space="preserve">                                                                          </w:t>
      </w:r>
      <w:r w:rsidR="007F7BB3" w:rsidRPr="007F7BB3">
        <w:rPr>
          <w:rStyle w:val="FontStyle36"/>
          <w:szCs w:val="22"/>
        </w:rPr>
        <w:t>:  Uşak</w:t>
      </w:r>
      <w:proofErr w:type="gramEnd"/>
      <w:r w:rsidR="007F7BB3" w:rsidRPr="007F7BB3">
        <w:rPr>
          <w:rStyle w:val="FontStyle36"/>
          <w:szCs w:val="22"/>
        </w:rPr>
        <w:t xml:space="preserve"> Üniversitesi</w:t>
      </w:r>
    </w:p>
    <w:p w:rsidR="007F7BB3" w:rsidRPr="007F7BB3" w:rsidRDefault="007F7BB3" w:rsidP="009D1D09">
      <w:pPr>
        <w:pStyle w:val="Style1"/>
        <w:widowControl/>
        <w:tabs>
          <w:tab w:val="left" w:pos="284"/>
          <w:tab w:val="left" w:pos="4253"/>
          <w:tab w:val="left" w:pos="4500"/>
          <w:tab w:val="right" w:pos="5954"/>
          <w:tab w:val="left" w:pos="6096"/>
        </w:tabs>
        <w:spacing w:line="281" w:lineRule="exact"/>
        <w:rPr>
          <w:rStyle w:val="FontStyle36"/>
          <w:szCs w:val="22"/>
        </w:rPr>
      </w:pPr>
      <w:r w:rsidRPr="007F7BB3">
        <w:rPr>
          <w:rStyle w:val="FontStyle36"/>
          <w:szCs w:val="22"/>
        </w:rPr>
        <w:t>Adresi</w:t>
      </w:r>
      <w:r w:rsidRPr="007F7BB3">
        <w:rPr>
          <w:rStyle w:val="FontStyle36"/>
          <w:szCs w:val="22"/>
        </w:rPr>
        <w:tab/>
      </w:r>
      <w:r w:rsidR="009D1D09">
        <w:rPr>
          <w:rStyle w:val="FontStyle36"/>
          <w:szCs w:val="22"/>
        </w:rPr>
        <w:t xml:space="preserve">  </w:t>
      </w:r>
      <w:r w:rsidR="00751171">
        <w:rPr>
          <w:rStyle w:val="FontStyle36"/>
          <w:szCs w:val="22"/>
        </w:rPr>
        <w:t xml:space="preserve">  </w:t>
      </w:r>
      <w:r w:rsidRPr="007F7BB3">
        <w:rPr>
          <w:rStyle w:val="FontStyle36"/>
          <w:szCs w:val="22"/>
        </w:rPr>
        <w:t>:  Uşak Üniversitesi Rektörlüğü 1 Eylül Yerleşkesi</w:t>
      </w:r>
    </w:p>
    <w:p w:rsidR="007F7BB3" w:rsidRDefault="007F7BB3" w:rsidP="009D1D09">
      <w:pPr>
        <w:pStyle w:val="Style1"/>
        <w:widowControl/>
        <w:tabs>
          <w:tab w:val="left" w:pos="284"/>
          <w:tab w:val="left" w:pos="4253"/>
          <w:tab w:val="left" w:pos="4500"/>
          <w:tab w:val="left" w:pos="4680"/>
          <w:tab w:val="left" w:pos="6096"/>
        </w:tabs>
        <w:spacing w:line="281" w:lineRule="exact"/>
        <w:rPr>
          <w:rStyle w:val="FontStyle36"/>
          <w:szCs w:val="22"/>
        </w:rPr>
      </w:pPr>
      <w:r w:rsidRPr="007F7BB3">
        <w:rPr>
          <w:rStyle w:val="FontStyle36"/>
          <w:szCs w:val="22"/>
        </w:rPr>
        <w:t>Telefon / Faks</w:t>
      </w:r>
      <w:r w:rsidRPr="007F7BB3">
        <w:rPr>
          <w:rStyle w:val="FontStyle36"/>
          <w:szCs w:val="22"/>
        </w:rPr>
        <w:tab/>
      </w:r>
      <w:r w:rsidR="009D1D09">
        <w:rPr>
          <w:rStyle w:val="FontStyle36"/>
          <w:szCs w:val="22"/>
        </w:rPr>
        <w:t xml:space="preserve">  </w:t>
      </w:r>
      <w:r w:rsidR="00751171">
        <w:rPr>
          <w:rStyle w:val="FontStyle36"/>
          <w:szCs w:val="22"/>
        </w:rPr>
        <w:t xml:space="preserve">  </w:t>
      </w:r>
      <w:r w:rsidR="009D1D09">
        <w:rPr>
          <w:rStyle w:val="FontStyle36"/>
          <w:szCs w:val="22"/>
        </w:rPr>
        <w:t>:</w:t>
      </w:r>
      <w:r w:rsidRPr="007F7BB3">
        <w:rPr>
          <w:rStyle w:val="FontStyle36"/>
          <w:szCs w:val="22"/>
        </w:rPr>
        <w:t xml:space="preserve"> </w:t>
      </w:r>
      <w:r w:rsidR="009D1D09">
        <w:rPr>
          <w:rStyle w:val="FontStyle36"/>
          <w:szCs w:val="22"/>
        </w:rPr>
        <w:t xml:space="preserve"> </w:t>
      </w:r>
      <w:r w:rsidRPr="007F7BB3">
        <w:rPr>
          <w:rStyle w:val="FontStyle36"/>
          <w:szCs w:val="22"/>
        </w:rPr>
        <w:t>(276) 221 22 15 / (276) 221 22 16</w:t>
      </w:r>
    </w:p>
    <w:p w:rsidR="00E71D3B" w:rsidRPr="007F7BB3" w:rsidRDefault="00E71D3B" w:rsidP="00751171">
      <w:pPr>
        <w:pStyle w:val="Style1"/>
        <w:widowControl/>
        <w:tabs>
          <w:tab w:val="left" w:pos="284"/>
          <w:tab w:val="left" w:pos="4253"/>
          <w:tab w:val="right" w:pos="5954"/>
          <w:tab w:val="left" w:pos="6096"/>
        </w:tabs>
        <w:spacing w:line="281" w:lineRule="exact"/>
        <w:rPr>
          <w:rStyle w:val="FontStyle36"/>
          <w:szCs w:val="22"/>
        </w:rPr>
      </w:pPr>
    </w:p>
    <w:p w:rsidR="007F7BB3" w:rsidRDefault="007F7BB3" w:rsidP="00E71D3B">
      <w:pPr>
        <w:pStyle w:val="Style27"/>
        <w:widowControl/>
        <w:tabs>
          <w:tab w:val="left" w:pos="284"/>
          <w:tab w:val="left" w:pos="4253"/>
          <w:tab w:val="right" w:pos="5954"/>
          <w:tab w:val="left" w:pos="6096"/>
        </w:tabs>
        <w:spacing w:line="240" w:lineRule="auto"/>
        <w:ind w:firstLine="0"/>
        <w:rPr>
          <w:rStyle w:val="FontStyle36"/>
          <w:b/>
          <w:szCs w:val="22"/>
        </w:rPr>
      </w:pPr>
      <w:r w:rsidRPr="00CC2F70">
        <w:rPr>
          <w:rStyle w:val="FontStyle36"/>
          <w:b/>
          <w:szCs w:val="22"/>
        </w:rPr>
        <w:t>Madde 2-</w:t>
      </w:r>
      <w:r w:rsidR="009D1D09">
        <w:rPr>
          <w:rStyle w:val="FontStyle36"/>
          <w:b/>
          <w:szCs w:val="22"/>
        </w:rPr>
        <w:t xml:space="preserve"> </w:t>
      </w:r>
      <w:r w:rsidRPr="00CC2F70">
        <w:rPr>
          <w:rStyle w:val="FontStyle36"/>
          <w:b/>
          <w:szCs w:val="22"/>
        </w:rPr>
        <w:t>İHALEYE İLİŞKİN BİLGİLER İLE İHALE TARİH VE SAATİ</w:t>
      </w:r>
    </w:p>
    <w:p w:rsidR="00E71D3B" w:rsidRPr="00CC2F70" w:rsidRDefault="00E71D3B" w:rsidP="00E71D3B">
      <w:pPr>
        <w:pStyle w:val="Style27"/>
        <w:widowControl/>
        <w:tabs>
          <w:tab w:val="left" w:pos="284"/>
          <w:tab w:val="left" w:pos="4253"/>
          <w:tab w:val="right" w:pos="5954"/>
          <w:tab w:val="left" w:pos="6096"/>
        </w:tabs>
        <w:spacing w:line="240" w:lineRule="auto"/>
        <w:ind w:firstLine="0"/>
        <w:rPr>
          <w:rStyle w:val="FontStyle36"/>
          <w:b/>
          <w:szCs w:val="22"/>
        </w:rPr>
      </w:pPr>
    </w:p>
    <w:p w:rsidR="00675FFC" w:rsidRDefault="00751171" w:rsidP="00E71D3B">
      <w:pPr>
        <w:pStyle w:val="Style27"/>
        <w:widowControl/>
        <w:tabs>
          <w:tab w:val="left" w:pos="284"/>
          <w:tab w:val="left" w:pos="4253"/>
          <w:tab w:val="right" w:pos="5954"/>
          <w:tab w:val="left" w:pos="6096"/>
        </w:tabs>
        <w:spacing w:line="240" w:lineRule="auto"/>
        <w:ind w:firstLine="0"/>
        <w:rPr>
          <w:rStyle w:val="FontStyle36"/>
          <w:szCs w:val="22"/>
        </w:rPr>
      </w:pPr>
      <w:r w:rsidRPr="00CC2F70">
        <w:rPr>
          <w:rStyle w:val="FontStyle36"/>
          <w:b/>
          <w:szCs w:val="22"/>
        </w:rPr>
        <w:t>2.1.</w:t>
      </w:r>
      <w:r w:rsidR="00CC2F70">
        <w:rPr>
          <w:rStyle w:val="FontStyle36"/>
          <w:b/>
          <w:szCs w:val="22"/>
        </w:rPr>
        <w:t xml:space="preserve"> </w:t>
      </w:r>
      <w:r>
        <w:rPr>
          <w:rStyle w:val="FontStyle36"/>
          <w:szCs w:val="22"/>
        </w:rPr>
        <w:t xml:space="preserve">İhale </w:t>
      </w:r>
      <w:proofErr w:type="gramStart"/>
      <w:r>
        <w:rPr>
          <w:rStyle w:val="FontStyle36"/>
          <w:szCs w:val="22"/>
        </w:rPr>
        <w:t xml:space="preserve">Konusu                                      </w:t>
      </w:r>
      <w:r w:rsidR="00E71D3B">
        <w:rPr>
          <w:rStyle w:val="FontStyle36"/>
          <w:szCs w:val="22"/>
        </w:rPr>
        <w:t xml:space="preserve"> </w:t>
      </w:r>
      <w:r>
        <w:rPr>
          <w:rStyle w:val="FontStyle36"/>
          <w:szCs w:val="22"/>
        </w:rPr>
        <w:t xml:space="preserve">         </w:t>
      </w:r>
      <w:r w:rsidR="007F7BB3" w:rsidRPr="007F7BB3">
        <w:rPr>
          <w:rStyle w:val="FontStyle36"/>
          <w:szCs w:val="22"/>
        </w:rPr>
        <w:t xml:space="preserve">     : </w:t>
      </w:r>
      <w:r w:rsidR="00675FFC">
        <w:rPr>
          <w:rStyle w:val="FontStyle36"/>
          <w:szCs w:val="22"/>
        </w:rPr>
        <w:t>Personel</w:t>
      </w:r>
      <w:proofErr w:type="gramEnd"/>
      <w:r w:rsidR="00675FFC">
        <w:rPr>
          <w:rStyle w:val="FontStyle36"/>
          <w:szCs w:val="22"/>
        </w:rPr>
        <w:t xml:space="preserve"> Ödemelerine İlişkin Bankacılık Hizmetleri ve                      </w:t>
      </w:r>
    </w:p>
    <w:p w:rsidR="007F7BB3" w:rsidRPr="007F7BB3" w:rsidRDefault="00675FFC" w:rsidP="00E71D3B">
      <w:pPr>
        <w:pStyle w:val="Style27"/>
        <w:widowControl/>
        <w:tabs>
          <w:tab w:val="left" w:pos="284"/>
          <w:tab w:val="left" w:pos="4253"/>
          <w:tab w:val="right" w:pos="5954"/>
          <w:tab w:val="left" w:pos="6096"/>
        </w:tabs>
        <w:spacing w:line="240" w:lineRule="auto"/>
        <w:ind w:firstLine="0"/>
        <w:rPr>
          <w:rStyle w:val="FontStyle36"/>
          <w:szCs w:val="22"/>
        </w:rPr>
      </w:pPr>
      <w:r>
        <w:rPr>
          <w:rStyle w:val="FontStyle36"/>
          <w:szCs w:val="22"/>
        </w:rPr>
        <w:t xml:space="preserve">                                                                                 </w:t>
      </w:r>
      <w:r w:rsidR="009D1D09">
        <w:rPr>
          <w:rStyle w:val="FontStyle36"/>
          <w:szCs w:val="22"/>
        </w:rPr>
        <w:t xml:space="preserve">  </w:t>
      </w:r>
      <w:r>
        <w:rPr>
          <w:rStyle w:val="FontStyle36"/>
          <w:szCs w:val="22"/>
        </w:rPr>
        <w:t xml:space="preserve"> P</w:t>
      </w:r>
      <w:r w:rsidR="007F7BB3" w:rsidRPr="007F7BB3">
        <w:rPr>
          <w:rStyle w:val="FontStyle36"/>
          <w:szCs w:val="22"/>
        </w:rPr>
        <w:t>romosyon İhalesi</w:t>
      </w:r>
    </w:p>
    <w:p w:rsidR="00751171" w:rsidRDefault="007F7BB3" w:rsidP="00E71D3B">
      <w:pPr>
        <w:pStyle w:val="Style27"/>
        <w:widowControl/>
        <w:tabs>
          <w:tab w:val="left" w:pos="284"/>
          <w:tab w:val="left" w:pos="4253"/>
          <w:tab w:val="right" w:pos="5954"/>
          <w:tab w:val="left" w:pos="6096"/>
        </w:tabs>
        <w:spacing w:line="240" w:lineRule="auto"/>
        <w:ind w:firstLine="0"/>
        <w:rPr>
          <w:rStyle w:val="FontStyle38"/>
          <w:b w:val="0"/>
          <w:bCs/>
          <w:szCs w:val="22"/>
        </w:rPr>
      </w:pPr>
      <w:r w:rsidRPr="00CC2F70">
        <w:rPr>
          <w:rStyle w:val="FontStyle36"/>
          <w:b/>
          <w:szCs w:val="22"/>
        </w:rPr>
        <w:t>2.2.</w:t>
      </w:r>
      <w:r w:rsidR="00CC2F70">
        <w:rPr>
          <w:rStyle w:val="FontStyle36"/>
          <w:szCs w:val="22"/>
        </w:rPr>
        <w:t xml:space="preserve"> </w:t>
      </w:r>
      <w:r w:rsidRPr="007F7BB3">
        <w:rPr>
          <w:rStyle w:val="FontStyle36"/>
          <w:szCs w:val="22"/>
        </w:rPr>
        <w:t>İhaleye İlişkin Bilgiler;</w:t>
      </w:r>
    </w:p>
    <w:p w:rsidR="007F7BB3" w:rsidRPr="00751171" w:rsidRDefault="00751171" w:rsidP="00E71D3B">
      <w:pPr>
        <w:pStyle w:val="Style27"/>
        <w:widowControl/>
        <w:tabs>
          <w:tab w:val="left" w:pos="284"/>
          <w:tab w:val="left" w:pos="4253"/>
          <w:tab w:val="right" w:pos="5954"/>
          <w:tab w:val="left" w:pos="6096"/>
        </w:tabs>
        <w:spacing w:line="240" w:lineRule="auto"/>
        <w:ind w:firstLine="0"/>
        <w:rPr>
          <w:rStyle w:val="FontStyle36"/>
          <w:bCs/>
          <w:szCs w:val="22"/>
        </w:rPr>
      </w:pPr>
      <w:r>
        <w:rPr>
          <w:rStyle w:val="FontStyle36"/>
          <w:color w:val="auto"/>
          <w:szCs w:val="22"/>
        </w:rPr>
        <w:t xml:space="preserve">İhale </w:t>
      </w:r>
      <w:proofErr w:type="gramStart"/>
      <w:r>
        <w:rPr>
          <w:rStyle w:val="FontStyle36"/>
          <w:color w:val="auto"/>
          <w:szCs w:val="22"/>
        </w:rPr>
        <w:t xml:space="preserve">Usulü                                                            </w:t>
      </w:r>
      <w:r w:rsidR="009D1D09">
        <w:rPr>
          <w:rStyle w:val="FontStyle36"/>
          <w:color w:val="auto"/>
          <w:szCs w:val="22"/>
        </w:rPr>
        <w:t xml:space="preserve"> </w:t>
      </w:r>
      <w:r w:rsidR="00E71D3B">
        <w:rPr>
          <w:rStyle w:val="FontStyle36"/>
          <w:color w:val="auto"/>
          <w:szCs w:val="22"/>
        </w:rPr>
        <w:t xml:space="preserve"> </w:t>
      </w:r>
      <w:r w:rsidR="00675FFC">
        <w:rPr>
          <w:rStyle w:val="FontStyle36"/>
          <w:color w:val="auto"/>
          <w:szCs w:val="22"/>
        </w:rPr>
        <w:t xml:space="preserve"> :</w:t>
      </w:r>
      <w:r w:rsidR="009D1D09">
        <w:rPr>
          <w:rStyle w:val="FontStyle36"/>
          <w:color w:val="auto"/>
          <w:szCs w:val="22"/>
        </w:rPr>
        <w:t xml:space="preserve"> </w:t>
      </w:r>
      <w:r w:rsidR="00675FFC">
        <w:rPr>
          <w:rStyle w:val="FontStyle36"/>
          <w:color w:val="auto"/>
          <w:szCs w:val="22"/>
        </w:rPr>
        <w:t>Kapalı</w:t>
      </w:r>
      <w:proofErr w:type="gramEnd"/>
      <w:r w:rsidR="00675FFC">
        <w:rPr>
          <w:rStyle w:val="FontStyle36"/>
          <w:color w:val="auto"/>
          <w:szCs w:val="22"/>
        </w:rPr>
        <w:t xml:space="preserve"> Teklif A</w:t>
      </w:r>
      <w:r w:rsidR="007F7BB3" w:rsidRPr="00E90A45">
        <w:rPr>
          <w:rStyle w:val="FontStyle36"/>
          <w:color w:val="auto"/>
          <w:szCs w:val="22"/>
        </w:rPr>
        <w:t>kabinde Açık Artırma Usulü</w:t>
      </w:r>
    </w:p>
    <w:p w:rsidR="007F7BB3" w:rsidRPr="002A2CE9" w:rsidRDefault="007F7BB3" w:rsidP="00751171">
      <w:pPr>
        <w:pStyle w:val="Style27"/>
        <w:widowControl/>
        <w:spacing w:line="240" w:lineRule="auto"/>
        <w:ind w:firstLine="0"/>
        <w:rPr>
          <w:rStyle w:val="FontStyle38"/>
          <w:b w:val="0"/>
          <w:bCs/>
          <w:color w:val="auto"/>
          <w:szCs w:val="22"/>
        </w:rPr>
      </w:pPr>
      <w:r w:rsidRPr="00E90A45">
        <w:rPr>
          <w:rStyle w:val="FontStyle36"/>
          <w:bCs/>
          <w:color w:val="auto"/>
          <w:szCs w:val="22"/>
        </w:rPr>
        <w:t>Kurumda halen çalışan personel sayısı</w:t>
      </w:r>
      <w:r w:rsidR="00E90A45" w:rsidRPr="00E90A45">
        <w:rPr>
          <w:rStyle w:val="FontStyle36"/>
          <w:color w:val="auto"/>
          <w:szCs w:val="22"/>
        </w:rPr>
        <w:tab/>
      </w:r>
      <w:r w:rsidR="00E90A45" w:rsidRPr="00E90A45">
        <w:rPr>
          <w:rStyle w:val="FontStyle36"/>
          <w:color w:val="auto"/>
          <w:szCs w:val="22"/>
        </w:rPr>
        <w:tab/>
      </w:r>
      <w:r w:rsidR="00E71D3B" w:rsidRPr="009D1D09">
        <w:rPr>
          <w:rStyle w:val="FontStyle36"/>
          <w:color w:val="auto"/>
          <w:szCs w:val="22"/>
        </w:rPr>
        <w:t xml:space="preserve">  </w:t>
      </w:r>
      <w:r w:rsidR="009D1D09">
        <w:rPr>
          <w:rStyle w:val="FontStyle36"/>
          <w:color w:val="auto"/>
          <w:szCs w:val="22"/>
        </w:rPr>
        <w:t xml:space="preserve"> </w:t>
      </w:r>
      <w:r w:rsidR="00751171" w:rsidRPr="009D1D09">
        <w:rPr>
          <w:rStyle w:val="FontStyle36"/>
          <w:color w:val="auto"/>
          <w:szCs w:val="22"/>
        </w:rPr>
        <w:t xml:space="preserve"> </w:t>
      </w:r>
      <w:r w:rsidR="00E90A45" w:rsidRPr="009D1D09">
        <w:rPr>
          <w:rStyle w:val="FontStyle36"/>
          <w:color w:val="auto"/>
          <w:szCs w:val="22"/>
        </w:rPr>
        <w:t>:</w:t>
      </w:r>
      <w:r w:rsidR="0019483C">
        <w:rPr>
          <w:rStyle w:val="FontStyle36"/>
          <w:color w:val="auto"/>
          <w:szCs w:val="22"/>
        </w:rPr>
        <w:t xml:space="preserve"> </w:t>
      </w:r>
      <w:r w:rsidR="0019483C">
        <w:rPr>
          <w:rStyle w:val="FontStyle38"/>
          <w:b w:val="0"/>
          <w:bCs/>
          <w:color w:val="auto"/>
          <w:szCs w:val="22"/>
        </w:rPr>
        <w:t>1379</w:t>
      </w:r>
      <w:r w:rsidR="00E90A45" w:rsidRPr="002A2CE9">
        <w:rPr>
          <w:rStyle w:val="FontStyle38"/>
          <w:b w:val="0"/>
          <w:bCs/>
          <w:color w:val="auto"/>
          <w:szCs w:val="22"/>
        </w:rPr>
        <w:t xml:space="preserve"> Kişi</w:t>
      </w:r>
    </w:p>
    <w:p w:rsidR="007F7BB3" w:rsidRPr="002A2CE9" w:rsidRDefault="007F7BB3" w:rsidP="008C786B">
      <w:pPr>
        <w:pStyle w:val="Style12"/>
        <w:widowControl/>
        <w:tabs>
          <w:tab w:val="left" w:pos="4500"/>
          <w:tab w:val="left" w:pos="4680"/>
        </w:tabs>
        <w:spacing w:line="240" w:lineRule="auto"/>
        <w:ind w:firstLine="0"/>
        <w:rPr>
          <w:rStyle w:val="FontStyle38"/>
          <w:b w:val="0"/>
          <w:color w:val="auto"/>
          <w:szCs w:val="22"/>
        </w:rPr>
      </w:pPr>
      <w:r w:rsidRPr="002A2CE9">
        <w:rPr>
          <w:rStyle w:val="FontStyle36"/>
          <w:color w:val="auto"/>
          <w:szCs w:val="22"/>
        </w:rPr>
        <w:t>Kurum personel</w:t>
      </w:r>
      <w:r w:rsidR="00E90A45" w:rsidRPr="002A2CE9">
        <w:rPr>
          <w:rStyle w:val="FontStyle36"/>
          <w:color w:val="auto"/>
          <w:szCs w:val="22"/>
        </w:rPr>
        <w:t xml:space="preserve">inin aylık net maaş </w:t>
      </w:r>
      <w:proofErr w:type="gramStart"/>
      <w:r w:rsidR="00E90A45" w:rsidRPr="002A2CE9">
        <w:rPr>
          <w:rStyle w:val="FontStyle36"/>
          <w:color w:val="auto"/>
          <w:szCs w:val="22"/>
        </w:rPr>
        <w:t>ödemeleri</w:t>
      </w:r>
      <w:r w:rsidR="008C786B">
        <w:rPr>
          <w:rStyle w:val="FontStyle36"/>
          <w:color w:val="auto"/>
          <w:szCs w:val="22"/>
        </w:rPr>
        <w:t xml:space="preserve">       </w:t>
      </w:r>
      <w:r w:rsidR="00751171" w:rsidRPr="002A2CE9">
        <w:rPr>
          <w:rStyle w:val="FontStyle36"/>
          <w:color w:val="auto"/>
          <w:szCs w:val="22"/>
        </w:rPr>
        <w:t xml:space="preserve"> </w:t>
      </w:r>
      <w:r w:rsidR="00E90A45" w:rsidRPr="002A2CE9">
        <w:rPr>
          <w:rStyle w:val="FontStyle36"/>
          <w:color w:val="auto"/>
          <w:szCs w:val="22"/>
        </w:rPr>
        <w:t>:</w:t>
      </w:r>
      <w:r w:rsidR="00F7776E" w:rsidRPr="002A2CE9">
        <w:rPr>
          <w:rStyle w:val="FontStyle36"/>
          <w:color w:val="auto"/>
          <w:szCs w:val="22"/>
        </w:rPr>
        <w:t xml:space="preserve"> </w:t>
      </w:r>
      <w:r w:rsidR="00290E80" w:rsidRPr="002A2CE9">
        <w:rPr>
          <w:rStyle w:val="FontStyle36"/>
          <w:color w:val="auto"/>
          <w:szCs w:val="22"/>
        </w:rPr>
        <w:t xml:space="preserve">  </w:t>
      </w:r>
      <w:r w:rsidR="00F7776E" w:rsidRPr="002A2CE9">
        <w:rPr>
          <w:rStyle w:val="FontStyle36"/>
          <w:color w:val="auto"/>
          <w:szCs w:val="22"/>
        </w:rPr>
        <w:t xml:space="preserve"> 7</w:t>
      </w:r>
      <w:proofErr w:type="gramEnd"/>
      <w:r w:rsidR="00F7776E" w:rsidRPr="002A2CE9">
        <w:rPr>
          <w:rStyle w:val="FontStyle36"/>
          <w:color w:val="auto"/>
          <w:szCs w:val="22"/>
        </w:rPr>
        <w:t>.734.661,20</w:t>
      </w:r>
      <w:r w:rsidR="0004712F" w:rsidRPr="002A2CE9">
        <w:rPr>
          <w:rStyle w:val="FontStyle36"/>
          <w:color w:val="auto"/>
          <w:szCs w:val="22"/>
        </w:rPr>
        <w:t>TL</w:t>
      </w:r>
    </w:p>
    <w:p w:rsidR="007F7BB3" w:rsidRPr="002A2CE9" w:rsidRDefault="007F7BB3" w:rsidP="00751171">
      <w:pPr>
        <w:pStyle w:val="Style12"/>
        <w:widowControl/>
        <w:spacing w:line="240" w:lineRule="auto"/>
        <w:ind w:firstLine="0"/>
        <w:rPr>
          <w:rStyle w:val="FontStyle36"/>
          <w:color w:val="auto"/>
          <w:szCs w:val="22"/>
        </w:rPr>
      </w:pPr>
      <w:r w:rsidRPr="002A2CE9">
        <w:rPr>
          <w:rStyle w:val="FontStyle36"/>
          <w:color w:val="auto"/>
          <w:szCs w:val="22"/>
        </w:rPr>
        <w:t xml:space="preserve">Kurum personelinin aylık net </w:t>
      </w:r>
    </w:p>
    <w:p w:rsidR="00E90A45" w:rsidRPr="002A2CE9" w:rsidRDefault="007F7BB3" w:rsidP="00751171">
      <w:pPr>
        <w:pStyle w:val="Style12"/>
        <w:widowControl/>
        <w:spacing w:line="240" w:lineRule="auto"/>
        <w:ind w:firstLine="0"/>
        <w:rPr>
          <w:rStyle w:val="FontStyle38"/>
          <w:b w:val="0"/>
          <w:color w:val="auto"/>
          <w:szCs w:val="22"/>
        </w:rPr>
      </w:pPr>
      <w:proofErr w:type="gramStart"/>
      <w:r w:rsidRPr="002A2CE9">
        <w:rPr>
          <w:rStyle w:val="FontStyle36"/>
          <w:color w:val="auto"/>
          <w:szCs w:val="22"/>
        </w:rPr>
        <w:t>ek</w:t>
      </w:r>
      <w:proofErr w:type="gramEnd"/>
      <w:r w:rsidRPr="002A2CE9">
        <w:rPr>
          <w:rStyle w:val="FontStyle36"/>
          <w:color w:val="auto"/>
          <w:szCs w:val="22"/>
        </w:rPr>
        <w:t xml:space="preserve"> de</w:t>
      </w:r>
      <w:r w:rsidR="00F70CD2" w:rsidRPr="002A2CE9">
        <w:rPr>
          <w:rStyle w:val="FontStyle36"/>
          <w:color w:val="auto"/>
          <w:szCs w:val="22"/>
        </w:rPr>
        <w:t>rs ve</w:t>
      </w:r>
      <w:r w:rsidR="00F7776E" w:rsidRPr="002A2CE9">
        <w:rPr>
          <w:rStyle w:val="FontStyle36"/>
          <w:color w:val="auto"/>
          <w:szCs w:val="22"/>
        </w:rPr>
        <w:t xml:space="preserve"> mesai</w:t>
      </w:r>
      <w:r w:rsidR="00751171" w:rsidRPr="002A2CE9">
        <w:rPr>
          <w:rStyle w:val="FontStyle36"/>
          <w:color w:val="auto"/>
          <w:szCs w:val="22"/>
        </w:rPr>
        <w:t xml:space="preserve"> ödemeleri</w:t>
      </w:r>
      <w:r w:rsidR="00751171" w:rsidRPr="002A2CE9">
        <w:rPr>
          <w:rStyle w:val="FontStyle36"/>
          <w:color w:val="auto"/>
          <w:szCs w:val="22"/>
        </w:rPr>
        <w:tab/>
      </w:r>
      <w:r w:rsidR="00F70CD2" w:rsidRPr="002A2CE9">
        <w:rPr>
          <w:rStyle w:val="FontStyle36"/>
          <w:color w:val="auto"/>
          <w:szCs w:val="22"/>
        </w:rPr>
        <w:t xml:space="preserve">              </w:t>
      </w:r>
      <w:r w:rsidR="00E71D3B" w:rsidRPr="002A2CE9">
        <w:rPr>
          <w:rStyle w:val="FontStyle36"/>
          <w:color w:val="auto"/>
          <w:szCs w:val="22"/>
        </w:rPr>
        <w:tab/>
        <w:t xml:space="preserve"> </w:t>
      </w:r>
      <w:r w:rsidR="008C786B">
        <w:rPr>
          <w:rStyle w:val="FontStyle36"/>
          <w:color w:val="auto"/>
          <w:szCs w:val="22"/>
        </w:rPr>
        <w:t xml:space="preserve"> </w:t>
      </w:r>
      <w:r w:rsidR="00751171" w:rsidRPr="002A2CE9">
        <w:rPr>
          <w:rStyle w:val="FontStyle36"/>
          <w:color w:val="auto"/>
          <w:szCs w:val="22"/>
        </w:rPr>
        <w:t xml:space="preserve">  </w:t>
      </w:r>
      <w:r w:rsidRPr="002A2CE9">
        <w:rPr>
          <w:rStyle w:val="FontStyle38"/>
          <w:b w:val="0"/>
          <w:color w:val="auto"/>
          <w:szCs w:val="22"/>
        </w:rPr>
        <w:t>:</w:t>
      </w:r>
      <w:r w:rsidR="00E90A45" w:rsidRPr="002A2CE9">
        <w:rPr>
          <w:rStyle w:val="FontStyle38"/>
          <w:b w:val="0"/>
          <w:color w:val="auto"/>
          <w:szCs w:val="22"/>
        </w:rPr>
        <w:t xml:space="preserve"> </w:t>
      </w:r>
      <w:r w:rsidR="00F7776E" w:rsidRPr="002A2CE9">
        <w:rPr>
          <w:rStyle w:val="FontStyle38"/>
          <w:b w:val="0"/>
          <w:color w:val="auto"/>
          <w:szCs w:val="22"/>
        </w:rPr>
        <w:t xml:space="preserve">   </w:t>
      </w:r>
      <w:r w:rsidR="00290E80" w:rsidRPr="002A2CE9">
        <w:rPr>
          <w:rStyle w:val="FontStyle38"/>
          <w:b w:val="0"/>
          <w:color w:val="auto"/>
          <w:szCs w:val="22"/>
        </w:rPr>
        <w:t xml:space="preserve">  </w:t>
      </w:r>
      <w:r w:rsidR="00F7776E" w:rsidRPr="002A2CE9">
        <w:rPr>
          <w:rStyle w:val="FontStyle38"/>
          <w:b w:val="0"/>
          <w:color w:val="auto"/>
          <w:szCs w:val="22"/>
        </w:rPr>
        <w:t xml:space="preserve"> 704.434,79</w:t>
      </w:r>
      <w:r w:rsidR="0004712F" w:rsidRPr="002A2CE9">
        <w:rPr>
          <w:rStyle w:val="FontStyle38"/>
          <w:b w:val="0"/>
          <w:color w:val="auto"/>
          <w:szCs w:val="22"/>
        </w:rPr>
        <w:t>TL</w:t>
      </w:r>
      <w:r w:rsidR="00E90A45" w:rsidRPr="002A2CE9">
        <w:rPr>
          <w:rStyle w:val="FontStyle38"/>
          <w:b w:val="0"/>
          <w:color w:val="auto"/>
          <w:szCs w:val="22"/>
        </w:rPr>
        <w:t xml:space="preserve">   </w:t>
      </w:r>
    </w:p>
    <w:p w:rsidR="007F7BB3" w:rsidRPr="002A2CE9" w:rsidRDefault="007F7BB3" w:rsidP="008C786B">
      <w:pPr>
        <w:pStyle w:val="Style12"/>
        <w:widowControl/>
        <w:tabs>
          <w:tab w:val="left" w:pos="4500"/>
        </w:tabs>
        <w:spacing w:line="240" w:lineRule="auto"/>
        <w:ind w:firstLine="0"/>
        <w:rPr>
          <w:rStyle w:val="FontStyle38"/>
          <w:b w:val="0"/>
          <w:color w:val="auto"/>
          <w:szCs w:val="22"/>
        </w:rPr>
      </w:pPr>
      <w:r w:rsidRPr="002A2CE9">
        <w:rPr>
          <w:rStyle w:val="FontStyle36"/>
          <w:color w:val="auto"/>
          <w:szCs w:val="22"/>
        </w:rPr>
        <w:t>Kurum persone</w:t>
      </w:r>
      <w:r w:rsidR="00E71D3B" w:rsidRPr="002A2CE9">
        <w:rPr>
          <w:rStyle w:val="FontStyle36"/>
          <w:color w:val="auto"/>
          <w:szCs w:val="22"/>
        </w:rPr>
        <w:t xml:space="preserve">li aylık toplam </w:t>
      </w:r>
      <w:proofErr w:type="gramStart"/>
      <w:r w:rsidR="00E71D3B" w:rsidRPr="002A2CE9">
        <w:rPr>
          <w:rStyle w:val="FontStyle36"/>
          <w:color w:val="auto"/>
          <w:szCs w:val="22"/>
        </w:rPr>
        <w:t>ödemeleri</w:t>
      </w:r>
      <w:r w:rsidR="008C786B">
        <w:rPr>
          <w:rStyle w:val="FontStyle36"/>
          <w:color w:val="auto"/>
          <w:szCs w:val="22"/>
        </w:rPr>
        <w:t xml:space="preserve">               </w:t>
      </w:r>
      <w:r w:rsidR="00751171" w:rsidRPr="002A2CE9">
        <w:rPr>
          <w:rStyle w:val="FontStyle36"/>
          <w:color w:val="auto"/>
          <w:szCs w:val="22"/>
        </w:rPr>
        <w:t xml:space="preserve"> </w:t>
      </w:r>
      <w:r w:rsidRPr="002A2CE9">
        <w:rPr>
          <w:rStyle w:val="FontStyle36"/>
          <w:color w:val="auto"/>
          <w:szCs w:val="22"/>
        </w:rPr>
        <w:t>:</w:t>
      </w:r>
      <w:r w:rsidR="00F7776E" w:rsidRPr="002A2CE9">
        <w:rPr>
          <w:rStyle w:val="FontStyle36"/>
          <w:color w:val="auto"/>
          <w:szCs w:val="22"/>
        </w:rPr>
        <w:t xml:space="preserve"> </w:t>
      </w:r>
      <w:r w:rsidR="00290E80" w:rsidRPr="002A2CE9">
        <w:rPr>
          <w:rStyle w:val="FontStyle36"/>
          <w:color w:val="auto"/>
          <w:szCs w:val="22"/>
        </w:rPr>
        <w:t xml:space="preserve">  </w:t>
      </w:r>
      <w:r w:rsidR="009D1D09">
        <w:rPr>
          <w:rStyle w:val="FontStyle36"/>
          <w:color w:val="auto"/>
          <w:szCs w:val="22"/>
        </w:rPr>
        <w:t xml:space="preserve"> </w:t>
      </w:r>
      <w:r w:rsidR="00F7776E" w:rsidRPr="002A2CE9">
        <w:rPr>
          <w:rStyle w:val="FontStyle36"/>
          <w:color w:val="auto"/>
          <w:szCs w:val="22"/>
        </w:rPr>
        <w:t xml:space="preserve"> 8</w:t>
      </w:r>
      <w:proofErr w:type="gramEnd"/>
      <w:r w:rsidR="00F7776E" w:rsidRPr="002A2CE9">
        <w:rPr>
          <w:rStyle w:val="FontStyle36"/>
          <w:color w:val="auto"/>
          <w:szCs w:val="22"/>
        </w:rPr>
        <w:t>.439.095,99</w:t>
      </w:r>
      <w:r w:rsidR="0004712F" w:rsidRPr="002A2CE9">
        <w:rPr>
          <w:rStyle w:val="FontStyle36"/>
          <w:color w:val="auto"/>
          <w:szCs w:val="22"/>
        </w:rPr>
        <w:t>TL</w:t>
      </w:r>
      <w:r w:rsidRPr="002A2CE9">
        <w:rPr>
          <w:rStyle w:val="FontStyle36"/>
          <w:color w:val="auto"/>
          <w:szCs w:val="22"/>
        </w:rPr>
        <w:t xml:space="preserve"> </w:t>
      </w:r>
    </w:p>
    <w:p w:rsidR="007F7BB3" w:rsidRPr="002A2CE9" w:rsidRDefault="007F7BB3" w:rsidP="00751171">
      <w:pPr>
        <w:pStyle w:val="Style12"/>
        <w:widowControl/>
        <w:spacing w:line="240" w:lineRule="auto"/>
        <w:ind w:firstLine="0"/>
        <w:jc w:val="left"/>
        <w:rPr>
          <w:rStyle w:val="FontStyle36"/>
          <w:color w:val="auto"/>
          <w:szCs w:val="22"/>
        </w:rPr>
      </w:pPr>
      <w:r w:rsidRPr="002A2CE9">
        <w:rPr>
          <w:rStyle w:val="FontStyle36"/>
          <w:color w:val="auto"/>
          <w:szCs w:val="22"/>
        </w:rPr>
        <w:t xml:space="preserve">Kurum personeli yıllık toplam ödemeleri       </w:t>
      </w:r>
      <w:r w:rsidRPr="002A2CE9">
        <w:rPr>
          <w:rStyle w:val="FontStyle36"/>
          <w:color w:val="auto"/>
          <w:szCs w:val="22"/>
        </w:rPr>
        <w:tab/>
      </w:r>
      <w:r w:rsidR="008C786B">
        <w:rPr>
          <w:rStyle w:val="FontStyle36"/>
          <w:color w:val="auto"/>
          <w:szCs w:val="22"/>
        </w:rPr>
        <w:t xml:space="preserve">  </w:t>
      </w:r>
      <w:r w:rsidR="00751171" w:rsidRPr="002A2CE9">
        <w:rPr>
          <w:rStyle w:val="FontStyle36"/>
          <w:color w:val="auto"/>
          <w:szCs w:val="22"/>
        </w:rPr>
        <w:t xml:space="preserve">  </w:t>
      </w:r>
      <w:r w:rsidR="00E90A45" w:rsidRPr="002A2CE9">
        <w:rPr>
          <w:rStyle w:val="FontStyle38"/>
          <w:b w:val="0"/>
          <w:color w:val="auto"/>
          <w:szCs w:val="22"/>
        </w:rPr>
        <w:t>:</w:t>
      </w:r>
      <w:r w:rsidR="009D1D09">
        <w:rPr>
          <w:rStyle w:val="FontStyle38"/>
          <w:b w:val="0"/>
          <w:color w:val="auto"/>
          <w:szCs w:val="22"/>
        </w:rPr>
        <w:t xml:space="preserve"> </w:t>
      </w:r>
      <w:r w:rsidR="00F7776E" w:rsidRPr="002A2CE9">
        <w:rPr>
          <w:rStyle w:val="FontStyle38"/>
          <w:b w:val="0"/>
          <w:color w:val="auto"/>
          <w:szCs w:val="22"/>
        </w:rPr>
        <w:t>101.269.151,91</w:t>
      </w:r>
      <w:r w:rsidR="0004712F" w:rsidRPr="002A2CE9">
        <w:rPr>
          <w:rStyle w:val="FontStyle38"/>
          <w:b w:val="0"/>
          <w:color w:val="auto"/>
          <w:szCs w:val="22"/>
        </w:rPr>
        <w:t>TL</w:t>
      </w:r>
    </w:p>
    <w:p w:rsidR="007F7BB3" w:rsidRPr="002A2CE9" w:rsidRDefault="007F7BB3" w:rsidP="00751171">
      <w:pPr>
        <w:pStyle w:val="Style12"/>
        <w:widowControl/>
        <w:spacing w:line="240" w:lineRule="auto"/>
        <w:ind w:firstLine="0"/>
        <w:rPr>
          <w:rStyle w:val="FontStyle36"/>
          <w:color w:val="auto"/>
          <w:szCs w:val="22"/>
        </w:rPr>
      </w:pPr>
      <w:r w:rsidRPr="002A2CE9">
        <w:rPr>
          <w:rStyle w:val="FontStyle36"/>
          <w:color w:val="auto"/>
          <w:szCs w:val="22"/>
        </w:rPr>
        <w:t xml:space="preserve">Kurum personeli </w:t>
      </w:r>
      <w:r w:rsidR="0035311C" w:rsidRPr="002A2CE9">
        <w:rPr>
          <w:rStyle w:val="FontStyle36"/>
          <w:color w:val="auto"/>
          <w:szCs w:val="22"/>
        </w:rPr>
        <w:t xml:space="preserve">tahmini </w:t>
      </w:r>
      <w:r w:rsidR="008E3872" w:rsidRPr="002A2CE9">
        <w:rPr>
          <w:rStyle w:val="FontStyle36"/>
          <w:color w:val="auto"/>
          <w:szCs w:val="22"/>
        </w:rPr>
        <w:t>üç</w:t>
      </w:r>
      <w:r w:rsidRPr="002A2CE9">
        <w:rPr>
          <w:rStyle w:val="FontStyle36"/>
          <w:color w:val="auto"/>
          <w:szCs w:val="22"/>
        </w:rPr>
        <w:t xml:space="preserve"> yıllık toplam </w:t>
      </w:r>
    </w:p>
    <w:p w:rsidR="007F7BB3" w:rsidRPr="002A2CE9" w:rsidRDefault="008C786B" w:rsidP="009D1D09">
      <w:pPr>
        <w:pStyle w:val="Style12"/>
        <w:widowControl/>
        <w:tabs>
          <w:tab w:val="left" w:pos="4680"/>
        </w:tabs>
        <w:spacing w:line="240" w:lineRule="auto"/>
        <w:ind w:firstLine="0"/>
        <w:rPr>
          <w:rStyle w:val="FontStyle36"/>
          <w:color w:val="auto"/>
          <w:szCs w:val="22"/>
        </w:rPr>
      </w:pPr>
      <w:proofErr w:type="gramStart"/>
      <w:r w:rsidRPr="008C786B">
        <w:rPr>
          <w:rStyle w:val="FontStyle36"/>
          <w:color w:val="auto"/>
          <w:szCs w:val="22"/>
        </w:rPr>
        <w:t>ödemeleri</w:t>
      </w:r>
      <w:proofErr w:type="gramEnd"/>
      <w:r w:rsidR="007F7BB3" w:rsidRPr="002A2CE9">
        <w:rPr>
          <w:rStyle w:val="FontStyle36"/>
          <w:color w:val="auto"/>
          <w:szCs w:val="22"/>
        </w:rPr>
        <w:t xml:space="preserve"> (tahmini %10 </w:t>
      </w:r>
      <w:r w:rsidRPr="002A2CE9">
        <w:rPr>
          <w:rStyle w:val="FontStyle36"/>
          <w:color w:val="auto"/>
          <w:szCs w:val="22"/>
        </w:rPr>
        <w:t>artırımlı</w:t>
      </w:r>
      <w:r w:rsidR="007F7BB3" w:rsidRPr="002A2CE9">
        <w:rPr>
          <w:rStyle w:val="FontStyle36"/>
          <w:color w:val="auto"/>
          <w:szCs w:val="22"/>
        </w:rPr>
        <w:t xml:space="preserve">)               </w:t>
      </w:r>
      <w:r w:rsidR="00751171" w:rsidRPr="002A2CE9">
        <w:rPr>
          <w:rStyle w:val="FontStyle36"/>
          <w:color w:val="auto"/>
          <w:szCs w:val="22"/>
        </w:rPr>
        <w:t xml:space="preserve">       </w:t>
      </w:r>
      <w:r>
        <w:rPr>
          <w:rStyle w:val="FontStyle36"/>
          <w:color w:val="auto"/>
          <w:szCs w:val="22"/>
        </w:rPr>
        <w:t xml:space="preserve"> </w:t>
      </w:r>
      <w:r w:rsidR="00751171" w:rsidRPr="002A2CE9">
        <w:rPr>
          <w:rStyle w:val="FontStyle36"/>
          <w:color w:val="auto"/>
          <w:szCs w:val="22"/>
        </w:rPr>
        <w:t xml:space="preserve">   </w:t>
      </w:r>
      <w:r w:rsidR="00E90A45" w:rsidRPr="002A2CE9">
        <w:rPr>
          <w:rStyle w:val="FontStyle36"/>
          <w:color w:val="auto"/>
          <w:szCs w:val="22"/>
        </w:rPr>
        <w:t xml:space="preserve"> :</w:t>
      </w:r>
      <w:r w:rsidR="009D1D09">
        <w:rPr>
          <w:rStyle w:val="FontStyle36"/>
          <w:color w:val="auto"/>
          <w:szCs w:val="22"/>
        </w:rPr>
        <w:t xml:space="preserve"> </w:t>
      </w:r>
      <w:r w:rsidR="00290E80" w:rsidRPr="002A2CE9">
        <w:rPr>
          <w:rStyle w:val="FontStyle36"/>
          <w:color w:val="auto"/>
          <w:szCs w:val="22"/>
        </w:rPr>
        <w:t>368.720.982,13</w:t>
      </w:r>
      <w:r w:rsidR="0004712F" w:rsidRPr="002A2CE9">
        <w:rPr>
          <w:rStyle w:val="FontStyle36"/>
          <w:color w:val="auto"/>
          <w:szCs w:val="22"/>
        </w:rPr>
        <w:t>TL</w:t>
      </w:r>
    </w:p>
    <w:p w:rsidR="0035311C" w:rsidRPr="002A2CE9" w:rsidRDefault="00F7776E" w:rsidP="0035311C">
      <w:pPr>
        <w:pStyle w:val="Style12"/>
        <w:widowControl/>
        <w:spacing w:line="240" w:lineRule="auto"/>
        <w:ind w:firstLine="0"/>
        <w:rPr>
          <w:rStyle w:val="FontStyle36"/>
          <w:color w:val="auto"/>
          <w:szCs w:val="22"/>
        </w:rPr>
      </w:pPr>
      <w:r w:rsidRPr="002A2CE9">
        <w:rPr>
          <w:rStyle w:val="FontStyle36"/>
          <w:color w:val="auto"/>
          <w:szCs w:val="22"/>
        </w:rPr>
        <w:t xml:space="preserve">Açıklama: </w:t>
      </w:r>
      <w:r w:rsidR="0035311C" w:rsidRPr="002A2CE9">
        <w:rPr>
          <w:rStyle w:val="FontStyle36"/>
          <w:color w:val="auto"/>
          <w:szCs w:val="22"/>
        </w:rPr>
        <w:t>Aylık net m</w:t>
      </w:r>
      <w:r w:rsidRPr="002A2CE9">
        <w:rPr>
          <w:rStyle w:val="FontStyle36"/>
          <w:color w:val="auto"/>
          <w:szCs w:val="22"/>
        </w:rPr>
        <w:t xml:space="preserve">aaş ödemeleri 2020 yılı ocak ayı, </w:t>
      </w:r>
      <w:r w:rsidR="0035311C" w:rsidRPr="002A2CE9">
        <w:rPr>
          <w:rStyle w:val="FontStyle36"/>
          <w:color w:val="auto"/>
          <w:szCs w:val="22"/>
        </w:rPr>
        <w:t xml:space="preserve">aylık net </w:t>
      </w:r>
      <w:r w:rsidRPr="002A2CE9">
        <w:rPr>
          <w:rStyle w:val="FontStyle36"/>
          <w:color w:val="auto"/>
          <w:szCs w:val="22"/>
        </w:rPr>
        <w:t>ek</w:t>
      </w:r>
      <w:r w:rsidR="0035311C" w:rsidRPr="002A2CE9">
        <w:rPr>
          <w:rStyle w:val="FontStyle36"/>
          <w:color w:val="auto"/>
          <w:szCs w:val="22"/>
        </w:rPr>
        <w:t xml:space="preserve"> </w:t>
      </w:r>
      <w:r w:rsidRPr="002A2CE9">
        <w:rPr>
          <w:rStyle w:val="FontStyle36"/>
          <w:color w:val="auto"/>
          <w:szCs w:val="22"/>
        </w:rPr>
        <w:t>ders ve mesai ödemeleri ise</w:t>
      </w:r>
      <w:r w:rsidR="0035311C" w:rsidRPr="002A2CE9">
        <w:rPr>
          <w:rStyle w:val="FontStyle36"/>
          <w:color w:val="auto"/>
          <w:szCs w:val="22"/>
        </w:rPr>
        <w:t xml:space="preserve"> 2019 yıl</w:t>
      </w:r>
      <w:r w:rsidR="00930650" w:rsidRPr="002A2CE9">
        <w:rPr>
          <w:rStyle w:val="FontStyle36"/>
          <w:color w:val="auto"/>
          <w:szCs w:val="22"/>
        </w:rPr>
        <w:t>ı</w:t>
      </w:r>
      <w:r w:rsidR="008E3872" w:rsidRPr="002A2CE9">
        <w:rPr>
          <w:rStyle w:val="FontStyle36"/>
          <w:color w:val="auto"/>
          <w:szCs w:val="22"/>
        </w:rPr>
        <w:t xml:space="preserve"> toplam ödemeleridir. Tahmini üç</w:t>
      </w:r>
      <w:r w:rsidR="0035311C" w:rsidRPr="002A2CE9">
        <w:rPr>
          <w:rStyle w:val="FontStyle36"/>
          <w:color w:val="auto"/>
          <w:szCs w:val="22"/>
        </w:rPr>
        <w:t xml:space="preserve"> yıllık toplam ödemeleri her yıl için %10 artış uygulanmak suretiyle ulaşılan rakamdır.</w:t>
      </w:r>
    </w:p>
    <w:p w:rsidR="00F7776E" w:rsidRPr="002A2CE9" w:rsidRDefault="00F7776E" w:rsidP="00751171">
      <w:pPr>
        <w:pStyle w:val="Style12"/>
        <w:widowControl/>
        <w:spacing w:line="240" w:lineRule="auto"/>
        <w:ind w:firstLine="0"/>
        <w:rPr>
          <w:rStyle w:val="FontStyle36"/>
          <w:color w:val="auto"/>
          <w:szCs w:val="22"/>
        </w:rPr>
      </w:pPr>
    </w:p>
    <w:p w:rsidR="00E90A45" w:rsidRPr="002A2CE9" w:rsidRDefault="00E90A45" w:rsidP="00751171">
      <w:pPr>
        <w:pStyle w:val="Style25"/>
        <w:widowControl/>
        <w:tabs>
          <w:tab w:val="left" w:pos="284"/>
          <w:tab w:val="left" w:pos="567"/>
          <w:tab w:val="left" w:pos="709"/>
          <w:tab w:val="left" w:pos="4253"/>
          <w:tab w:val="right" w:pos="5954"/>
          <w:tab w:val="left" w:pos="6096"/>
        </w:tabs>
        <w:spacing w:line="240" w:lineRule="auto"/>
        <w:ind w:firstLine="0"/>
        <w:rPr>
          <w:rStyle w:val="FontStyle36"/>
          <w:color w:val="auto"/>
          <w:szCs w:val="22"/>
        </w:rPr>
      </w:pPr>
    </w:p>
    <w:p w:rsidR="00F1332F" w:rsidRPr="002A2CE9" w:rsidRDefault="00675FFC" w:rsidP="008C786B">
      <w:pPr>
        <w:pStyle w:val="Style25"/>
        <w:widowControl/>
        <w:tabs>
          <w:tab w:val="left" w:pos="284"/>
          <w:tab w:val="left" w:pos="567"/>
          <w:tab w:val="left" w:pos="709"/>
          <w:tab w:val="left" w:pos="4253"/>
          <w:tab w:val="left" w:pos="4500"/>
          <w:tab w:val="right" w:pos="5954"/>
          <w:tab w:val="left" w:pos="6096"/>
        </w:tabs>
        <w:spacing w:line="240" w:lineRule="auto"/>
        <w:ind w:firstLine="0"/>
        <w:rPr>
          <w:rStyle w:val="FontStyle38"/>
          <w:b w:val="0"/>
          <w:bCs/>
          <w:color w:val="auto"/>
          <w:szCs w:val="22"/>
        </w:rPr>
      </w:pPr>
      <w:r w:rsidRPr="002A2CE9">
        <w:rPr>
          <w:rStyle w:val="FontStyle36"/>
          <w:color w:val="auto"/>
          <w:szCs w:val="22"/>
        </w:rPr>
        <w:t>İhale</w:t>
      </w:r>
      <w:r w:rsidR="00751171" w:rsidRPr="002A2CE9">
        <w:rPr>
          <w:rStyle w:val="FontStyle36"/>
          <w:color w:val="auto"/>
          <w:szCs w:val="22"/>
        </w:rPr>
        <w:t xml:space="preserve"> yeri</w:t>
      </w:r>
      <w:r w:rsidR="009D1D09">
        <w:rPr>
          <w:rStyle w:val="FontStyle36"/>
          <w:color w:val="auto"/>
          <w:szCs w:val="22"/>
        </w:rPr>
        <w:tab/>
      </w:r>
      <w:r w:rsidR="008C786B">
        <w:rPr>
          <w:rStyle w:val="FontStyle36"/>
          <w:color w:val="auto"/>
          <w:szCs w:val="22"/>
        </w:rPr>
        <w:t xml:space="preserve">  </w:t>
      </w:r>
      <w:r w:rsidR="007F7BB3" w:rsidRPr="002A2CE9">
        <w:rPr>
          <w:rStyle w:val="FontStyle36"/>
          <w:color w:val="auto"/>
          <w:szCs w:val="22"/>
        </w:rPr>
        <w:t xml:space="preserve">  </w:t>
      </w:r>
      <w:r w:rsidR="007F7BB3" w:rsidRPr="002A2CE9">
        <w:rPr>
          <w:rStyle w:val="FontStyle38"/>
          <w:b w:val="0"/>
          <w:color w:val="auto"/>
          <w:szCs w:val="22"/>
        </w:rPr>
        <w:t>:</w:t>
      </w:r>
      <w:r w:rsidR="00F1332F" w:rsidRPr="002A2CE9">
        <w:rPr>
          <w:rStyle w:val="FontStyle38"/>
          <w:b w:val="0"/>
          <w:color w:val="auto"/>
          <w:szCs w:val="22"/>
        </w:rPr>
        <w:t xml:space="preserve"> </w:t>
      </w:r>
      <w:r w:rsidR="007F7BB3" w:rsidRPr="002A2CE9">
        <w:rPr>
          <w:rStyle w:val="FontStyle38"/>
          <w:b w:val="0"/>
          <w:bCs/>
          <w:color w:val="auto"/>
          <w:szCs w:val="22"/>
        </w:rPr>
        <w:t>Uşak Üniversitesi</w:t>
      </w:r>
      <w:r w:rsidR="007F7BB3" w:rsidRPr="002A2CE9">
        <w:rPr>
          <w:rStyle w:val="FontStyle38"/>
          <w:b w:val="0"/>
          <w:color w:val="auto"/>
          <w:szCs w:val="22"/>
        </w:rPr>
        <w:t xml:space="preserve"> 1 Eylül Kampüsü</w:t>
      </w:r>
      <w:r w:rsidR="00F1332F" w:rsidRPr="002A2CE9">
        <w:rPr>
          <w:rStyle w:val="FontStyle38"/>
          <w:b w:val="0"/>
          <w:color w:val="auto"/>
          <w:szCs w:val="22"/>
        </w:rPr>
        <w:t xml:space="preserve"> </w:t>
      </w:r>
      <w:r w:rsidR="007515C2" w:rsidRPr="002A2CE9">
        <w:rPr>
          <w:rStyle w:val="FontStyle38"/>
          <w:b w:val="0"/>
          <w:bCs/>
          <w:color w:val="auto"/>
          <w:szCs w:val="22"/>
        </w:rPr>
        <w:t xml:space="preserve">Recep Tayyip </w:t>
      </w:r>
      <w:r w:rsidR="00F1332F" w:rsidRPr="002A2CE9">
        <w:rPr>
          <w:rStyle w:val="FontStyle38"/>
          <w:b w:val="0"/>
          <w:bCs/>
          <w:color w:val="auto"/>
          <w:szCs w:val="22"/>
        </w:rPr>
        <w:t xml:space="preserve">                </w:t>
      </w:r>
    </w:p>
    <w:p w:rsidR="007515C2" w:rsidRPr="002A2CE9" w:rsidRDefault="00F1332F" w:rsidP="00F1332F">
      <w:pPr>
        <w:pStyle w:val="Style25"/>
        <w:widowControl/>
        <w:tabs>
          <w:tab w:val="left" w:pos="284"/>
          <w:tab w:val="left" w:pos="567"/>
          <w:tab w:val="left" w:pos="709"/>
          <w:tab w:val="left" w:pos="4253"/>
          <w:tab w:val="right" w:pos="5954"/>
          <w:tab w:val="left" w:pos="6096"/>
        </w:tabs>
        <w:spacing w:line="240" w:lineRule="auto"/>
        <w:ind w:firstLine="0"/>
        <w:rPr>
          <w:rStyle w:val="FontStyle38"/>
          <w:b w:val="0"/>
          <w:bCs/>
          <w:color w:val="auto"/>
          <w:szCs w:val="22"/>
        </w:rPr>
      </w:pPr>
      <w:r w:rsidRPr="002A2CE9">
        <w:rPr>
          <w:rStyle w:val="FontStyle38"/>
          <w:b w:val="0"/>
          <w:bCs/>
          <w:color w:val="auto"/>
          <w:szCs w:val="22"/>
        </w:rPr>
        <w:t xml:space="preserve">                                                                                    </w:t>
      </w:r>
      <w:r w:rsidR="007515C2" w:rsidRPr="002A2CE9">
        <w:rPr>
          <w:rStyle w:val="FontStyle38"/>
          <w:b w:val="0"/>
          <w:bCs/>
          <w:color w:val="auto"/>
          <w:szCs w:val="22"/>
        </w:rPr>
        <w:t>Erdoğan Kongre ve Kültür Merkezi</w:t>
      </w:r>
      <w:r w:rsidR="0019483C">
        <w:rPr>
          <w:rStyle w:val="FontStyle38"/>
          <w:b w:val="0"/>
          <w:bCs/>
          <w:color w:val="auto"/>
          <w:szCs w:val="22"/>
        </w:rPr>
        <w:t xml:space="preserve">-T1 </w:t>
      </w:r>
      <w:proofErr w:type="spellStart"/>
      <w:r w:rsidR="0019483C">
        <w:rPr>
          <w:rStyle w:val="FontStyle38"/>
          <w:b w:val="0"/>
          <w:bCs/>
          <w:color w:val="auto"/>
          <w:szCs w:val="22"/>
        </w:rPr>
        <w:t>Nolu</w:t>
      </w:r>
      <w:proofErr w:type="spellEnd"/>
      <w:r w:rsidR="0019483C">
        <w:rPr>
          <w:rStyle w:val="FontStyle38"/>
          <w:b w:val="0"/>
          <w:bCs/>
          <w:color w:val="auto"/>
          <w:szCs w:val="22"/>
        </w:rPr>
        <w:t xml:space="preserve"> Salon</w:t>
      </w:r>
      <w:r w:rsidRPr="002A2CE9">
        <w:rPr>
          <w:rStyle w:val="FontStyle38"/>
          <w:b w:val="0"/>
          <w:bCs/>
          <w:color w:val="auto"/>
          <w:szCs w:val="22"/>
        </w:rPr>
        <w:t xml:space="preserve"> </w:t>
      </w:r>
    </w:p>
    <w:p w:rsidR="00E90A45" w:rsidRPr="00FC0561" w:rsidRDefault="007F7BB3" w:rsidP="00751171">
      <w:pPr>
        <w:pStyle w:val="Style5"/>
        <w:widowControl/>
        <w:tabs>
          <w:tab w:val="left" w:pos="284"/>
          <w:tab w:val="left" w:pos="567"/>
          <w:tab w:val="left" w:pos="709"/>
        </w:tabs>
        <w:ind w:firstLine="0"/>
        <w:rPr>
          <w:rStyle w:val="FontStyle38"/>
          <w:b w:val="0"/>
          <w:bCs/>
          <w:color w:val="FF0000"/>
          <w:szCs w:val="22"/>
        </w:rPr>
      </w:pPr>
      <w:r w:rsidRPr="00FC0561">
        <w:rPr>
          <w:rStyle w:val="FontStyle38"/>
          <w:b w:val="0"/>
          <w:bCs/>
          <w:color w:val="FF0000"/>
          <w:szCs w:val="22"/>
        </w:rPr>
        <w:tab/>
      </w:r>
      <w:r w:rsidRPr="00FC0561">
        <w:rPr>
          <w:rStyle w:val="FontStyle38"/>
          <w:b w:val="0"/>
          <w:bCs/>
          <w:color w:val="FF0000"/>
          <w:szCs w:val="22"/>
        </w:rPr>
        <w:tab/>
      </w:r>
      <w:r w:rsidRPr="00FC0561">
        <w:rPr>
          <w:rStyle w:val="FontStyle38"/>
          <w:b w:val="0"/>
          <w:bCs/>
          <w:color w:val="FF0000"/>
          <w:szCs w:val="22"/>
        </w:rPr>
        <w:tab/>
      </w:r>
      <w:r w:rsidRPr="00FC0561">
        <w:rPr>
          <w:rStyle w:val="FontStyle38"/>
          <w:b w:val="0"/>
          <w:bCs/>
          <w:color w:val="FF0000"/>
          <w:szCs w:val="22"/>
        </w:rPr>
        <w:tab/>
      </w:r>
      <w:r w:rsidRPr="00FC0561">
        <w:rPr>
          <w:rStyle w:val="FontStyle38"/>
          <w:b w:val="0"/>
          <w:bCs/>
          <w:color w:val="FF0000"/>
          <w:szCs w:val="22"/>
        </w:rPr>
        <w:tab/>
      </w:r>
      <w:r w:rsidRPr="00FC0561">
        <w:rPr>
          <w:rStyle w:val="FontStyle38"/>
          <w:b w:val="0"/>
          <w:bCs/>
          <w:color w:val="FF0000"/>
          <w:szCs w:val="22"/>
        </w:rPr>
        <w:tab/>
      </w:r>
      <w:r w:rsidRPr="00FC0561">
        <w:rPr>
          <w:rStyle w:val="FontStyle38"/>
          <w:b w:val="0"/>
          <w:bCs/>
          <w:color w:val="FF0000"/>
          <w:szCs w:val="22"/>
        </w:rPr>
        <w:tab/>
        <w:t xml:space="preserve">       </w:t>
      </w:r>
      <w:r w:rsidRPr="00FC0561">
        <w:rPr>
          <w:rStyle w:val="FontStyle38"/>
          <w:b w:val="0"/>
          <w:bCs/>
          <w:color w:val="FF0000"/>
          <w:szCs w:val="22"/>
        </w:rPr>
        <w:tab/>
      </w:r>
    </w:p>
    <w:p w:rsidR="007F7BB3" w:rsidRPr="0004712F" w:rsidRDefault="007F7BB3" w:rsidP="008C786B">
      <w:pPr>
        <w:pStyle w:val="Style5"/>
        <w:widowControl/>
        <w:tabs>
          <w:tab w:val="left" w:pos="284"/>
          <w:tab w:val="left" w:pos="567"/>
          <w:tab w:val="left" w:pos="709"/>
          <w:tab w:val="left" w:pos="4500"/>
          <w:tab w:val="left" w:pos="4680"/>
        </w:tabs>
        <w:ind w:firstLine="0"/>
        <w:rPr>
          <w:rStyle w:val="FontStyle54"/>
          <w:b w:val="0"/>
          <w:bCs/>
          <w:color w:val="auto"/>
          <w:szCs w:val="22"/>
        </w:rPr>
      </w:pPr>
      <w:r w:rsidRPr="0004712F">
        <w:rPr>
          <w:rStyle w:val="FontStyle38"/>
          <w:b w:val="0"/>
          <w:bCs/>
          <w:color w:val="auto"/>
          <w:szCs w:val="22"/>
        </w:rPr>
        <w:t xml:space="preserve"> </w:t>
      </w:r>
      <w:r w:rsidR="00675FFC">
        <w:rPr>
          <w:rStyle w:val="FontStyle36"/>
          <w:color w:val="auto"/>
          <w:szCs w:val="22"/>
        </w:rPr>
        <w:t>İ</w:t>
      </w:r>
      <w:r w:rsidR="00E90A45" w:rsidRPr="0004712F">
        <w:rPr>
          <w:rStyle w:val="FontStyle36"/>
          <w:color w:val="auto"/>
          <w:szCs w:val="22"/>
        </w:rPr>
        <w:t xml:space="preserve">hale tarih ve </w:t>
      </w:r>
      <w:proofErr w:type="gramStart"/>
      <w:r w:rsidR="00E90A45" w:rsidRPr="0004712F">
        <w:rPr>
          <w:rStyle w:val="FontStyle36"/>
          <w:color w:val="auto"/>
          <w:szCs w:val="22"/>
        </w:rPr>
        <w:t>saati</w:t>
      </w:r>
      <w:r w:rsidR="00751171" w:rsidRPr="0004712F">
        <w:rPr>
          <w:rStyle w:val="FontStyle36"/>
          <w:color w:val="auto"/>
          <w:szCs w:val="22"/>
        </w:rPr>
        <w:t xml:space="preserve">      </w:t>
      </w:r>
      <w:r w:rsidR="00E71D3B">
        <w:rPr>
          <w:rStyle w:val="FontStyle36"/>
          <w:color w:val="auto"/>
          <w:szCs w:val="22"/>
        </w:rPr>
        <w:t xml:space="preserve">     </w:t>
      </w:r>
      <w:r w:rsidR="008C786B">
        <w:rPr>
          <w:rStyle w:val="FontStyle36"/>
          <w:color w:val="auto"/>
          <w:szCs w:val="22"/>
        </w:rPr>
        <w:t xml:space="preserve">      </w:t>
      </w:r>
      <w:r w:rsidR="00E71D3B">
        <w:rPr>
          <w:rStyle w:val="FontStyle36"/>
          <w:color w:val="auto"/>
          <w:szCs w:val="22"/>
        </w:rPr>
        <w:t xml:space="preserve">                                </w:t>
      </w:r>
      <w:r w:rsidRPr="0004712F">
        <w:rPr>
          <w:rStyle w:val="FontStyle36"/>
          <w:color w:val="auto"/>
          <w:szCs w:val="22"/>
        </w:rPr>
        <w:t xml:space="preserve"> </w:t>
      </w:r>
      <w:r w:rsidR="00E90A45" w:rsidRPr="0004712F">
        <w:rPr>
          <w:rStyle w:val="FontStyle38"/>
          <w:b w:val="0"/>
          <w:color w:val="auto"/>
          <w:szCs w:val="22"/>
        </w:rPr>
        <w:t xml:space="preserve">: </w:t>
      </w:r>
      <w:r w:rsidR="008E3872">
        <w:rPr>
          <w:rStyle w:val="FontStyle38"/>
          <w:b w:val="0"/>
          <w:color w:val="auto"/>
          <w:szCs w:val="22"/>
        </w:rPr>
        <w:t>04</w:t>
      </w:r>
      <w:proofErr w:type="gramEnd"/>
      <w:r w:rsidR="008E3872">
        <w:rPr>
          <w:rStyle w:val="FontStyle38"/>
          <w:b w:val="0"/>
          <w:color w:val="auto"/>
          <w:szCs w:val="22"/>
        </w:rPr>
        <w:t xml:space="preserve"> Haziran 2020 Perşembe</w:t>
      </w:r>
      <w:r w:rsidR="00A16DD7" w:rsidRPr="0004712F">
        <w:rPr>
          <w:rStyle w:val="FontStyle38"/>
          <w:b w:val="0"/>
          <w:color w:val="auto"/>
          <w:szCs w:val="22"/>
        </w:rPr>
        <w:t xml:space="preserve"> günü Saat:1</w:t>
      </w:r>
      <w:r w:rsidR="008E3872">
        <w:rPr>
          <w:rStyle w:val="FontStyle38"/>
          <w:b w:val="0"/>
          <w:color w:val="auto"/>
          <w:szCs w:val="22"/>
        </w:rPr>
        <w:t>4</w:t>
      </w:r>
      <w:r w:rsidR="007515C2" w:rsidRPr="0004712F">
        <w:rPr>
          <w:rStyle w:val="FontStyle38"/>
          <w:b w:val="0"/>
          <w:color w:val="auto"/>
          <w:szCs w:val="22"/>
        </w:rPr>
        <w:t>:00</w:t>
      </w:r>
    </w:p>
    <w:p w:rsidR="007F7BB3" w:rsidRPr="00DA6E74" w:rsidRDefault="007F7BB3" w:rsidP="00751171">
      <w:pPr>
        <w:pStyle w:val="Style5"/>
        <w:widowControl/>
        <w:rPr>
          <w:rStyle w:val="FontStyle54"/>
          <w:b w:val="0"/>
          <w:bCs/>
          <w:color w:val="FF0000"/>
          <w:szCs w:val="22"/>
        </w:rPr>
      </w:pPr>
    </w:p>
    <w:p w:rsidR="007F7BB3" w:rsidRPr="00CC2F70" w:rsidRDefault="007F7BB3" w:rsidP="0004712F">
      <w:pPr>
        <w:pStyle w:val="Style5"/>
        <w:widowControl/>
        <w:ind w:firstLine="0"/>
        <w:jc w:val="left"/>
        <w:rPr>
          <w:rStyle w:val="FontStyle54"/>
          <w:bCs/>
          <w:szCs w:val="22"/>
        </w:rPr>
      </w:pPr>
      <w:r w:rsidRPr="00CC2F70">
        <w:rPr>
          <w:rStyle w:val="FontStyle54"/>
          <w:bCs/>
          <w:szCs w:val="22"/>
        </w:rPr>
        <w:t>Madde 3-</w:t>
      </w:r>
      <w:r w:rsidR="009D1D09">
        <w:rPr>
          <w:rStyle w:val="FontStyle54"/>
          <w:bCs/>
          <w:szCs w:val="22"/>
        </w:rPr>
        <w:t xml:space="preserve"> </w:t>
      </w:r>
      <w:r w:rsidRPr="00CC2F70">
        <w:rPr>
          <w:rStyle w:val="FontStyle54"/>
          <w:bCs/>
          <w:szCs w:val="22"/>
        </w:rPr>
        <w:t>DAYANAK</w:t>
      </w:r>
    </w:p>
    <w:p w:rsidR="007F7BB3" w:rsidRPr="007F7BB3" w:rsidRDefault="007F7BB3" w:rsidP="00751171">
      <w:pPr>
        <w:pStyle w:val="2-OrtaBaslk"/>
        <w:spacing w:line="240" w:lineRule="exact"/>
        <w:jc w:val="both"/>
        <w:rPr>
          <w:rStyle w:val="FontStyle54"/>
          <w:b/>
          <w:bCs/>
          <w:szCs w:val="22"/>
        </w:rPr>
      </w:pPr>
      <w:r w:rsidRPr="00CC2F70">
        <w:rPr>
          <w:rStyle w:val="FontStyle54"/>
          <w:b/>
          <w:bCs/>
          <w:szCs w:val="22"/>
        </w:rPr>
        <w:t>3.1</w:t>
      </w:r>
      <w:r w:rsidRPr="007F7BB3">
        <w:rPr>
          <w:rStyle w:val="FontStyle54"/>
          <w:bCs/>
          <w:szCs w:val="22"/>
        </w:rPr>
        <w:t xml:space="preserve">- Bu şartname; Başbakanlığın 20 Temmuz 2007 tarih ve 2007/21, 05 Ağustos 2008 tarih ve 2008/18 ile 10 Ağustos 2010 tarih ve 2010/17 sayılı Genelgeleri, 17 Temmuz 2012 tarih ve </w:t>
      </w:r>
      <w:r w:rsidR="00C30AD2" w:rsidRPr="007F7BB3">
        <w:rPr>
          <w:rStyle w:val="FontStyle54"/>
          <w:bCs/>
          <w:szCs w:val="22"/>
        </w:rPr>
        <w:t>28356 sayılı</w:t>
      </w:r>
      <w:r w:rsidRPr="007F7BB3">
        <w:rPr>
          <w:rStyle w:val="FontStyle54"/>
          <w:bCs/>
          <w:szCs w:val="22"/>
        </w:rPr>
        <w:t xml:space="preserve"> Resmi Gazetede yayınlanan Maliye Bakanlığı </w:t>
      </w:r>
      <w:r w:rsidR="00247B33" w:rsidRPr="00247B33">
        <w:rPr>
          <w:rStyle w:val="FontStyle54"/>
          <w:bCs/>
          <w:szCs w:val="22"/>
        </w:rPr>
        <w:t>tarafından yayımlanan</w:t>
      </w:r>
      <w:r w:rsidR="00247B33" w:rsidRPr="00247B33">
        <w:rPr>
          <w:rStyle w:val="FontStyle54"/>
          <w:b/>
          <w:bCs/>
          <w:szCs w:val="22"/>
        </w:rPr>
        <w:t xml:space="preserve"> </w:t>
      </w:r>
      <w:r w:rsidR="00C7004F">
        <w:rPr>
          <w:rStyle w:val="FontStyle54"/>
          <w:bCs/>
          <w:szCs w:val="22"/>
        </w:rPr>
        <w:t xml:space="preserve">Muhasebat Genel Müdürlüğü </w:t>
      </w:r>
      <w:r w:rsidR="00247B33" w:rsidRPr="007515C2">
        <w:rPr>
          <w:rStyle w:val="FontStyle54"/>
          <w:bCs/>
          <w:szCs w:val="22"/>
        </w:rPr>
        <w:t>A</w:t>
      </w:r>
      <w:r w:rsidR="00247B33" w:rsidRPr="007515C2">
        <w:rPr>
          <w:rFonts w:hAnsi="Times New Roman"/>
          <w:b w:val="0"/>
          <w:sz w:val="22"/>
          <w:szCs w:val="22"/>
        </w:rPr>
        <w:t xml:space="preserve">ylıkların Banka Aracılığıyla Ödenmesi </w:t>
      </w:r>
      <w:r w:rsidR="00247B33" w:rsidRPr="007515C2">
        <w:rPr>
          <w:b w:val="0"/>
          <w:sz w:val="22"/>
          <w:szCs w:val="22"/>
        </w:rPr>
        <w:t>Hakk</w:t>
      </w:r>
      <w:r w:rsidR="00247B33" w:rsidRPr="007515C2">
        <w:rPr>
          <w:b w:val="0"/>
          <w:sz w:val="22"/>
          <w:szCs w:val="22"/>
        </w:rPr>
        <w:t>ı</w:t>
      </w:r>
      <w:r w:rsidR="00247B33" w:rsidRPr="007515C2">
        <w:rPr>
          <w:b w:val="0"/>
          <w:sz w:val="22"/>
          <w:szCs w:val="22"/>
        </w:rPr>
        <w:t xml:space="preserve">nda Genel </w:t>
      </w:r>
      <w:r w:rsidR="00CC2F70" w:rsidRPr="007515C2">
        <w:rPr>
          <w:b w:val="0"/>
          <w:sz w:val="22"/>
          <w:szCs w:val="22"/>
        </w:rPr>
        <w:t>Tebli</w:t>
      </w:r>
      <w:r w:rsidR="00CC2F70" w:rsidRPr="007515C2">
        <w:rPr>
          <w:b w:val="0"/>
          <w:sz w:val="22"/>
          <w:szCs w:val="22"/>
        </w:rPr>
        <w:t>ğ</w:t>
      </w:r>
      <w:r w:rsidR="00CC2F70" w:rsidRPr="007515C2">
        <w:rPr>
          <w:b w:val="0"/>
          <w:sz w:val="22"/>
          <w:szCs w:val="22"/>
        </w:rPr>
        <w:t>e</w:t>
      </w:r>
      <w:r w:rsidR="00CC2F70">
        <w:rPr>
          <w:b w:val="0"/>
          <w:sz w:val="18"/>
          <w:szCs w:val="18"/>
        </w:rPr>
        <w:t xml:space="preserve"> </w:t>
      </w:r>
      <w:r w:rsidR="00CC2F70" w:rsidRPr="007F7BB3">
        <w:rPr>
          <w:rStyle w:val="FontStyle54"/>
          <w:bCs/>
          <w:szCs w:val="22"/>
        </w:rPr>
        <w:t>dayanılarak</w:t>
      </w:r>
      <w:r w:rsidRPr="007F7BB3">
        <w:rPr>
          <w:rStyle w:val="FontStyle54"/>
          <w:bCs/>
          <w:szCs w:val="22"/>
        </w:rPr>
        <w:t xml:space="preserve"> hazırlanmıştır.</w:t>
      </w:r>
    </w:p>
    <w:p w:rsidR="007F7BB3" w:rsidRPr="007F7BB3" w:rsidRDefault="007F7BB3" w:rsidP="00751171">
      <w:pPr>
        <w:pStyle w:val="Style5"/>
        <w:widowControl/>
        <w:ind w:firstLine="0"/>
        <w:rPr>
          <w:rStyle w:val="FontStyle54"/>
          <w:b w:val="0"/>
          <w:bCs/>
          <w:szCs w:val="22"/>
        </w:rPr>
      </w:pPr>
    </w:p>
    <w:p w:rsidR="007F7BB3" w:rsidRPr="00CC2F70" w:rsidRDefault="007F7BB3" w:rsidP="00751171">
      <w:pPr>
        <w:pStyle w:val="Style5"/>
        <w:widowControl/>
        <w:ind w:firstLine="0"/>
        <w:rPr>
          <w:rStyle w:val="FontStyle54"/>
          <w:bCs/>
          <w:szCs w:val="22"/>
        </w:rPr>
      </w:pPr>
      <w:r w:rsidRPr="00CC2F70">
        <w:rPr>
          <w:rStyle w:val="FontStyle54"/>
          <w:bCs/>
          <w:szCs w:val="22"/>
        </w:rPr>
        <w:t>Madde 4- TANIMLAR</w:t>
      </w:r>
    </w:p>
    <w:p w:rsidR="007F7BB3" w:rsidRPr="007F7BB3" w:rsidRDefault="007F7BB3" w:rsidP="00751171">
      <w:pPr>
        <w:pStyle w:val="Style5"/>
        <w:widowControl/>
        <w:ind w:firstLine="0"/>
        <w:rPr>
          <w:rStyle w:val="FontStyle54"/>
          <w:b w:val="0"/>
          <w:bCs/>
          <w:szCs w:val="22"/>
        </w:rPr>
      </w:pPr>
      <w:r w:rsidRPr="00CC2F70">
        <w:rPr>
          <w:rStyle w:val="FontStyle54"/>
          <w:bCs/>
          <w:szCs w:val="22"/>
        </w:rPr>
        <w:t>Kurum:</w:t>
      </w:r>
      <w:r w:rsidRPr="007F7BB3">
        <w:rPr>
          <w:rStyle w:val="FontStyle54"/>
          <w:b w:val="0"/>
          <w:bCs/>
          <w:szCs w:val="22"/>
        </w:rPr>
        <w:t xml:space="preserve"> Uşak Üniversitesi Rektörlüğü</w:t>
      </w:r>
    </w:p>
    <w:p w:rsidR="007F7BB3" w:rsidRPr="007F7BB3" w:rsidRDefault="00247B33" w:rsidP="00751171">
      <w:pPr>
        <w:pStyle w:val="Style5"/>
        <w:widowControl/>
        <w:ind w:firstLine="0"/>
        <w:rPr>
          <w:rStyle w:val="FontStyle54"/>
          <w:b w:val="0"/>
          <w:bCs/>
          <w:szCs w:val="22"/>
        </w:rPr>
      </w:pPr>
      <w:r w:rsidRPr="00CC2F70">
        <w:rPr>
          <w:rStyle w:val="FontStyle54"/>
          <w:bCs/>
          <w:szCs w:val="22"/>
        </w:rPr>
        <w:t xml:space="preserve">Birim: </w:t>
      </w:r>
      <w:r>
        <w:rPr>
          <w:rStyle w:val="FontStyle54"/>
          <w:b w:val="0"/>
          <w:bCs/>
          <w:szCs w:val="22"/>
        </w:rPr>
        <w:t>Uşak</w:t>
      </w:r>
      <w:r w:rsidR="007F7BB3" w:rsidRPr="007F7BB3">
        <w:rPr>
          <w:rStyle w:val="FontStyle54"/>
          <w:b w:val="0"/>
          <w:bCs/>
          <w:szCs w:val="22"/>
        </w:rPr>
        <w:t xml:space="preserve"> Üniversitesinin Uşak il merkezi ve</w:t>
      </w:r>
      <w:r w:rsidR="00AF37A1">
        <w:rPr>
          <w:rStyle w:val="FontStyle54"/>
          <w:b w:val="0"/>
          <w:bCs/>
          <w:szCs w:val="22"/>
        </w:rPr>
        <w:t xml:space="preserve"> ilçelerindeki tüm akademik</w:t>
      </w:r>
      <w:r w:rsidR="007F7BB3" w:rsidRPr="007F7BB3">
        <w:rPr>
          <w:rStyle w:val="FontStyle54"/>
          <w:b w:val="0"/>
          <w:bCs/>
          <w:szCs w:val="22"/>
        </w:rPr>
        <w:t xml:space="preserve"> birimlerinin her birini</w:t>
      </w:r>
      <w:r w:rsidR="00751171">
        <w:rPr>
          <w:rStyle w:val="FontStyle54"/>
          <w:b w:val="0"/>
          <w:bCs/>
          <w:szCs w:val="22"/>
        </w:rPr>
        <w:t>,</w:t>
      </w:r>
    </w:p>
    <w:p w:rsidR="007F7BB3" w:rsidRPr="007F7BB3" w:rsidRDefault="007F7BB3" w:rsidP="00751171">
      <w:pPr>
        <w:pStyle w:val="Style5"/>
        <w:widowControl/>
        <w:ind w:firstLine="0"/>
        <w:rPr>
          <w:rStyle w:val="FontStyle54"/>
          <w:b w:val="0"/>
          <w:bCs/>
          <w:szCs w:val="22"/>
        </w:rPr>
      </w:pPr>
      <w:r w:rsidRPr="00CC2F70">
        <w:rPr>
          <w:rStyle w:val="FontStyle54"/>
          <w:bCs/>
          <w:szCs w:val="22"/>
        </w:rPr>
        <w:t>Personel:</w:t>
      </w:r>
      <w:r w:rsidRPr="007F7BB3">
        <w:rPr>
          <w:rStyle w:val="FontStyle54"/>
          <w:b w:val="0"/>
          <w:bCs/>
          <w:szCs w:val="22"/>
        </w:rPr>
        <w:t xml:space="preserve"> Kurum birimlerinde </w:t>
      </w:r>
      <w:r w:rsidR="00DA6E74">
        <w:rPr>
          <w:rStyle w:val="FontStyle54"/>
          <w:b w:val="0"/>
          <w:bCs/>
          <w:szCs w:val="22"/>
        </w:rPr>
        <w:t xml:space="preserve">görev yapan ve aylık olarak maaş veya ücret alan tüm </w:t>
      </w:r>
      <w:r w:rsidRPr="007F7BB3">
        <w:rPr>
          <w:rStyle w:val="FontStyle54"/>
          <w:b w:val="0"/>
          <w:bCs/>
          <w:szCs w:val="22"/>
        </w:rPr>
        <w:t>çalışanları</w:t>
      </w:r>
      <w:r w:rsidR="00DA6E74">
        <w:rPr>
          <w:rStyle w:val="FontStyle54"/>
          <w:b w:val="0"/>
          <w:bCs/>
          <w:szCs w:val="22"/>
        </w:rPr>
        <w:t xml:space="preserve"> (</w:t>
      </w:r>
      <w:r w:rsidR="00930650">
        <w:rPr>
          <w:rStyle w:val="FontStyle54"/>
          <w:b w:val="0"/>
          <w:bCs/>
          <w:szCs w:val="22"/>
        </w:rPr>
        <w:t>akademik, idari, işçi ve farklı statüde alınabilecek diğer personeller</w:t>
      </w:r>
      <w:r w:rsidR="00F3396B">
        <w:rPr>
          <w:rStyle w:val="FontStyle54"/>
          <w:b w:val="0"/>
          <w:bCs/>
          <w:szCs w:val="22"/>
        </w:rPr>
        <w:t>i</w:t>
      </w:r>
      <w:r w:rsidR="00247B33">
        <w:rPr>
          <w:rStyle w:val="FontStyle54"/>
          <w:b w:val="0"/>
          <w:bCs/>
          <w:szCs w:val="22"/>
        </w:rPr>
        <w:t>)</w:t>
      </w:r>
      <w:proofErr w:type="spellStart"/>
      <w:r w:rsidR="00F3396B">
        <w:rPr>
          <w:rStyle w:val="FontStyle54"/>
          <w:b w:val="0"/>
          <w:bCs/>
          <w:szCs w:val="22"/>
        </w:rPr>
        <w:t>ni</w:t>
      </w:r>
      <w:proofErr w:type="spellEnd"/>
      <w:r w:rsidRPr="007F7BB3">
        <w:rPr>
          <w:rStyle w:val="FontStyle54"/>
          <w:b w:val="0"/>
          <w:bCs/>
          <w:szCs w:val="22"/>
        </w:rPr>
        <w:t>,</w:t>
      </w:r>
    </w:p>
    <w:p w:rsidR="007F7BB3" w:rsidRPr="007F7BB3" w:rsidRDefault="007F7BB3" w:rsidP="00751171">
      <w:pPr>
        <w:pStyle w:val="Style5"/>
        <w:widowControl/>
        <w:ind w:firstLine="0"/>
        <w:rPr>
          <w:rStyle w:val="FontStyle54"/>
          <w:b w:val="0"/>
          <w:bCs/>
          <w:szCs w:val="22"/>
        </w:rPr>
      </w:pPr>
      <w:r w:rsidRPr="00CC2F70">
        <w:rPr>
          <w:rStyle w:val="FontStyle54"/>
          <w:bCs/>
          <w:szCs w:val="22"/>
        </w:rPr>
        <w:t>Maaş:</w:t>
      </w:r>
      <w:r w:rsidRPr="007F7BB3">
        <w:rPr>
          <w:rStyle w:val="FontStyle54"/>
          <w:b w:val="0"/>
          <w:bCs/>
          <w:szCs w:val="22"/>
        </w:rPr>
        <w:t xml:space="preserve"> Personele bordroya dayalı olarak yapılan aylık ve ücret (bunlarla birlikte ödenen aile yardımı vb. gibi özlük hakları) ile aylıklara ilişkin ödeme sürelerine tabi işçilere yapılacak ikramiye ve ilave ödemeleri,</w:t>
      </w:r>
    </w:p>
    <w:p w:rsidR="007F7BB3" w:rsidRPr="007F7BB3" w:rsidRDefault="00CC2F70" w:rsidP="00751171">
      <w:pPr>
        <w:pStyle w:val="Style5"/>
        <w:widowControl/>
        <w:ind w:right="16" w:firstLine="0"/>
        <w:rPr>
          <w:rStyle w:val="FontStyle54"/>
          <w:b w:val="0"/>
          <w:bCs/>
          <w:szCs w:val="22"/>
        </w:rPr>
      </w:pPr>
      <w:r w:rsidRPr="00CC2F70">
        <w:rPr>
          <w:rStyle w:val="FontStyle54"/>
          <w:bCs/>
          <w:szCs w:val="22"/>
        </w:rPr>
        <w:t>Diğer Ö</w:t>
      </w:r>
      <w:r w:rsidR="007F7BB3" w:rsidRPr="00CC2F70">
        <w:rPr>
          <w:rStyle w:val="FontStyle54"/>
          <w:bCs/>
          <w:szCs w:val="22"/>
        </w:rPr>
        <w:t>demeler:</w:t>
      </w:r>
      <w:r w:rsidR="007F7BB3" w:rsidRPr="007F7BB3">
        <w:rPr>
          <w:rStyle w:val="FontStyle54"/>
          <w:b w:val="0"/>
          <w:bCs/>
          <w:szCs w:val="22"/>
        </w:rPr>
        <w:t xml:space="preserve"> Personele maaştan ayrı olarak ödenen fazla çalışma ücreti, ek ders, ek ödeme, ikramiye, </w:t>
      </w:r>
      <w:r w:rsidR="00247B33" w:rsidRPr="007F7BB3">
        <w:rPr>
          <w:rStyle w:val="FontStyle54"/>
          <w:b w:val="0"/>
          <w:bCs/>
          <w:szCs w:val="22"/>
        </w:rPr>
        <w:t>vekâlet</w:t>
      </w:r>
      <w:r w:rsidR="007F7BB3" w:rsidRPr="007F7BB3">
        <w:rPr>
          <w:rStyle w:val="FontStyle54"/>
          <w:b w:val="0"/>
          <w:bCs/>
          <w:szCs w:val="22"/>
        </w:rPr>
        <w:t xml:space="preserve"> ücreti, yolluk (mevzuatı gereği elden ödenenler hariç) ödemeleri vb. her türlü ödemeleri,</w:t>
      </w:r>
    </w:p>
    <w:p w:rsidR="007F7BB3" w:rsidRPr="007F7BB3" w:rsidRDefault="007F7BB3" w:rsidP="00751171">
      <w:pPr>
        <w:pStyle w:val="Style5"/>
        <w:widowControl/>
        <w:ind w:right="16" w:firstLine="0"/>
        <w:rPr>
          <w:rStyle w:val="FontStyle54"/>
          <w:b w:val="0"/>
          <w:bCs/>
          <w:szCs w:val="22"/>
        </w:rPr>
      </w:pPr>
      <w:r w:rsidRPr="00F3396B">
        <w:rPr>
          <w:rStyle w:val="FontStyle54"/>
          <w:bCs/>
          <w:szCs w:val="22"/>
        </w:rPr>
        <w:t>Aybaşı:</w:t>
      </w:r>
      <w:r w:rsidR="00AA7CDD">
        <w:rPr>
          <w:rStyle w:val="FontStyle54"/>
          <w:b w:val="0"/>
          <w:bCs/>
          <w:szCs w:val="22"/>
        </w:rPr>
        <w:t xml:space="preserve"> Her ayın 15</w:t>
      </w:r>
      <w:r w:rsidR="00F44DB4">
        <w:rPr>
          <w:rStyle w:val="FontStyle54"/>
          <w:b w:val="0"/>
          <w:bCs/>
          <w:szCs w:val="22"/>
        </w:rPr>
        <w:t>’i</w:t>
      </w:r>
      <w:r w:rsidRPr="007F7BB3">
        <w:rPr>
          <w:rStyle w:val="FontStyle54"/>
          <w:b w:val="0"/>
          <w:bCs/>
          <w:szCs w:val="22"/>
        </w:rPr>
        <w:t>nci gününü</w:t>
      </w:r>
      <w:r w:rsidR="00751171">
        <w:rPr>
          <w:rStyle w:val="FontStyle54"/>
          <w:b w:val="0"/>
          <w:bCs/>
          <w:szCs w:val="22"/>
        </w:rPr>
        <w:t>,</w:t>
      </w:r>
    </w:p>
    <w:p w:rsidR="007F7BB3" w:rsidRPr="007F7BB3" w:rsidRDefault="007F7BB3" w:rsidP="00751171">
      <w:pPr>
        <w:pStyle w:val="Style5"/>
        <w:widowControl/>
        <w:ind w:right="16" w:firstLine="0"/>
        <w:rPr>
          <w:rStyle w:val="FontStyle54"/>
          <w:b w:val="0"/>
          <w:bCs/>
          <w:szCs w:val="22"/>
        </w:rPr>
      </w:pPr>
      <w:r w:rsidRPr="00CC2F70">
        <w:rPr>
          <w:rStyle w:val="FontStyle54"/>
          <w:bCs/>
          <w:szCs w:val="22"/>
        </w:rPr>
        <w:t>Komisyon:</w:t>
      </w:r>
      <w:r w:rsidRPr="007F7BB3">
        <w:rPr>
          <w:rStyle w:val="FontStyle54"/>
          <w:b w:val="0"/>
          <w:bCs/>
          <w:szCs w:val="22"/>
        </w:rPr>
        <w:t xml:space="preserve"> Personel maaş ve ödemelerinin bankacılık ödeme sistemi aracılığıyla yapılması ile ilgili olarak protokol yapılacak bankanın seçimi ve </w:t>
      </w:r>
      <w:proofErr w:type="gramStart"/>
      <w:r w:rsidRPr="007F7BB3">
        <w:rPr>
          <w:rStyle w:val="FontStyle54"/>
          <w:b w:val="0"/>
          <w:bCs/>
          <w:szCs w:val="22"/>
        </w:rPr>
        <w:t>promosyon</w:t>
      </w:r>
      <w:proofErr w:type="gramEnd"/>
      <w:r w:rsidRPr="007F7BB3">
        <w:rPr>
          <w:rStyle w:val="FontStyle54"/>
          <w:b w:val="0"/>
          <w:bCs/>
          <w:szCs w:val="22"/>
        </w:rPr>
        <w:t xml:space="preserve"> tutarının belirlenmesine ilişkin çalışmaları yürütmek üzere Rektörlük Onayı ile oluşturulan komisyonu,</w:t>
      </w:r>
    </w:p>
    <w:p w:rsidR="007F7BB3" w:rsidRPr="007F7BB3" w:rsidRDefault="007F7BB3" w:rsidP="00751171">
      <w:pPr>
        <w:pStyle w:val="Style5"/>
        <w:widowControl/>
        <w:ind w:right="16" w:firstLine="0"/>
        <w:rPr>
          <w:rStyle w:val="FontStyle54"/>
          <w:b w:val="0"/>
          <w:bCs/>
          <w:szCs w:val="22"/>
        </w:rPr>
      </w:pPr>
      <w:r w:rsidRPr="00CC2F70">
        <w:rPr>
          <w:rStyle w:val="FontStyle54"/>
          <w:bCs/>
          <w:szCs w:val="22"/>
        </w:rPr>
        <w:lastRenderedPageBreak/>
        <w:t>Banka:</w:t>
      </w:r>
      <w:r w:rsidRPr="007F7BB3">
        <w:rPr>
          <w:rStyle w:val="FontStyle54"/>
          <w:b w:val="0"/>
          <w:bCs/>
          <w:szCs w:val="22"/>
        </w:rPr>
        <w:t xml:space="preserve"> İhale üzerinde kalan ve sözleşme imzalanan bankayı,</w:t>
      </w:r>
    </w:p>
    <w:p w:rsidR="007F7BB3" w:rsidRPr="007F7BB3" w:rsidRDefault="007F7BB3" w:rsidP="00751171">
      <w:pPr>
        <w:pStyle w:val="Style5"/>
        <w:widowControl/>
        <w:ind w:right="16" w:firstLine="0"/>
        <w:rPr>
          <w:rStyle w:val="FontStyle54"/>
          <w:b w:val="0"/>
          <w:bCs/>
          <w:szCs w:val="22"/>
        </w:rPr>
      </w:pPr>
      <w:r w:rsidRPr="00CC2F70">
        <w:rPr>
          <w:rStyle w:val="FontStyle54"/>
          <w:bCs/>
          <w:szCs w:val="22"/>
        </w:rPr>
        <w:t>İstekli:</w:t>
      </w:r>
      <w:r w:rsidRPr="007F7BB3">
        <w:rPr>
          <w:rStyle w:val="FontStyle54"/>
          <w:b w:val="0"/>
          <w:bCs/>
          <w:szCs w:val="22"/>
        </w:rPr>
        <w:t xml:space="preserve"> İhaleye teklif veren her bir bankayı,</w:t>
      </w:r>
    </w:p>
    <w:p w:rsidR="007F7BB3" w:rsidRPr="007F7BB3" w:rsidRDefault="007F7BB3" w:rsidP="00751171">
      <w:pPr>
        <w:pStyle w:val="Style5"/>
        <w:widowControl/>
        <w:ind w:right="16" w:firstLine="0"/>
        <w:rPr>
          <w:rStyle w:val="FontStyle54"/>
          <w:b w:val="0"/>
          <w:bCs/>
          <w:szCs w:val="22"/>
        </w:rPr>
      </w:pPr>
      <w:r w:rsidRPr="00CC2F70">
        <w:rPr>
          <w:rStyle w:val="FontStyle54"/>
          <w:bCs/>
          <w:szCs w:val="22"/>
        </w:rPr>
        <w:t>Promosyon:</w:t>
      </w:r>
      <w:r w:rsidRPr="007F7BB3">
        <w:rPr>
          <w:rStyle w:val="FontStyle54"/>
          <w:b w:val="0"/>
          <w:bCs/>
          <w:szCs w:val="22"/>
        </w:rPr>
        <w:t xml:space="preserve"> Maaş ile diğer ödemelerin, bankacılık ödeme sistemi aracılığıyla yapılması karşılığında Banka tarafından ilgili personelin hesabına doğrudan aktarılmak suretiyle ödenmesi gereken</w:t>
      </w:r>
      <w:r w:rsidR="008333A0" w:rsidRPr="008333A0">
        <w:rPr>
          <w:rStyle w:val="FontStyle54"/>
          <w:b w:val="0"/>
          <w:bCs/>
          <w:szCs w:val="22"/>
        </w:rPr>
        <w:t xml:space="preserve"> </w:t>
      </w:r>
      <w:r w:rsidR="008333A0">
        <w:rPr>
          <w:rStyle w:val="FontStyle54"/>
          <w:b w:val="0"/>
          <w:bCs/>
          <w:szCs w:val="22"/>
        </w:rPr>
        <w:t>tek seferde peşin ve</w:t>
      </w:r>
      <w:r w:rsidR="00B34D48">
        <w:rPr>
          <w:rStyle w:val="FontStyle54"/>
          <w:b w:val="0"/>
          <w:bCs/>
          <w:szCs w:val="22"/>
        </w:rPr>
        <w:t xml:space="preserve"> nakit parayı, kişi başına 36</w:t>
      </w:r>
      <w:r w:rsidR="00F3396B">
        <w:rPr>
          <w:rStyle w:val="FontStyle54"/>
          <w:b w:val="0"/>
          <w:bCs/>
          <w:szCs w:val="22"/>
        </w:rPr>
        <w:t xml:space="preserve"> (3 yıl)</w:t>
      </w:r>
      <w:r w:rsidRPr="007F7BB3">
        <w:rPr>
          <w:rStyle w:val="FontStyle54"/>
          <w:b w:val="0"/>
          <w:bCs/>
          <w:szCs w:val="22"/>
        </w:rPr>
        <w:t xml:space="preserve"> aylı</w:t>
      </w:r>
      <w:r w:rsidR="00F3396B">
        <w:rPr>
          <w:rStyle w:val="FontStyle54"/>
          <w:b w:val="0"/>
          <w:bCs/>
          <w:szCs w:val="22"/>
        </w:rPr>
        <w:t>k süre için teklif edilen tutar</w:t>
      </w:r>
    </w:p>
    <w:p w:rsidR="007F7BB3" w:rsidRPr="007F7BB3" w:rsidRDefault="007F7BB3" w:rsidP="00751171">
      <w:pPr>
        <w:pStyle w:val="Style5"/>
        <w:widowControl/>
        <w:ind w:right="16" w:firstLine="0"/>
        <w:rPr>
          <w:rStyle w:val="FontStyle54"/>
          <w:b w:val="0"/>
          <w:bCs/>
          <w:szCs w:val="22"/>
        </w:rPr>
      </w:pPr>
      <w:r w:rsidRPr="00CC2F70">
        <w:rPr>
          <w:rStyle w:val="FontStyle54"/>
          <w:bCs/>
          <w:szCs w:val="22"/>
        </w:rPr>
        <w:t>Protokol:</w:t>
      </w:r>
      <w:r w:rsidRPr="007F7BB3">
        <w:rPr>
          <w:rStyle w:val="FontStyle54"/>
          <w:b w:val="0"/>
          <w:bCs/>
          <w:szCs w:val="22"/>
        </w:rPr>
        <w:t xml:space="preserve"> Kurum ile banka arasında imzalanan sözleşmeyi ifade eder.</w:t>
      </w:r>
    </w:p>
    <w:p w:rsidR="007F7BB3" w:rsidRPr="007F7BB3" w:rsidRDefault="007F7BB3" w:rsidP="00751171">
      <w:pPr>
        <w:pStyle w:val="Style5"/>
        <w:widowControl/>
        <w:ind w:right="16" w:firstLine="0"/>
        <w:rPr>
          <w:rStyle w:val="FontStyle54"/>
          <w:b w:val="0"/>
          <w:bCs/>
          <w:szCs w:val="22"/>
        </w:rPr>
      </w:pPr>
    </w:p>
    <w:p w:rsidR="007F7BB3" w:rsidRPr="00CC2F70" w:rsidRDefault="007F7BB3" w:rsidP="00751171">
      <w:pPr>
        <w:pStyle w:val="Style5"/>
        <w:widowControl/>
        <w:ind w:right="16" w:firstLine="0"/>
        <w:rPr>
          <w:rStyle w:val="FontStyle54"/>
          <w:bCs/>
          <w:szCs w:val="22"/>
        </w:rPr>
      </w:pPr>
      <w:r w:rsidRPr="00CC2F70">
        <w:rPr>
          <w:rStyle w:val="FontStyle54"/>
          <w:bCs/>
          <w:szCs w:val="22"/>
        </w:rPr>
        <w:t>Madde 5- PROTOKOLÜN KAPSAMI</w:t>
      </w:r>
    </w:p>
    <w:p w:rsidR="007F7BB3" w:rsidRPr="007F7BB3" w:rsidRDefault="007F7BB3" w:rsidP="00751171">
      <w:pPr>
        <w:pStyle w:val="Style5"/>
        <w:widowControl/>
        <w:ind w:firstLine="0"/>
        <w:rPr>
          <w:rStyle w:val="FontStyle54"/>
          <w:b w:val="0"/>
          <w:bCs/>
          <w:szCs w:val="22"/>
        </w:rPr>
      </w:pPr>
      <w:r w:rsidRPr="00CC2F70">
        <w:rPr>
          <w:rStyle w:val="FontStyle54"/>
          <w:bCs/>
          <w:szCs w:val="22"/>
        </w:rPr>
        <w:t>5.1.</w:t>
      </w:r>
      <w:r w:rsidR="00CC2F70">
        <w:rPr>
          <w:rStyle w:val="FontStyle54"/>
          <w:b w:val="0"/>
          <w:bCs/>
          <w:szCs w:val="22"/>
        </w:rPr>
        <w:t xml:space="preserve"> </w:t>
      </w:r>
      <w:r w:rsidRPr="007F7BB3">
        <w:rPr>
          <w:rStyle w:val="FontStyle54"/>
          <w:b w:val="0"/>
          <w:bCs/>
          <w:szCs w:val="22"/>
        </w:rPr>
        <w:t xml:space="preserve">Protokolün kapsamı; </w:t>
      </w:r>
      <w:r w:rsidR="00247B33" w:rsidRPr="007F7BB3">
        <w:rPr>
          <w:rStyle w:val="FontStyle54"/>
          <w:b w:val="0"/>
          <w:bCs/>
          <w:szCs w:val="22"/>
        </w:rPr>
        <w:t xml:space="preserve">Kurum birimlerinde </w:t>
      </w:r>
      <w:r w:rsidR="00247B33">
        <w:rPr>
          <w:rStyle w:val="FontStyle54"/>
          <w:b w:val="0"/>
          <w:bCs/>
          <w:szCs w:val="22"/>
        </w:rPr>
        <w:t xml:space="preserve">görev yapan ve aylık olarak maaş veya ücret alan tüm  (sözleşme süresi içinde çalışmaya başlayacak çalışanlar </w:t>
      </w:r>
      <w:r w:rsidR="007515C2">
        <w:rPr>
          <w:rStyle w:val="FontStyle54"/>
          <w:b w:val="0"/>
          <w:bCs/>
          <w:szCs w:val="22"/>
        </w:rPr>
        <w:t>dâhil</w:t>
      </w:r>
      <w:r w:rsidR="00247B33">
        <w:rPr>
          <w:rStyle w:val="FontStyle54"/>
          <w:b w:val="0"/>
          <w:bCs/>
          <w:szCs w:val="22"/>
        </w:rPr>
        <w:t xml:space="preserve">) </w:t>
      </w:r>
      <w:r w:rsidRPr="007F7BB3">
        <w:rPr>
          <w:rStyle w:val="FontStyle54"/>
          <w:b w:val="0"/>
          <w:bCs/>
          <w:szCs w:val="22"/>
        </w:rPr>
        <w:t>personellerimizi kapsamaktadır.</w:t>
      </w:r>
    </w:p>
    <w:p w:rsidR="007F7BB3" w:rsidRPr="007F7BB3" w:rsidRDefault="007F7BB3" w:rsidP="00751171">
      <w:pPr>
        <w:pStyle w:val="Style5"/>
        <w:widowControl/>
        <w:tabs>
          <w:tab w:val="left" w:pos="4253"/>
        </w:tabs>
        <w:ind w:right="16" w:firstLine="0"/>
        <w:rPr>
          <w:rStyle w:val="FontStyle54"/>
          <w:b w:val="0"/>
          <w:bCs/>
          <w:szCs w:val="22"/>
        </w:rPr>
      </w:pPr>
      <w:r w:rsidRPr="00CC2F70">
        <w:rPr>
          <w:rStyle w:val="FontStyle54"/>
          <w:bCs/>
          <w:szCs w:val="22"/>
        </w:rPr>
        <w:t>5.2.</w:t>
      </w:r>
      <w:r w:rsidR="00CC2F70">
        <w:rPr>
          <w:rStyle w:val="FontStyle54"/>
          <w:b w:val="0"/>
          <w:bCs/>
          <w:szCs w:val="22"/>
        </w:rPr>
        <w:t xml:space="preserve"> </w:t>
      </w:r>
      <w:r w:rsidRPr="007F7BB3">
        <w:rPr>
          <w:rStyle w:val="FontStyle54"/>
          <w:b w:val="0"/>
          <w:bCs/>
          <w:szCs w:val="22"/>
        </w:rPr>
        <w:t xml:space="preserve">Kurumca yapılacak diğer açıktan atamalar ve kuruma naklen geçecek olan personel ve bu ihale sonrası </w:t>
      </w:r>
      <w:proofErr w:type="gramStart"/>
      <w:r w:rsidRPr="007F7BB3">
        <w:rPr>
          <w:rStyle w:val="FontStyle54"/>
          <w:b w:val="0"/>
          <w:bCs/>
          <w:szCs w:val="22"/>
        </w:rPr>
        <w:t>promosyon</w:t>
      </w:r>
      <w:proofErr w:type="gramEnd"/>
      <w:r w:rsidRPr="007F7BB3">
        <w:rPr>
          <w:rStyle w:val="FontStyle54"/>
          <w:b w:val="0"/>
          <w:bCs/>
          <w:szCs w:val="22"/>
        </w:rPr>
        <w:t xml:space="preserve"> ödemesinden faydalanmamış ücretsiz izinden dönecek personel de protokol kapsamındadır</w:t>
      </w:r>
    </w:p>
    <w:p w:rsidR="007F7BB3" w:rsidRPr="007F7BB3" w:rsidRDefault="007F7BB3" w:rsidP="00751171">
      <w:pPr>
        <w:pStyle w:val="Style5"/>
        <w:widowControl/>
        <w:ind w:right="16" w:firstLine="0"/>
        <w:rPr>
          <w:rStyle w:val="FontStyle54"/>
          <w:b w:val="0"/>
          <w:bCs/>
          <w:szCs w:val="22"/>
        </w:rPr>
      </w:pPr>
    </w:p>
    <w:p w:rsidR="007F7BB3" w:rsidRPr="00CC2F70" w:rsidRDefault="007F7BB3" w:rsidP="00751171">
      <w:pPr>
        <w:pStyle w:val="Style5"/>
        <w:widowControl/>
        <w:ind w:right="16" w:firstLine="0"/>
        <w:rPr>
          <w:rStyle w:val="FontStyle54"/>
          <w:bCs/>
          <w:szCs w:val="22"/>
        </w:rPr>
      </w:pPr>
      <w:r w:rsidRPr="00CC2F70">
        <w:rPr>
          <w:rStyle w:val="FontStyle54"/>
          <w:bCs/>
          <w:szCs w:val="22"/>
        </w:rPr>
        <w:t>Madde 6-</w:t>
      </w:r>
      <w:r w:rsidR="00F3396B">
        <w:rPr>
          <w:rStyle w:val="FontStyle54"/>
          <w:bCs/>
          <w:szCs w:val="22"/>
        </w:rPr>
        <w:t xml:space="preserve"> </w:t>
      </w:r>
      <w:r w:rsidRPr="00CC2F70">
        <w:rPr>
          <w:rStyle w:val="FontStyle54"/>
          <w:bCs/>
          <w:szCs w:val="22"/>
        </w:rPr>
        <w:t>GENEL ŞARTLAR</w:t>
      </w:r>
    </w:p>
    <w:p w:rsidR="007F7BB3" w:rsidRPr="00E90A45" w:rsidRDefault="007F7BB3" w:rsidP="00751171">
      <w:pPr>
        <w:pStyle w:val="Style5"/>
        <w:widowControl/>
        <w:ind w:right="16" w:firstLine="0"/>
        <w:rPr>
          <w:rStyle w:val="FontStyle54"/>
          <w:b w:val="0"/>
          <w:bCs/>
          <w:color w:val="auto"/>
          <w:szCs w:val="22"/>
        </w:rPr>
      </w:pPr>
      <w:r w:rsidRPr="00CC2F70">
        <w:rPr>
          <w:rStyle w:val="FontStyle54"/>
          <w:bCs/>
          <w:szCs w:val="22"/>
        </w:rPr>
        <w:t>6.1.</w:t>
      </w:r>
      <w:r w:rsidRPr="007F7BB3">
        <w:rPr>
          <w:rStyle w:val="FontStyle54"/>
          <w:b w:val="0"/>
          <w:bCs/>
          <w:szCs w:val="22"/>
        </w:rPr>
        <w:t xml:space="preserve"> İhale, kurumun akademik ve idari birimlerinde </w:t>
      </w:r>
      <w:r w:rsidR="00F3396B">
        <w:rPr>
          <w:rStyle w:val="FontStyle54"/>
          <w:b w:val="0"/>
          <w:bCs/>
          <w:szCs w:val="22"/>
        </w:rPr>
        <w:t xml:space="preserve">ihale ilan </w:t>
      </w:r>
      <w:r w:rsidRPr="007F7BB3">
        <w:rPr>
          <w:rStyle w:val="FontStyle54"/>
          <w:b w:val="0"/>
          <w:bCs/>
          <w:szCs w:val="22"/>
        </w:rPr>
        <w:t xml:space="preserve">tarihinde; Maaş, ücret ve diğer ödemelerini alan </w:t>
      </w:r>
      <w:r w:rsidRPr="00E90A45">
        <w:rPr>
          <w:rStyle w:val="FontStyle54"/>
          <w:b w:val="0"/>
          <w:bCs/>
          <w:color w:val="auto"/>
          <w:szCs w:val="22"/>
        </w:rPr>
        <w:t>topla</w:t>
      </w:r>
      <w:r w:rsidR="00F3396B">
        <w:rPr>
          <w:rStyle w:val="FontStyle54"/>
          <w:b w:val="0"/>
          <w:bCs/>
          <w:color w:val="auto"/>
          <w:szCs w:val="22"/>
        </w:rPr>
        <w:t>m 1379</w:t>
      </w:r>
      <w:r w:rsidRPr="00E90A45">
        <w:rPr>
          <w:rStyle w:val="FontStyle54"/>
          <w:b w:val="0"/>
          <w:bCs/>
          <w:color w:val="auto"/>
          <w:szCs w:val="22"/>
        </w:rPr>
        <w:t xml:space="preserve"> personeli bulunmaktadır.</w:t>
      </w:r>
    </w:p>
    <w:p w:rsidR="007F7BB3" w:rsidRPr="007F7BB3" w:rsidRDefault="007F7BB3" w:rsidP="00751171">
      <w:pPr>
        <w:pStyle w:val="Style5"/>
        <w:widowControl/>
        <w:ind w:right="16" w:firstLine="0"/>
        <w:rPr>
          <w:rStyle w:val="FontStyle54"/>
          <w:b w:val="0"/>
          <w:bCs/>
          <w:szCs w:val="22"/>
        </w:rPr>
      </w:pPr>
      <w:r w:rsidRPr="00CC2F70">
        <w:rPr>
          <w:rStyle w:val="FontStyle54"/>
          <w:bCs/>
          <w:szCs w:val="22"/>
        </w:rPr>
        <w:t>6.2.</w:t>
      </w:r>
      <w:r w:rsidR="008E3872">
        <w:rPr>
          <w:rStyle w:val="FontStyle54"/>
          <w:b w:val="0"/>
          <w:bCs/>
          <w:szCs w:val="22"/>
        </w:rPr>
        <w:t xml:space="preserve"> Protokolün süresi</w:t>
      </w:r>
      <w:r w:rsidR="00F3396B">
        <w:rPr>
          <w:rStyle w:val="FontStyle54"/>
          <w:b w:val="0"/>
          <w:bCs/>
          <w:szCs w:val="22"/>
        </w:rPr>
        <w:t xml:space="preserve"> </w:t>
      </w:r>
      <w:r w:rsidR="008E3872">
        <w:rPr>
          <w:rStyle w:val="FontStyle54"/>
          <w:b w:val="0"/>
          <w:bCs/>
          <w:szCs w:val="22"/>
        </w:rPr>
        <w:t>3</w:t>
      </w:r>
      <w:r w:rsidR="0099140F">
        <w:rPr>
          <w:rStyle w:val="FontStyle54"/>
          <w:b w:val="0"/>
          <w:bCs/>
          <w:szCs w:val="22"/>
        </w:rPr>
        <w:t xml:space="preserve"> </w:t>
      </w:r>
      <w:r w:rsidR="008E3872">
        <w:rPr>
          <w:rStyle w:val="FontStyle54"/>
          <w:b w:val="0"/>
          <w:bCs/>
          <w:szCs w:val="22"/>
        </w:rPr>
        <w:t>(üç) yıl olup 36</w:t>
      </w:r>
      <w:r w:rsidRPr="007F7BB3">
        <w:rPr>
          <w:rStyle w:val="FontStyle54"/>
          <w:b w:val="0"/>
          <w:bCs/>
          <w:szCs w:val="22"/>
        </w:rPr>
        <w:t xml:space="preserve"> aylık ödeme süresi esas alınacaktır.</w:t>
      </w:r>
      <w:r w:rsidR="00F3396B">
        <w:rPr>
          <w:rStyle w:val="FontStyle54"/>
          <w:b w:val="0"/>
          <w:bCs/>
          <w:szCs w:val="22"/>
        </w:rPr>
        <w:t xml:space="preserve"> </w:t>
      </w:r>
      <w:r w:rsidRPr="007F7BB3">
        <w:rPr>
          <w:rStyle w:val="FontStyle54"/>
          <w:b w:val="0"/>
          <w:bCs/>
          <w:szCs w:val="22"/>
        </w:rPr>
        <w:t xml:space="preserve"> Protokol başlangıç </w:t>
      </w:r>
      <w:r w:rsidR="008B1F40">
        <w:rPr>
          <w:rStyle w:val="FontStyle54"/>
          <w:b w:val="0"/>
          <w:bCs/>
          <w:szCs w:val="22"/>
        </w:rPr>
        <w:t xml:space="preserve">tarihi </w:t>
      </w:r>
      <w:proofErr w:type="gramStart"/>
      <w:r w:rsidR="008B1F40">
        <w:rPr>
          <w:rStyle w:val="FontStyle54"/>
          <w:b w:val="0"/>
          <w:bCs/>
          <w:szCs w:val="22"/>
        </w:rPr>
        <w:t>01/07/20</w:t>
      </w:r>
      <w:r w:rsidR="00247B33">
        <w:rPr>
          <w:rStyle w:val="FontStyle54"/>
          <w:b w:val="0"/>
          <w:bCs/>
          <w:szCs w:val="22"/>
        </w:rPr>
        <w:t>20</w:t>
      </w:r>
      <w:proofErr w:type="gramEnd"/>
      <w:r w:rsidR="00F3396B">
        <w:rPr>
          <w:rStyle w:val="FontStyle54"/>
          <w:b w:val="0"/>
          <w:bCs/>
          <w:szCs w:val="22"/>
        </w:rPr>
        <w:t>, bitiş</w:t>
      </w:r>
      <w:r w:rsidR="00247B33">
        <w:rPr>
          <w:rStyle w:val="FontStyle54"/>
          <w:b w:val="0"/>
          <w:bCs/>
          <w:szCs w:val="22"/>
        </w:rPr>
        <w:t xml:space="preserve"> tarihi 30/06/202</w:t>
      </w:r>
      <w:r w:rsidR="008E3872">
        <w:rPr>
          <w:rStyle w:val="FontStyle54"/>
          <w:b w:val="0"/>
          <w:bCs/>
          <w:szCs w:val="22"/>
        </w:rPr>
        <w:t>3</w:t>
      </w:r>
      <w:r w:rsidR="00F3396B">
        <w:rPr>
          <w:rStyle w:val="FontStyle54"/>
          <w:b w:val="0"/>
          <w:bCs/>
          <w:szCs w:val="22"/>
        </w:rPr>
        <w:t>’</w:t>
      </w:r>
      <w:r w:rsidR="0045036E">
        <w:rPr>
          <w:rStyle w:val="FontStyle54"/>
          <w:b w:val="0"/>
          <w:bCs/>
          <w:szCs w:val="22"/>
        </w:rPr>
        <w:t>d</w:t>
      </w:r>
      <w:r w:rsidR="00F3396B">
        <w:rPr>
          <w:rStyle w:val="FontStyle54"/>
          <w:b w:val="0"/>
          <w:bCs/>
          <w:szCs w:val="22"/>
        </w:rPr>
        <w:t>ü</w:t>
      </w:r>
      <w:r w:rsidRPr="007F7BB3">
        <w:rPr>
          <w:rStyle w:val="FontStyle54"/>
          <w:b w:val="0"/>
          <w:bCs/>
          <w:szCs w:val="22"/>
        </w:rPr>
        <w:t>r.</w:t>
      </w:r>
    </w:p>
    <w:p w:rsidR="007F7BB3" w:rsidRPr="007F7BB3" w:rsidRDefault="007F7BB3" w:rsidP="00751171">
      <w:pPr>
        <w:pStyle w:val="Style5"/>
        <w:widowControl/>
        <w:ind w:right="16" w:firstLine="0"/>
        <w:rPr>
          <w:rStyle w:val="FontStyle54"/>
          <w:b w:val="0"/>
          <w:bCs/>
          <w:szCs w:val="22"/>
        </w:rPr>
      </w:pPr>
      <w:r w:rsidRPr="00CC2F70">
        <w:rPr>
          <w:rStyle w:val="FontStyle54"/>
          <w:bCs/>
          <w:szCs w:val="22"/>
        </w:rPr>
        <w:t>6.3.</w:t>
      </w:r>
      <w:r w:rsidRPr="007F7BB3">
        <w:rPr>
          <w:rStyle w:val="FontStyle54"/>
          <w:b w:val="0"/>
          <w:bCs/>
          <w:szCs w:val="22"/>
        </w:rPr>
        <w:t xml:space="preserve"> Komisyonumuz, teklifleri değerlendirirken, ulaşım, yurt çapında yaygın şube ağı, ödeme noktası vb. </w:t>
      </w:r>
      <w:proofErr w:type="gramStart"/>
      <w:r w:rsidRPr="007F7BB3">
        <w:rPr>
          <w:rStyle w:val="FontStyle54"/>
          <w:b w:val="0"/>
          <w:bCs/>
          <w:szCs w:val="22"/>
        </w:rPr>
        <w:t>kriterleri</w:t>
      </w:r>
      <w:proofErr w:type="gramEnd"/>
      <w:r w:rsidRPr="007F7BB3">
        <w:rPr>
          <w:rStyle w:val="FontStyle54"/>
          <w:b w:val="0"/>
          <w:bCs/>
          <w:szCs w:val="22"/>
        </w:rPr>
        <w:t xml:space="preserve"> dikkate almakta serbesttir.</w:t>
      </w:r>
    </w:p>
    <w:p w:rsidR="007F7BB3" w:rsidRPr="007F7BB3" w:rsidRDefault="007F7BB3" w:rsidP="00751171">
      <w:pPr>
        <w:pStyle w:val="Style5"/>
        <w:widowControl/>
        <w:ind w:right="16" w:firstLine="0"/>
        <w:rPr>
          <w:rStyle w:val="FontStyle54"/>
          <w:b w:val="0"/>
          <w:bCs/>
          <w:szCs w:val="22"/>
        </w:rPr>
      </w:pPr>
      <w:r w:rsidRPr="00CC2F70">
        <w:rPr>
          <w:rStyle w:val="FontStyle54"/>
          <w:bCs/>
          <w:szCs w:val="22"/>
        </w:rPr>
        <w:t>6.4.</w:t>
      </w:r>
      <w:r w:rsidRPr="007F7BB3">
        <w:rPr>
          <w:rStyle w:val="FontStyle54"/>
          <w:b w:val="0"/>
          <w:bCs/>
          <w:szCs w:val="22"/>
        </w:rPr>
        <w:t xml:space="preserve"> Kurumca; Personelin Maaş ödemeleri her aybaşından 2 (iki) iş günü önce (Banka; Devletin katsayıları açıklayacağı dönemlerde oluşacak gecikmelerdeki istisnai durumlarda 2 (iki) iş günü önce bankaya aktarılması süresinde gerekli toleransı kuruma</w:t>
      </w:r>
      <w:r w:rsidR="00CC2F70">
        <w:rPr>
          <w:rStyle w:val="FontStyle54"/>
          <w:b w:val="0"/>
          <w:bCs/>
          <w:szCs w:val="22"/>
        </w:rPr>
        <w:t xml:space="preserve"> tanıyacaktır) bankada bulunan k</w:t>
      </w:r>
      <w:r w:rsidRPr="007F7BB3">
        <w:rPr>
          <w:rStyle w:val="FontStyle54"/>
          <w:b w:val="0"/>
          <w:bCs/>
          <w:szCs w:val="22"/>
        </w:rPr>
        <w:t xml:space="preserve">urum/birim hesaplarına aktarılır. Banka bu ödemeleri personelin maaş hesaplarına her ayın 15 inin başladığı gece saat 00.01'de aktararak hesap sahibi personelin kullanımına hazır hale getirir. Türkiye Cumhuriyeti Hükümeti tarafından alınan karar gereği erken ödemelerin zorunlu olduğu durumlarda Banka bu hususu dikkate alarak gerekli tedbirleri almak mecburiyetindedir. </w:t>
      </w:r>
    </w:p>
    <w:p w:rsidR="007F7BB3" w:rsidRPr="007F7BB3" w:rsidRDefault="007F7BB3" w:rsidP="00751171">
      <w:pPr>
        <w:pStyle w:val="Style5"/>
        <w:widowControl/>
        <w:ind w:right="16" w:firstLine="0"/>
        <w:rPr>
          <w:rStyle w:val="FontStyle54"/>
          <w:b w:val="0"/>
          <w:bCs/>
          <w:szCs w:val="22"/>
        </w:rPr>
      </w:pPr>
      <w:r w:rsidRPr="00CC2F70">
        <w:rPr>
          <w:rStyle w:val="FontStyle54"/>
          <w:bCs/>
          <w:szCs w:val="22"/>
        </w:rPr>
        <w:t>6.5.</w:t>
      </w:r>
      <w:r w:rsidRPr="007F7BB3">
        <w:rPr>
          <w:rStyle w:val="FontStyle54"/>
          <w:b w:val="0"/>
          <w:bCs/>
          <w:szCs w:val="22"/>
        </w:rPr>
        <w:t xml:space="preserve"> Banka, kurum personeline maaş haricinde </w:t>
      </w:r>
      <w:r w:rsidR="00AA7CDD">
        <w:rPr>
          <w:rStyle w:val="FontStyle54"/>
          <w:b w:val="0"/>
          <w:bCs/>
          <w:szCs w:val="22"/>
        </w:rPr>
        <w:t>yapılacak diğer ödemelere ait (fazla çalışma ücreti, e</w:t>
      </w:r>
      <w:r w:rsidRPr="007F7BB3">
        <w:rPr>
          <w:rStyle w:val="FontStyle54"/>
          <w:b w:val="0"/>
          <w:bCs/>
          <w:szCs w:val="22"/>
        </w:rPr>
        <w:t>k ders, ikramiye, yolluk ve benzeri diğer ödemeler) ödeme miktarlarını maaş hesaplarına aktarıldığı tarihi müteakiben 2</w:t>
      </w:r>
      <w:r w:rsidR="00F44DB4">
        <w:rPr>
          <w:rStyle w:val="FontStyle54"/>
          <w:b w:val="0"/>
          <w:bCs/>
          <w:szCs w:val="22"/>
        </w:rPr>
        <w:t>’</w:t>
      </w:r>
      <w:r w:rsidR="00F3396B">
        <w:rPr>
          <w:rStyle w:val="FontStyle54"/>
          <w:b w:val="0"/>
          <w:bCs/>
          <w:szCs w:val="22"/>
        </w:rPr>
        <w:t>nci</w:t>
      </w:r>
      <w:r w:rsidRPr="007F7BB3">
        <w:rPr>
          <w:rStyle w:val="FontStyle54"/>
          <w:b w:val="0"/>
          <w:bCs/>
          <w:szCs w:val="22"/>
        </w:rPr>
        <w:t xml:space="preserve"> (iki)  gün</w:t>
      </w:r>
      <w:r w:rsidR="00F3396B">
        <w:rPr>
          <w:rStyle w:val="FontStyle54"/>
          <w:b w:val="0"/>
          <w:bCs/>
          <w:szCs w:val="22"/>
        </w:rPr>
        <w:t>ün</w:t>
      </w:r>
      <w:r w:rsidRPr="007F7BB3">
        <w:rPr>
          <w:rStyle w:val="FontStyle54"/>
          <w:b w:val="0"/>
          <w:bCs/>
          <w:szCs w:val="22"/>
        </w:rPr>
        <w:t xml:space="preserve"> sonunda </w:t>
      </w:r>
      <w:r w:rsidR="0004712F" w:rsidRPr="007F7BB3">
        <w:rPr>
          <w:rStyle w:val="FontStyle54"/>
          <w:b w:val="0"/>
          <w:bCs/>
          <w:szCs w:val="22"/>
        </w:rPr>
        <w:t>saat 00.01’de hesap</w:t>
      </w:r>
      <w:r w:rsidRPr="007F7BB3">
        <w:rPr>
          <w:rStyle w:val="FontStyle54"/>
          <w:b w:val="0"/>
          <w:bCs/>
          <w:szCs w:val="22"/>
        </w:rPr>
        <w:t xml:space="preserve"> sahibi personelin kullanımına hazır hale getirir.</w:t>
      </w:r>
    </w:p>
    <w:p w:rsidR="007F7BB3" w:rsidRPr="007F7BB3" w:rsidRDefault="007F7BB3" w:rsidP="00751171">
      <w:pPr>
        <w:pStyle w:val="Style5"/>
        <w:widowControl/>
        <w:ind w:right="16" w:firstLine="0"/>
        <w:rPr>
          <w:rStyle w:val="FontStyle54"/>
          <w:b w:val="0"/>
          <w:bCs/>
          <w:szCs w:val="22"/>
        </w:rPr>
      </w:pPr>
      <w:r w:rsidRPr="00CC2F70">
        <w:rPr>
          <w:rStyle w:val="FontStyle54"/>
          <w:bCs/>
          <w:szCs w:val="22"/>
        </w:rPr>
        <w:t>6.6.</w:t>
      </w:r>
      <w:r w:rsidRPr="007F7BB3">
        <w:rPr>
          <w:rStyle w:val="FontStyle54"/>
          <w:b w:val="0"/>
          <w:bCs/>
          <w:szCs w:val="22"/>
        </w:rPr>
        <w:t xml:space="preserve"> Banka, kurum tarafından verilen talimat doğrultusunda, personel hesaplarına ödeme yapmakla yükümlüdür. Maaşla ilgili hesaplamaların yapılmasında, talimatların doğruluğunun kontrol edilmesinde bankanın herhangi bir sorumluluğu bulunmamaktadır. Kurumca verilen talimatlardaki hata ve eksikliklerden dolayı sorumluluk kuruma aittir.</w:t>
      </w:r>
    </w:p>
    <w:p w:rsidR="007F7BB3" w:rsidRPr="007F7BB3" w:rsidRDefault="007F7BB3" w:rsidP="00751171">
      <w:pPr>
        <w:pStyle w:val="Style5"/>
        <w:widowControl/>
        <w:ind w:right="16" w:firstLine="0"/>
        <w:rPr>
          <w:rStyle w:val="FontStyle54"/>
          <w:b w:val="0"/>
          <w:bCs/>
          <w:szCs w:val="22"/>
        </w:rPr>
      </w:pPr>
      <w:r w:rsidRPr="00CC2F70">
        <w:rPr>
          <w:rStyle w:val="FontStyle54"/>
          <w:bCs/>
          <w:szCs w:val="22"/>
        </w:rPr>
        <w:t>6.7.</w:t>
      </w:r>
      <w:r w:rsidRPr="007F7BB3">
        <w:rPr>
          <w:rStyle w:val="FontStyle54"/>
          <w:b w:val="0"/>
          <w:bCs/>
          <w:szCs w:val="22"/>
        </w:rPr>
        <w:t xml:space="preserve"> Banka, kurum personelinin hesaplarına yatırılan aylık maaşlarından (icra kesintisi kişi borcu vb. kurum personelinin kendi rızası ile imza</w:t>
      </w:r>
      <w:r w:rsidR="00F3396B">
        <w:rPr>
          <w:rStyle w:val="FontStyle54"/>
          <w:b w:val="0"/>
          <w:bCs/>
          <w:szCs w:val="22"/>
        </w:rPr>
        <w:t>ladığı sözleşme, yazılı beyan, b</w:t>
      </w:r>
      <w:r w:rsidRPr="007F7BB3">
        <w:rPr>
          <w:rStyle w:val="FontStyle54"/>
          <w:b w:val="0"/>
          <w:bCs/>
          <w:szCs w:val="22"/>
        </w:rPr>
        <w:t>ankaya bulunan kişisel borçlar vb. durumlar hariç) kesinti yapmayacaktır. Kesinti yapılması gereken durumlarda, kurumdan yazılı görüş alınacak ve bu görüş doğrultusunda hareket edilecektir. Maaşında icra takibi, nafaka gibi yasal kesinti bulunanların kesintisi kurum tarafından yapılacaktır.</w:t>
      </w:r>
    </w:p>
    <w:p w:rsidR="007F7BB3" w:rsidRPr="00751171" w:rsidRDefault="007F7BB3" w:rsidP="00751171">
      <w:pPr>
        <w:pStyle w:val="Style5"/>
        <w:widowControl/>
        <w:ind w:right="16" w:firstLine="0"/>
        <w:rPr>
          <w:rStyle w:val="FontStyle54"/>
          <w:b w:val="0"/>
          <w:bCs/>
          <w:color w:val="auto"/>
          <w:szCs w:val="22"/>
        </w:rPr>
      </w:pPr>
      <w:r w:rsidRPr="00CC2F70">
        <w:rPr>
          <w:rStyle w:val="FontStyle54"/>
          <w:bCs/>
          <w:szCs w:val="22"/>
        </w:rPr>
        <w:t>6.8</w:t>
      </w:r>
      <w:r w:rsidRPr="007F7BB3">
        <w:rPr>
          <w:rStyle w:val="FontStyle54"/>
          <w:b w:val="0"/>
          <w:bCs/>
          <w:szCs w:val="22"/>
        </w:rPr>
        <w:t xml:space="preserve">. Banka, kişi başına tespit edilen </w:t>
      </w:r>
      <w:proofErr w:type="gramStart"/>
      <w:r w:rsidRPr="007F7BB3">
        <w:rPr>
          <w:rStyle w:val="FontStyle54"/>
          <w:b w:val="0"/>
          <w:bCs/>
          <w:szCs w:val="22"/>
        </w:rPr>
        <w:t>promosyon</w:t>
      </w:r>
      <w:proofErr w:type="gramEnd"/>
      <w:r w:rsidRPr="007F7BB3">
        <w:rPr>
          <w:rStyle w:val="FontStyle54"/>
          <w:b w:val="0"/>
          <w:bCs/>
          <w:szCs w:val="22"/>
        </w:rPr>
        <w:t xml:space="preserve"> tutarını unvan farkı gözetmeksizin tüm </w:t>
      </w:r>
      <w:r w:rsidR="00E930EC">
        <w:rPr>
          <w:rStyle w:val="FontStyle54"/>
          <w:b w:val="0"/>
          <w:bCs/>
          <w:szCs w:val="22"/>
        </w:rPr>
        <w:t>maaş alan çalışanlara 15/07/2020</w:t>
      </w:r>
      <w:r w:rsidRPr="007F7BB3">
        <w:rPr>
          <w:rStyle w:val="FontStyle54"/>
          <w:b w:val="0"/>
          <w:bCs/>
          <w:szCs w:val="22"/>
        </w:rPr>
        <w:t xml:space="preserve"> maaş ödemesini </w:t>
      </w:r>
      <w:r w:rsidRPr="007515C2">
        <w:rPr>
          <w:rStyle w:val="FontStyle54"/>
          <w:b w:val="0"/>
          <w:bCs/>
          <w:color w:val="auto"/>
          <w:szCs w:val="22"/>
        </w:rPr>
        <w:t xml:space="preserve">takip eden 15 gün içerisinde hiçbir kesinti </w:t>
      </w:r>
      <w:r w:rsidRPr="007F7BB3">
        <w:rPr>
          <w:rStyle w:val="FontStyle54"/>
          <w:b w:val="0"/>
          <w:bCs/>
          <w:szCs w:val="22"/>
        </w:rPr>
        <w:t>yapılmaksızın kurumdan gönd</w:t>
      </w:r>
      <w:r w:rsidR="00F3396B">
        <w:rPr>
          <w:rStyle w:val="FontStyle54"/>
          <w:b w:val="0"/>
          <w:bCs/>
          <w:szCs w:val="22"/>
        </w:rPr>
        <w:t>erilen listede ismi bulunan 15 T</w:t>
      </w:r>
      <w:r w:rsidRPr="007F7BB3">
        <w:rPr>
          <w:rStyle w:val="FontStyle54"/>
          <w:b w:val="0"/>
          <w:bCs/>
          <w:szCs w:val="22"/>
        </w:rPr>
        <w:t>emmuz</w:t>
      </w:r>
      <w:r w:rsidR="00F3396B">
        <w:rPr>
          <w:rStyle w:val="FontStyle54"/>
          <w:b w:val="0"/>
          <w:bCs/>
          <w:szCs w:val="22"/>
        </w:rPr>
        <w:t xml:space="preserve"> 2020</w:t>
      </w:r>
      <w:r w:rsidRPr="007F7BB3">
        <w:rPr>
          <w:rStyle w:val="FontStyle54"/>
          <w:b w:val="0"/>
          <w:bCs/>
          <w:szCs w:val="22"/>
        </w:rPr>
        <w:t xml:space="preserve"> tarihinde maaş almaya hak kazanan her personelin hesabına aktaracaktır.  Banka tarafından personel hesabına ne kad</w:t>
      </w:r>
      <w:r w:rsidR="003B229B">
        <w:rPr>
          <w:rStyle w:val="FontStyle54"/>
          <w:b w:val="0"/>
          <w:bCs/>
          <w:szCs w:val="22"/>
        </w:rPr>
        <w:t>ar ödemenin yapıldığı bilgisi, 5 (beş</w:t>
      </w:r>
      <w:r w:rsidRPr="007F7BB3">
        <w:rPr>
          <w:rStyle w:val="FontStyle54"/>
          <w:b w:val="0"/>
          <w:bCs/>
          <w:szCs w:val="22"/>
        </w:rPr>
        <w:t xml:space="preserve">) iş günü içerisinde </w:t>
      </w:r>
      <w:r w:rsidR="00751171" w:rsidRPr="00751171">
        <w:rPr>
          <w:rStyle w:val="FontStyle54"/>
          <w:b w:val="0"/>
          <w:bCs/>
          <w:color w:val="auto"/>
          <w:szCs w:val="22"/>
        </w:rPr>
        <w:t xml:space="preserve">Uşak </w:t>
      </w:r>
      <w:r w:rsidR="007515C2" w:rsidRPr="00751171">
        <w:rPr>
          <w:rStyle w:val="FontStyle54"/>
          <w:b w:val="0"/>
          <w:bCs/>
          <w:color w:val="auto"/>
          <w:szCs w:val="22"/>
        </w:rPr>
        <w:t>Üniversitesi</w:t>
      </w:r>
      <w:r w:rsidR="00F3396B">
        <w:rPr>
          <w:rStyle w:val="FontStyle54"/>
          <w:b w:val="0"/>
          <w:bCs/>
          <w:color w:val="auto"/>
          <w:szCs w:val="22"/>
        </w:rPr>
        <w:t xml:space="preserve"> Strateji Geliştirme Daire Başkanlığı’</w:t>
      </w:r>
      <w:r w:rsidR="007515C2" w:rsidRPr="00751171">
        <w:rPr>
          <w:rStyle w:val="FontStyle54"/>
          <w:b w:val="0"/>
          <w:bCs/>
          <w:color w:val="auto"/>
          <w:szCs w:val="22"/>
        </w:rPr>
        <w:t>n</w:t>
      </w:r>
      <w:r w:rsidR="00F3396B">
        <w:rPr>
          <w:rStyle w:val="FontStyle54"/>
          <w:b w:val="0"/>
          <w:bCs/>
          <w:color w:val="auto"/>
          <w:szCs w:val="22"/>
        </w:rPr>
        <w:t>a</w:t>
      </w:r>
      <w:r w:rsidR="007515C2" w:rsidRPr="00751171">
        <w:rPr>
          <w:rStyle w:val="FontStyle54"/>
          <w:b w:val="0"/>
          <w:bCs/>
          <w:color w:val="auto"/>
          <w:szCs w:val="22"/>
        </w:rPr>
        <w:t xml:space="preserve"> ayrıntılı</w:t>
      </w:r>
      <w:r w:rsidRPr="00751171">
        <w:rPr>
          <w:rStyle w:val="FontStyle54"/>
          <w:b w:val="0"/>
          <w:bCs/>
          <w:color w:val="auto"/>
          <w:szCs w:val="22"/>
        </w:rPr>
        <w:t xml:space="preserve"> olarak bildirilecektir.</w:t>
      </w:r>
    </w:p>
    <w:p w:rsidR="007F7BB3" w:rsidRPr="007F7BB3" w:rsidRDefault="007F7BB3" w:rsidP="00751171">
      <w:pPr>
        <w:pStyle w:val="Style5"/>
        <w:widowControl/>
        <w:ind w:right="16" w:firstLine="0"/>
        <w:rPr>
          <w:rStyle w:val="FontStyle54"/>
          <w:b w:val="0"/>
          <w:bCs/>
          <w:szCs w:val="22"/>
        </w:rPr>
      </w:pPr>
      <w:r w:rsidRPr="00CC2F70">
        <w:rPr>
          <w:rStyle w:val="FontStyle54"/>
          <w:bCs/>
          <w:szCs w:val="22"/>
        </w:rPr>
        <w:t>6.9</w:t>
      </w:r>
      <w:r w:rsidR="00A16DD7" w:rsidRPr="00CC2F70">
        <w:rPr>
          <w:rStyle w:val="FontStyle54"/>
          <w:bCs/>
          <w:szCs w:val="22"/>
        </w:rPr>
        <w:t>.</w:t>
      </w:r>
      <w:r w:rsidR="00A16DD7">
        <w:rPr>
          <w:rStyle w:val="FontStyle54"/>
          <w:b w:val="0"/>
          <w:bCs/>
          <w:szCs w:val="22"/>
        </w:rPr>
        <w:t xml:space="preserve"> Promosyon ödemesi</w:t>
      </w:r>
      <w:r w:rsidR="00DA36F7">
        <w:rPr>
          <w:rStyle w:val="FontStyle54"/>
          <w:b w:val="0"/>
          <w:bCs/>
          <w:szCs w:val="22"/>
        </w:rPr>
        <w:t xml:space="preserve"> yapıldıktan sonra</w:t>
      </w:r>
      <w:r w:rsidRPr="007F7BB3">
        <w:rPr>
          <w:rStyle w:val="FontStyle54"/>
          <w:b w:val="0"/>
          <w:bCs/>
          <w:szCs w:val="22"/>
        </w:rPr>
        <w:t xml:space="preserve"> </w:t>
      </w:r>
      <w:r w:rsidR="00837A8F">
        <w:rPr>
          <w:rStyle w:val="FontStyle54"/>
          <w:b w:val="0"/>
          <w:bCs/>
          <w:szCs w:val="22"/>
        </w:rPr>
        <w:t>göreve</w:t>
      </w:r>
      <w:r w:rsidR="00F3396B">
        <w:rPr>
          <w:rStyle w:val="FontStyle54"/>
          <w:b w:val="0"/>
          <w:bCs/>
          <w:szCs w:val="22"/>
        </w:rPr>
        <w:t xml:space="preserve"> başlayan personele (</w:t>
      </w:r>
      <w:r w:rsidRPr="007F7BB3">
        <w:rPr>
          <w:rStyle w:val="FontStyle54"/>
          <w:b w:val="0"/>
          <w:bCs/>
          <w:szCs w:val="22"/>
        </w:rPr>
        <w:t>açıktan, nakil, yeniden, aylıksız izin dönüşü vb.) ek listeler düzen</w:t>
      </w:r>
      <w:r w:rsidR="00E930EC">
        <w:rPr>
          <w:rStyle w:val="FontStyle54"/>
          <w:b w:val="0"/>
          <w:bCs/>
          <w:szCs w:val="22"/>
        </w:rPr>
        <w:t xml:space="preserve">lenerek </w:t>
      </w:r>
      <w:r w:rsidR="007515C2">
        <w:rPr>
          <w:rStyle w:val="FontStyle54"/>
          <w:b w:val="0"/>
          <w:bCs/>
          <w:szCs w:val="22"/>
        </w:rPr>
        <w:t>göreve başladıktan</w:t>
      </w:r>
      <w:r w:rsidR="00E930EC">
        <w:rPr>
          <w:rStyle w:val="FontStyle54"/>
          <w:b w:val="0"/>
          <w:bCs/>
          <w:szCs w:val="22"/>
        </w:rPr>
        <w:t xml:space="preserve"> sonraki</w:t>
      </w:r>
      <w:r w:rsidRPr="007F7BB3">
        <w:rPr>
          <w:rStyle w:val="FontStyle54"/>
          <w:b w:val="0"/>
          <w:bCs/>
          <w:szCs w:val="22"/>
        </w:rPr>
        <w:t xml:space="preserve"> aylara ait </w:t>
      </w:r>
      <w:proofErr w:type="gramStart"/>
      <w:r w:rsidRPr="007F7BB3">
        <w:rPr>
          <w:rStyle w:val="FontStyle54"/>
          <w:b w:val="0"/>
          <w:bCs/>
          <w:szCs w:val="22"/>
        </w:rPr>
        <w:t>promosyon</w:t>
      </w:r>
      <w:proofErr w:type="gramEnd"/>
      <w:r w:rsidRPr="007F7BB3">
        <w:rPr>
          <w:rStyle w:val="FontStyle54"/>
          <w:b w:val="0"/>
          <w:bCs/>
          <w:szCs w:val="22"/>
        </w:rPr>
        <w:t xml:space="preserve"> ödemesi yapılır.</w:t>
      </w:r>
      <w:r w:rsidR="00A82BD2">
        <w:rPr>
          <w:rStyle w:val="FontStyle54"/>
          <w:b w:val="0"/>
          <w:bCs/>
          <w:szCs w:val="22"/>
        </w:rPr>
        <w:t xml:space="preserve"> (Nak</w:t>
      </w:r>
      <w:r w:rsidR="00286A19">
        <w:rPr>
          <w:rStyle w:val="FontStyle54"/>
          <w:b w:val="0"/>
          <w:bCs/>
          <w:szCs w:val="22"/>
        </w:rPr>
        <w:t>len gelen personellerden geldiği kurumda iken</w:t>
      </w:r>
      <w:r w:rsidR="00A82BD2">
        <w:rPr>
          <w:rStyle w:val="FontStyle54"/>
          <w:b w:val="0"/>
          <w:bCs/>
          <w:szCs w:val="22"/>
        </w:rPr>
        <w:t xml:space="preserve"> aldığı promosyona ilişkin belge talep edilir ve </w:t>
      </w:r>
      <w:r w:rsidR="00F3396B">
        <w:rPr>
          <w:rStyle w:val="FontStyle54"/>
          <w:b w:val="0"/>
          <w:bCs/>
          <w:szCs w:val="22"/>
        </w:rPr>
        <w:t xml:space="preserve">almadığı aylara ait </w:t>
      </w:r>
      <w:proofErr w:type="gramStart"/>
      <w:r w:rsidR="00F3396B">
        <w:rPr>
          <w:rStyle w:val="FontStyle54"/>
          <w:b w:val="0"/>
          <w:bCs/>
          <w:szCs w:val="22"/>
        </w:rPr>
        <w:t>promosyon</w:t>
      </w:r>
      <w:proofErr w:type="gramEnd"/>
      <w:r w:rsidR="00286A19">
        <w:rPr>
          <w:rStyle w:val="FontStyle54"/>
          <w:b w:val="0"/>
          <w:bCs/>
          <w:szCs w:val="22"/>
        </w:rPr>
        <w:t xml:space="preserve"> ödenir.)</w:t>
      </w:r>
    </w:p>
    <w:p w:rsidR="007F7BB3" w:rsidRPr="007F7BB3" w:rsidRDefault="007F7BB3" w:rsidP="00751171">
      <w:pPr>
        <w:pStyle w:val="Style5"/>
        <w:widowControl/>
        <w:ind w:right="16" w:firstLine="0"/>
        <w:rPr>
          <w:rStyle w:val="FontStyle54"/>
          <w:b w:val="0"/>
          <w:bCs/>
          <w:szCs w:val="22"/>
        </w:rPr>
      </w:pPr>
      <w:r w:rsidRPr="00CC2F70">
        <w:rPr>
          <w:rStyle w:val="FontStyle54"/>
          <w:bCs/>
          <w:szCs w:val="22"/>
        </w:rPr>
        <w:t>6.10.</w:t>
      </w:r>
      <w:r w:rsidRPr="007F7BB3">
        <w:rPr>
          <w:rStyle w:val="FontStyle54"/>
          <w:b w:val="0"/>
          <w:bCs/>
          <w:szCs w:val="22"/>
        </w:rPr>
        <w:t xml:space="preserve"> Banka, kurumdan herhangi bir nedenle (nakil, emeklilik, istifa, ücretsiz izin, ölüm vb.) görevinden ayrılan personelden ödenmiş </w:t>
      </w:r>
      <w:proofErr w:type="gramStart"/>
      <w:r w:rsidRPr="007F7BB3">
        <w:rPr>
          <w:rStyle w:val="FontStyle54"/>
          <w:b w:val="0"/>
          <w:bCs/>
          <w:szCs w:val="22"/>
        </w:rPr>
        <w:t>promosyonun</w:t>
      </w:r>
      <w:proofErr w:type="gramEnd"/>
      <w:r w:rsidRPr="007F7BB3">
        <w:rPr>
          <w:rStyle w:val="FontStyle54"/>
          <w:b w:val="0"/>
          <w:bCs/>
          <w:szCs w:val="22"/>
        </w:rPr>
        <w:t xml:space="preserve"> iadesini talep edemez. Protokol süresince, kurumumuzun idari </w:t>
      </w:r>
      <w:r w:rsidRPr="007F7BB3">
        <w:rPr>
          <w:rStyle w:val="FontStyle54"/>
          <w:b w:val="0"/>
          <w:bCs/>
          <w:szCs w:val="22"/>
        </w:rPr>
        <w:lastRenderedPageBreak/>
        <w:t xml:space="preserve">bağımlılığının değişmesi ve kuruluş yasasının iptal edilmesi durumunda personele ödenen </w:t>
      </w:r>
      <w:proofErr w:type="gramStart"/>
      <w:r w:rsidRPr="007F7BB3">
        <w:rPr>
          <w:rStyle w:val="FontStyle54"/>
          <w:b w:val="0"/>
          <w:bCs/>
          <w:szCs w:val="22"/>
        </w:rPr>
        <w:t>promosyon</w:t>
      </w:r>
      <w:proofErr w:type="gramEnd"/>
      <w:r w:rsidRPr="007F7BB3">
        <w:rPr>
          <w:rStyle w:val="FontStyle54"/>
          <w:b w:val="0"/>
          <w:bCs/>
          <w:szCs w:val="22"/>
        </w:rPr>
        <w:t xml:space="preserve"> tutarlarının iadesi talep edilemeyeceği gibi banka herhangi bir hak talebinde de bulunmayacaktır.</w:t>
      </w:r>
    </w:p>
    <w:p w:rsidR="007F7BB3" w:rsidRPr="007F7BB3" w:rsidRDefault="007F7BB3" w:rsidP="00751171">
      <w:pPr>
        <w:pStyle w:val="Style5"/>
        <w:widowControl/>
        <w:ind w:right="16" w:firstLine="0"/>
        <w:rPr>
          <w:rStyle w:val="FontStyle54"/>
          <w:b w:val="0"/>
          <w:bCs/>
          <w:szCs w:val="22"/>
        </w:rPr>
      </w:pPr>
      <w:r w:rsidRPr="00CC2F70">
        <w:rPr>
          <w:rStyle w:val="FontStyle54"/>
          <w:bCs/>
          <w:szCs w:val="22"/>
        </w:rPr>
        <w:t>6.11</w:t>
      </w:r>
      <w:r w:rsidRPr="007F7BB3">
        <w:rPr>
          <w:rStyle w:val="FontStyle54"/>
          <w:b w:val="0"/>
          <w:bCs/>
          <w:szCs w:val="22"/>
        </w:rPr>
        <w:t xml:space="preserve">.Kurumumuzun kullanmış olduğu </w:t>
      </w:r>
      <w:r w:rsidR="00E930EC">
        <w:rPr>
          <w:rStyle w:val="FontStyle54"/>
          <w:b w:val="0"/>
          <w:bCs/>
          <w:szCs w:val="22"/>
        </w:rPr>
        <w:t>KBS</w:t>
      </w:r>
      <w:r w:rsidRPr="007F7BB3">
        <w:rPr>
          <w:rStyle w:val="FontStyle54"/>
          <w:b w:val="0"/>
          <w:bCs/>
          <w:szCs w:val="22"/>
        </w:rPr>
        <w:t xml:space="preserve"> maaş siteminden kaynaklanan nedenlerden (Maaş katsayılarını</w:t>
      </w:r>
      <w:r w:rsidR="00E930EC">
        <w:rPr>
          <w:rStyle w:val="FontStyle54"/>
          <w:b w:val="0"/>
          <w:bCs/>
          <w:szCs w:val="22"/>
        </w:rPr>
        <w:t>n geç açıklanması,</w:t>
      </w:r>
      <w:r w:rsidR="00F22C2A" w:rsidRPr="00F22C2A">
        <w:rPr>
          <w:rStyle w:val="FontStyle54"/>
          <w:b w:val="0"/>
          <w:bCs/>
          <w:szCs w:val="22"/>
        </w:rPr>
        <w:t xml:space="preserve"> </w:t>
      </w:r>
      <w:r w:rsidR="00F22C2A">
        <w:rPr>
          <w:rStyle w:val="FontStyle54"/>
          <w:b w:val="0"/>
          <w:bCs/>
          <w:szCs w:val="22"/>
        </w:rPr>
        <w:t xml:space="preserve"> Hazine ve Maliye Bakanlığı tarafından </w:t>
      </w:r>
      <w:r w:rsidR="003B229B">
        <w:rPr>
          <w:rStyle w:val="FontStyle54"/>
          <w:b w:val="0"/>
          <w:bCs/>
          <w:szCs w:val="22"/>
        </w:rPr>
        <w:t xml:space="preserve">süresi </w:t>
      </w:r>
      <w:r w:rsidR="007515C2">
        <w:rPr>
          <w:rStyle w:val="FontStyle54"/>
          <w:b w:val="0"/>
          <w:bCs/>
          <w:szCs w:val="22"/>
        </w:rPr>
        <w:t>içerisinde</w:t>
      </w:r>
      <w:r w:rsidR="003B229B">
        <w:rPr>
          <w:rStyle w:val="FontStyle54"/>
          <w:b w:val="0"/>
          <w:bCs/>
          <w:szCs w:val="22"/>
        </w:rPr>
        <w:t xml:space="preserve"> </w:t>
      </w:r>
      <w:r w:rsidR="00F22C2A">
        <w:rPr>
          <w:rStyle w:val="FontStyle54"/>
          <w:b w:val="0"/>
          <w:bCs/>
          <w:szCs w:val="22"/>
        </w:rPr>
        <w:t>yeterli nakit gönderilmemesi,</w:t>
      </w:r>
      <w:r w:rsidRPr="007F7BB3">
        <w:rPr>
          <w:rStyle w:val="FontStyle54"/>
          <w:b w:val="0"/>
          <w:bCs/>
          <w:szCs w:val="22"/>
        </w:rPr>
        <w:t xml:space="preserve"> maaş si</w:t>
      </w:r>
      <w:r w:rsidR="00E930EC">
        <w:rPr>
          <w:rStyle w:val="FontStyle54"/>
          <w:b w:val="0"/>
          <w:bCs/>
          <w:szCs w:val="22"/>
        </w:rPr>
        <w:t>steminin arızalanması</w:t>
      </w:r>
      <w:r w:rsidRPr="007F7BB3">
        <w:rPr>
          <w:rStyle w:val="FontStyle54"/>
          <w:b w:val="0"/>
          <w:bCs/>
          <w:szCs w:val="22"/>
        </w:rPr>
        <w:t xml:space="preserve"> vb.) </w:t>
      </w:r>
      <w:r w:rsidR="00E930EC" w:rsidRPr="007F7BB3">
        <w:rPr>
          <w:rStyle w:val="FontStyle54"/>
          <w:b w:val="0"/>
          <w:bCs/>
          <w:szCs w:val="22"/>
        </w:rPr>
        <w:t xml:space="preserve">dolayı </w:t>
      </w:r>
      <w:r w:rsidRPr="007F7BB3">
        <w:rPr>
          <w:rStyle w:val="FontStyle54"/>
          <w:b w:val="0"/>
          <w:bCs/>
          <w:szCs w:val="22"/>
        </w:rPr>
        <w:t xml:space="preserve">maaşların </w:t>
      </w:r>
      <w:r w:rsidR="00E930EC">
        <w:rPr>
          <w:rStyle w:val="FontStyle54"/>
          <w:b w:val="0"/>
          <w:bCs/>
          <w:szCs w:val="22"/>
        </w:rPr>
        <w:t xml:space="preserve">2 (iki) iş günü önce aktarılamaması durumunda </w:t>
      </w:r>
      <w:r w:rsidRPr="007F7BB3">
        <w:rPr>
          <w:rStyle w:val="FontStyle54"/>
          <w:b w:val="0"/>
          <w:bCs/>
          <w:szCs w:val="22"/>
        </w:rPr>
        <w:t xml:space="preserve">personelin mağdur olmaması için maaşlar </w:t>
      </w:r>
      <w:r w:rsidR="0033596A">
        <w:rPr>
          <w:rStyle w:val="FontStyle54"/>
          <w:b w:val="0"/>
          <w:bCs/>
          <w:szCs w:val="22"/>
        </w:rPr>
        <w:t>personel hesaplarına aynı gün aktarılacaktır</w:t>
      </w:r>
      <w:r w:rsidRPr="007F7BB3">
        <w:rPr>
          <w:rStyle w:val="FontStyle54"/>
          <w:b w:val="0"/>
          <w:bCs/>
          <w:szCs w:val="22"/>
        </w:rPr>
        <w:t>.</w:t>
      </w:r>
    </w:p>
    <w:p w:rsidR="007F7BB3" w:rsidRPr="007F7BB3" w:rsidRDefault="007F7BB3" w:rsidP="00751171">
      <w:pPr>
        <w:pStyle w:val="Style5"/>
        <w:widowControl/>
        <w:ind w:right="16" w:firstLine="0"/>
        <w:rPr>
          <w:rStyle w:val="FontStyle54"/>
          <w:b w:val="0"/>
          <w:bCs/>
          <w:szCs w:val="22"/>
        </w:rPr>
      </w:pPr>
    </w:p>
    <w:p w:rsidR="007F7BB3" w:rsidRPr="00CC2F70" w:rsidRDefault="007F7BB3" w:rsidP="00751171">
      <w:pPr>
        <w:pStyle w:val="Style5"/>
        <w:widowControl/>
        <w:ind w:right="16" w:firstLine="0"/>
        <w:rPr>
          <w:rStyle w:val="FontStyle54"/>
          <w:bCs/>
          <w:szCs w:val="22"/>
        </w:rPr>
      </w:pPr>
      <w:r w:rsidRPr="00CC2F70">
        <w:rPr>
          <w:rStyle w:val="FontStyle54"/>
          <w:bCs/>
          <w:szCs w:val="22"/>
        </w:rPr>
        <w:t>Madde 7- BANKANIN YÜKÜMLÜLÜĞÜ</w:t>
      </w:r>
    </w:p>
    <w:p w:rsidR="007F7BB3" w:rsidRPr="007F7BB3" w:rsidRDefault="007F7BB3" w:rsidP="00751171">
      <w:pPr>
        <w:pStyle w:val="Style5"/>
        <w:widowControl/>
        <w:ind w:right="16" w:firstLine="0"/>
        <w:rPr>
          <w:rStyle w:val="FontStyle54"/>
          <w:b w:val="0"/>
          <w:bCs/>
          <w:szCs w:val="22"/>
        </w:rPr>
      </w:pPr>
      <w:r w:rsidRPr="00CC2F70">
        <w:rPr>
          <w:rStyle w:val="FontStyle54"/>
          <w:bCs/>
          <w:szCs w:val="22"/>
        </w:rPr>
        <w:t>7.1</w:t>
      </w:r>
      <w:r w:rsidRPr="007F7BB3">
        <w:rPr>
          <w:rStyle w:val="FontStyle54"/>
          <w:b w:val="0"/>
          <w:bCs/>
          <w:szCs w:val="22"/>
        </w:rPr>
        <w:t>. Banka, kurum personelinin adına otomatik olarak vadesiz maaş hesabı açacak ve pers</w:t>
      </w:r>
      <w:r w:rsidR="00F3396B">
        <w:rPr>
          <w:rStyle w:val="FontStyle54"/>
          <w:b w:val="0"/>
          <w:bCs/>
          <w:szCs w:val="22"/>
        </w:rPr>
        <w:t>onel adına ücretsiz olarak ATM m</w:t>
      </w:r>
      <w:r w:rsidRPr="007F7BB3">
        <w:rPr>
          <w:rStyle w:val="FontStyle54"/>
          <w:b w:val="0"/>
          <w:bCs/>
          <w:szCs w:val="22"/>
        </w:rPr>
        <w:t>aaş kartı düzenleyecektir. İsteyen personele kredi kartı ve ek kartlar (Maaş ek kart ile Kredi kartı ek kartı) çıkarılacak ve bu kartlar için yıllık kart kullanım aidatı veya herhangi bir ad altında (yenilenmesi, değiştirilmesi, iptal edilmesi ile kullanılmasından dolayı) ücret talep etmeyecektir. Personelin talebi olmadan kredi kartı, maaş avans hesabı, ek hesap, yatırım hesabı, fon hesabı, sigorta, kredili mevduat hesabı vb. açılmayacaktır ve gönderilmeyecektir.</w:t>
      </w:r>
    </w:p>
    <w:p w:rsidR="007F7BB3" w:rsidRPr="007F7BB3" w:rsidRDefault="007F7BB3" w:rsidP="00751171">
      <w:pPr>
        <w:pStyle w:val="Style5"/>
        <w:widowControl/>
        <w:ind w:right="16" w:firstLine="0"/>
        <w:rPr>
          <w:rStyle w:val="FontStyle54"/>
          <w:b w:val="0"/>
          <w:bCs/>
          <w:szCs w:val="22"/>
        </w:rPr>
      </w:pPr>
      <w:r w:rsidRPr="00CC2F70">
        <w:rPr>
          <w:rStyle w:val="FontStyle54"/>
          <w:bCs/>
          <w:szCs w:val="22"/>
        </w:rPr>
        <w:t>7.2.</w:t>
      </w:r>
      <w:r w:rsidRPr="007F7BB3">
        <w:rPr>
          <w:rStyle w:val="FontStyle54"/>
          <w:b w:val="0"/>
          <w:bCs/>
          <w:szCs w:val="22"/>
        </w:rPr>
        <w:t xml:space="preserve"> Banka, anlaşma süresince; internet bankacılığı erişimi için gelen </w:t>
      </w:r>
      <w:proofErr w:type="spellStart"/>
      <w:r w:rsidRPr="007F7BB3">
        <w:rPr>
          <w:rStyle w:val="FontStyle54"/>
          <w:b w:val="0"/>
          <w:bCs/>
          <w:szCs w:val="22"/>
        </w:rPr>
        <w:t>SMS'ler</w:t>
      </w:r>
      <w:proofErr w:type="spellEnd"/>
      <w:r w:rsidRPr="007F7BB3">
        <w:rPr>
          <w:rStyle w:val="FontStyle54"/>
          <w:b w:val="0"/>
          <w:bCs/>
          <w:szCs w:val="22"/>
        </w:rPr>
        <w:t xml:space="preserve"> ile şubede, internet bankacılığı, telefon bankacılığı ve ATM aracılığı ile gerçekleştirilen ödemelerde (elektrik, su, telefon, internet faturaları, kira</w:t>
      </w:r>
      <w:r w:rsidR="00A82BD2">
        <w:rPr>
          <w:rStyle w:val="FontStyle54"/>
          <w:b w:val="0"/>
          <w:bCs/>
          <w:szCs w:val="22"/>
        </w:rPr>
        <w:t xml:space="preserve">, </w:t>
      </w:r>
      <w:r w:rsidRPr="007F7BB3">
        <w:rPr>
          <w:rStyle w:val="FontStyle54"/>
          <w:b w:val="0"/>
          <w:bCs/>
          <w:szCs w:val="22"/>
        </w:rPr>
        <w:t xml:space="preserve">aidat ödemeleri </w:t>
      </w:r>
      <w:r w:rsidR="00A82BD2" w:rsidRPr="007F7BB3">
        <w:rPr>
          <w:rStyle w:val="FontStyle54"/>
          <w:b w:val="0"/>
          <w:bCs/>
          <w:szCs w:val="22"/>
        </w:rPr>
        <w:t xml:space="preserve">ve </w:t>
      </w:r>
      <w:proofErr w:type="spellStart"/>
      <w:r w:rsidR="00A82BD2">
        <w:rPr>
          <w:rStyle w:val="FontStyle54"/>
          <w:b w:val="0"/>
          <w:bCs/>
          <w:szCs w:val="22"/>
        </w:rPr>
        <w:t>eft</w:t>
      </w:r>
      <w:proofErr w:type="spellEnd"/>
      <w:r w:rsidR="00A82BD2" w:rsidRPr="007F7BB3">
        <w:rPr>
          <w:rStyle w:val="FontStyle54"/>
          <w:b w:val="0"/>
          <w:bCs/>
          <w:szCs w:val="22"/>
        </w:rPr>
        <w:t xml:space="preserve"> </w:t>
      </w:r>
      <w:r w:rsidRPr="007F7BB3">
        <w:rPr>
          <w:rStyle w:val="FontStyle54"/>
          <w:b w:val="0"/>
          <w:bCs/>
          <w:szCs w:val="22"/>
        </w:rPr>
        <w:t>vb.) herhangi bir işlem ücreti, havale</w:t>
      </w:r>
      <w:r w:rsidR="003B229B">
        <w:rPr>
          <w:rStyle w:val="FontStyle54"/>
          <w:b w:val="0"/>
          <w:bCs/>
          <w:szCs w:val="22"/>
        </w:rPr>
        <w:t>,</w:t>
      </w:r>
      <w:r w:rsidR="007515C2">
        <w:rPr>
          <w:rStyle w:val="FontStyle54"/>
          <w:b w:val="0"/>
          <w:bCs/>
          <w:szCs w:val="22"/>
        </w:rPr>
        <w:t xml:space="preserve"> </w:t>
      </w:r>
      <w:r w:rsidR="003B229B">
        <w:rPr>
          <w:rStyle w:val="FontStyle54"/>
          <w:b w:val="0"/>
          <w:bCs/>
          <w:szCs w:val="22"/>
        </w:rPr>
        <w:t>düzenli ödeme talimatı</w:t>
      </w:r>
      <w:r w:rsidRPr="007F7BB3">
        <w:rPr>
          <w:rStyle w:val="FontStyle54"/>
          <w:b w:val="0"/>
          <w:bCs/>
          <w:szCs w:val="22"/>
        </w:rPr>
        <w:t xml:space="preserve"> ile EFT işlemlerinden ve personelin bankadaki hesaplarından aylık veya yıl</w:t>
      </w:r>
      <w:r w:rsidR="008B1F40">
        <w:rPr>
          <w:rStyle w:val="FontStyle54"/>
          <w:b w:val="0"/>
          <w:bCs/>
          <w:szCs w:val="22"/>
        </w:rPr>
        <w:t xml:space="preserve">lık hesap işletim ücreti, </w:t>
      </w:r>
      <w:proofErr w:type="gramStart"/>
      <w:r w:rsidR="008B1F40">
        <w:rPr>
          <w:rStyle w:val="FontStyle54"/>
          <w:b w:val="0"/>
          <w:bCs/>
          <w:szCs w:val="22"/>
        </w:rPr>
        <w:t>ekstre</w:t>
      </w:r>
      <w:proofErr w:type="gramEnd"/>
      <w:r w:rsidRPr="007F7BB3">
        <w:rPr>
          <w:rStyle w:val="FontStyle54"/>
          <w:b w:val="0"/>
          <w:bCs/>
          <w:szCs w:val="22"/>
        </w:rPr>
        <w:t xml:space="preserve"> ücreti, hesap bakım ücreti, işlem masrafı, kart aidatı ek kart ücreti, EFT mesaj ücreti, komisyon, masraf gibi herhangi bir ad altında ücret talep etmeyecek ve herhangi bir kesinti yapmayacaktır</w:t>
      </w:r>
    </w:p>
    <w:p w:rsidR="007F7BB3" w:rsidRPr="007F7BB3" w:rsidRDefault="007F7BB3" w:rsidP="00751171">
      <w:pPr>
        <w:pStyle w:val="Style5"/>
        <w:widowControl/>
        <w:ind w:right="16" w:firstLine="0"/>
        <w:rPr>
          <w:rStyle w:val="FontStyle54"/>
          <w:b w:val="0"/>
          <w:bCs/>
          <w:szCs w:val="22"/>
        </w:rPr>
      </w:pPr>
      <w:r w:rsidRPr="00CC2F70">
        <w:rPr>
          <w:rStyle w:val="FontStyle54"/>
          <w:bCs/>
          <w:szCs w:val="22"/>
        </w:rPr>
        <w:t>7.3.</w:t>
      </w:r>
      <w:r w:rsidRPr="007F7BB3">
        <w:rPr>
          <w:rStyle w:val="FontStyle54"/>
          <w:b w:val="0"/>
          <w:bCs/>
          <w:szCs w:val="22"/>
        </w:rPr>
        <w:t xml:space="preserve"> Bu kapsamda ücret, masraf ve sair bir tutarın tahsil edilmesi halinde, Banka kendiliğinden veya kurum personelinin sözlü veya yazılı talebi üzerine en geç 2 (iki) iş günü içinde ilgilinin hesabına iade işlemini yapmakla yükümlüdür. </w:t>
      </w:r>
    </w:p>
    <w:p w:rsidR="007F7BB3" w:rsidRPr="007F7BB3" w:rsidRDefault="007F7BB3" w:rsidP="00751171">
      <w:pPr>
        <w:pStyle w:val="Style5"/>
        <w:widowControl/>
        <w:ind w:right="16" w:firstLine="0"/>
        <w:rPr>
          <w:rStyle w:val="FontStyle54"/>
          <w:b w:val="0"/>
          <w:bCs/>
          <w:szCs w:val="22"/>
        </w:rPr>
      </w:pPr>
      <w:r w:rsidRPr="00CC2F70">
        <w:rPr>
          <w:rStyle w:val="FontStyle54"/>
          <w:bCs/>
          <w:szCs w:val="22"/>
        </w:rPr>
        <w:t>7.4</w:t>
      </w:r>
      <w:r w:rsidR="00AA7CDD">
        <w:rPr>
          <w:rStyle w:val="FontStyle54"/>
          <w:b w:val="0"/>
          <w:bCs/>
          <w:szCs w:val="22"/>
        </w:rPr>
        <w:t xml:space="preserve">. </w:t>
      </w:r>
      <w:r w:rsidRPr="007F7BB3">
        <w:rPr>
          <w:rStyle w:val="FontStyle54"/>
          <w:b w:val="0"/>
          <w:bCs/>
          <w:szCs w:val="22"/>
        </w:rPr>
        <w:t xml:space="preserve">Banka, protokol tarihinden itibaren 1 (Bir) ay içerisinde, Kurumun 1 Eylül yerleşkesi içinde kirası karşılığında kurumun göstereceği yere ATM </w:t>
      </w:r>
      <w:r w:rsidR="00F3396B">
        <w:rPr>
          <w:rStyle w:val="FontStyle54"/>
          <w:b w:val="0"/>
          <w:bCs/>
          <w:szCs w:val="22"/>
        </w:rPr>
        <w:t>(</w:t>
      </w:r>
      <w:r w:rsidR="00A82BD2">
        <w:rPr>
          <w:rStyle w:val="FontStyle54"/>
          <w:b w:val="0"/>
          <w:bCs/>
          <w:szCs w:val="22"/>
        </w:rPr>
        <w:t xml:space="preserve">engelsiz personelimizin kolay erişimine uygun) </w:t>
      </w:r>
      <w:r w:rsidRPr="007F7BB3">
        <w:rPr>
          <w:rStyle w:val="FontStyle54"/>
          <w:b w:val="0"/>
          <w:bCs/>
          <w:szCs w:val="22"/>
        </w:rPr>
        <w:t>kurmak zorundadır. Personelin 5 ilçe merkezinde bankaya ait veya ortak noktalı ATM</w:t>
      </w:r>
      <w:r w:rsidR="0099140F">
        <w:rPr>
          <w:rStyle w:val="FontStyle54"/>
          <w:b w:val="0"/>
          <w:bCs/>
          <w:szCs w:val="22"/>
        </w:rPr>
        <w:t>’</w:t>
      </w:r>
      <w:r w:rsidRPr="007F7BB3">
        <w:rPr>
          <w:rStyle w:val="FontStyle54"/>
          <w:b w:val="0"/>
          <w:bCs/>
          <w:szCs w:val="22"/>
        </w:rPr>
        <w:t>lerden protokol hükü</w:t>
      </w:r>
      <w:r w:rsidR="00F22C2A">
        <w:rPr>
          <w:rStyle w:val="FontStyle54"/>
          <w:b w:val="0"/>
          <w:bCs/>
          <w:szCs w:val="22"/>
        </w:rPr>
        <w:t>mlerine uygun masrafsız şekilde</w:t>
      </w:r>
      <w:r w:rsidRPr="007F7BB3">
        <w:rPr>
          <w:rStyle w:val="FontStyle54"/>
          <w:b w:val="0"/>
          <w:bCs/>
          <w:szCs w:val="22"/>
        </w:rPr>
        <w:t xml:space="preserve"> hizmet </w:t>
      </w:r>
      <w:r w:rsidR="00F3396B">
        <w:rPr>
          <w:rStyle w:val="FontStyle54"/>
          <w:b w:val="0"/>
          <w:bCs/>
          <w:szCs w:val="22"/>
        </w:rPr>
        <w:t>almalarını sağlamak</w:t>
      </w:r>
      <w:r w:rsidR="00164406">
        <w:rPr>
          <w:rStyle w:val="FontStyle54"/>
          <w:b w:val="0"/>
          <w:bCs/>
          <w:szCs w:val="22"/>
        </w:rPr>
        <w:t xml:space="preserve"> ve ATM</w:t>
      </w:r>
      <w:r w:rsidR="00F3396B">
        <w:rPr>
          <w:rStyle w:val="FontStyle54"/>
          <w:b w:val="0"/>
          <w:bCs/>
          <w:szCs w:val="22"/>
        </w:rPr>
        <w:t>’</w:t>
      </w:r>
      <w:r w:rsidRPr="007F7BB3">
        <w:rPr>
          <w:rStyle w:val="FontStyle54"/>
          <w:b w:val="0"/>
          <w:bCs/>
          <w:szCs w:val="22"/>
        </w:rPr>
        <w:t>lerin 24 saat kesintisiz hizmet vermesini sağlamak zorundadır.</w:t>
      </w:r>
    </w:p>
    <w:p w:rsidR="007F7BB3" w:rsidRPr="007F7BB3" w:rsidRDefault="007F7BB3" w:rsidP="00751171">
      <w:pPr>
        <w:pStyle w:val="Style5"/>
        <w:widowControl/>
        <w:ind w:right="16" w:firstLine="0"/>
        <w:rPr>
          <w:rStyle w:val="FontStyle54"/>
          <w:b w:val="0"/>
          <w:bCs/>
          <w:szCs w:val="22"/>
        </w:rPr>
      </w:pPr>
      <w:r w:rsidRPr="00CC2F70">
        <w:rPr>
          <w:rStyle w:val="FontStyle54"/>
          <w:bCs/>
          <w:szCs w:val="22"/>
        </w:rPr>
        <w:t>7.5.</w:t>
      </w:r>
      <w:r w:rsidRPr="007F7BB3">
        <w:rPr>
          <w:rStyle w:val="FontStyle54"/>
          <w:b w:val="0"/>
          <w:bCs/>
          <w:szCs w:val="22"/>
        </w:rPr>
        <w:t xml:space="preserve"> Banka </w:t>
      </w:r>
      <w:r w:rsidR="00164406">
        <w:rPr>
          <w:rStyle w:val="FontStyle54"/>
          <w:b w:val="0"/>
          <w:bCs/>
          <w:szCs w:val="22"/>
        </w:rPr>
        <w:t>k</w:t>
      </w:r>
      <w:r w:rsidRPr="007F7BB3">
        <w:rPr>
          <w:rStyle w:val="FontStyle54"/>
          <w:b w:val="0"/>
          <w:bCs/>
          <w:szCs w:val="22"/>
        </w:rPr>
        <w:t>urulacak ATM cihazları için kurumdan herhangi bir ücret talep etmeyecektir. Banka ATM cihazlarında, haftanın her günü ve her saatinde yeterli miktarda para bulundurmakla yükümlü olup, para bitmesi ve arıza gibi durumlarda en kısa süre</w:t>
      </w:r>
      <w:r w:rsidR="00F3396B">
        <w:rPr>
          <w:rStyle w:val="FontStyle54"/>
          <w:b w:val="0"/>
          <w:bCs/>
          <w:szCs w:val="22"/>
        </w:rPr>
        <w:t xml:space="preserve"> de </w:t>
      </w:r>
      <w:r w:rsidRPr="007F7BB3">
        <w:rPr>
          <w:rStyle w:val="FontStyle54"/>
          <w:b w:val="0"/>
          <w:bCs/>
          <w:szCs w:val="22"/>
        </w:rPr>
        <w:t>müdahale ederek, mağduriyete sebebiyet vermeyecektir. ATM'lerin kurulacağı yerlere ait her türlü gider (kira, elektrik vb. giderler) bankaya aittir.</w:t>
      </w:r>
    </w:p>
    <w:p w:rsidR="00570BF4" w:rsidRDefault="007F7BB3" w:rsidP="00751171">
      <w:pPr>
        <w:pStyle w:val="Style5"/>
        <w:widowControl/>
        <w:ind w:right="16" w:firstLine="0"/>
        <w:rPr>
          <w:rStyle w:val="FontStyle54"/>
          <w:b w:val="0"/>
          <w:bCs/>
          <w:szCs w:val="22"/>
        </w:rPr>
      </w:pPr>
      <w:r w:rsidRPr="00CC2F70">
        <w:rPr>
          <w:rStyle w:val="FontStyle54"/>
          <w:bCs/>
          <w:szCs w:val="22"/>
        </w:rPr>
        <w:t>7.6</w:t>
      </w:r>
      <w:r w:rsidRPr="007F7BB3">
        <w:rPr>
          <w:rStyle w:val="FontStyle54"/>
          <w:b w:val="0"/>
          <w:bCs/>
          <w:szCs w:val="22"/>
        </w:rPr>
        <w:t>. Banka</w:t>
      </w:r>
      <w:r w:rsidR="0033596A">
        <w:rPr>
          <w:rStyle w:val="FontStyle54"/>
          <w:b w:val="0"/>
          <w:bCs/>
          <w:szCs w:val="22"/>
        </w:rPr>
        <w:t>ca</w:t>
      </w:r>
      <w:r w:rsidRPr="007F7BB3">
        <w:rPr>
          <w:rStyle w:val="FontStyle54"/>
          <w:b w:val="0"/>
          <w:bCs/>
          <w:szCs w:val="22"/>
        </w:rPr>
        <w:t>, maaşın miktarına bakmaksızın ATM</w:t>
      </w:r>
      <w:r w:rsidR="0033596A">
        <w:rPr>
          <w:rStyle w:val="FontStyle54"/>
          <w:b w:val="0"/>
          <w:bCs/>
          <w:szCs w:val="22"/>
        </w:rPr>
        <w:t>'den günlük nakit çekme miktarı</w:t>
      </w:r>
      <w:r w:rsidRPr="007F7BB3">
        <w:rPr>
          <w:rStyle w:val="FontStyle54"/>
          <w:b w:val="0"/>
          <w:bCs/>
          <w:szCs w:val="22"/>
        </w:rPr>
        <w:t xml:space="preserve"> </w:t>
      </w:r>
      <w:r w:rsidR="007515C2">
        <w:rPr>
          <w:sz w:val="22"/>
          <w:szCs w:val="22"/>
        </w:rPr>
        <w:t>2.5</w:t>
      </w:r>
      <w:r w:rsidRPr="007F7BB3">
        <w:rPr>
          <w:sz w:val="22"/>
          <w:szCs w:val="22"/>
        </w:rPr>
        <w:t xml:space="preserve">00,00 TL olacak şekilde düzenlenecektir. </w:t>
      </w:r>
      <w:r w:rsidRPr="007F7BB3">
        <w:rPr>
          <w:rStyle w:val="FontStyle54"/>
          <w:b w:val="0"/>
          <w:bCs/>
          <w:szCs w:val="22"/>
        </w:rPr>
        <w:t>Ancak şubelerden yapılacak para çekme işlemlerinde herhangi bir miktar kısıtlaması yapmayacaktır</w:t>
      </w:r>
      <w:r w:rsidR="00557D41">
        <w:rPr>
          <w:rStyle w:val="FontStyle54"/>
          <w:b w:val="0"/>
          <w:bCs/>
          <w:szCs w:val="22"/>
        </w:rPr>
        <w:t>.</w:t>
      </w:r>
    </w:p>
    <w:p w:rsidR="007F7BB3" w:rsidRPr="007F7BB3" w:rsidRDefault="007F7BB3" w:rsidP="00751171">
      <w:pPr>
        <w:pStyle w:val="Style5"/>
        <w:widowControl/>
        <w:ind w:right="16" w:firstLine="0"/>
        <w:rPr>
          <w:rStyle w:val="FontStyle54"/>
          <w:b w:val="0"/>
          <w:bCs/>
          <w:szCs w:val="22"/>
        </w:rPr>
      </w:pPr>
      <w:r w:rsidRPr="00CC2F70">
        <w:rPr>
          <w:rStyle w:val="FontStyle54"/>
          <w:bCs/>
          <w:szCs w:val="22"/>
        </w:rPr>
        <w:t>7.7</w:t>
      </w:r>
      <w:r w:rsidRPr="007F7BB3">
        <w:rPr>
          <w:rStyle w:val="FontStyle54"/>
          <w:b w:val="0"/>
          <w:bCs/>
          <w:szCs w:val="22"/>
        </w:rPr>
        <w:t xml:space="preserve">. Banka, </w:t>
      </w:r>
      <w:r w:rsidR="00164406">
        <w:rPr>
          <w:rStyle w:val="FontStyle54"/>
          <w:b w:val="0"/>
          <w:bCs/>
          <w:szCs w:val="22"/>
        </w:rPr>
        <w:t>k</w:t>
      </w:r>
      <w:r w:rsidRPr="007F7BB3">
        <w:rPr>
          <w:rStyle w:val="FontStyle54"/>
          <w:b w:val="0"/>
          <w:bCs/>
          <w:szCs w:val="22"/>
        </w:rPr>
        <w:t xml:space="preserve">urum adına açılan hesaplardan da hesap işletim ücreti, işlem masrafı vb. adlar altında hiçbir masraf ve ücret almayacak, </w:t>
      </w:r>
      <w:r w:rsidR="00164406">
        <w:rPr>
          <w:rStyle w:val="FontStyle54"/>
          <w:b w:val="0"/>
          <w:bCs/>
          <w:szCs w:val="22"/>
        </w:rPr>
        <w:t>bankadaki k</w:t>
      </w:r>
      <w:r w:rsidRPr="007F7BB3">
        <w:rPr>
          <w:rStyle w:val="FontStyle54"/>
          <w:b w:val="0"/>
          <w:bCs/>
          <w:szCs w:val="22"/>
        </w:rPr>
        <w:t xml:space="preserve">urum hesaplarından </w:t>
      </w:r>
      <w:r w:rsidR="00164406">
        <w:rPr>
          <w:rStyle w:val="FontStyle54"/>
          <w:b w:val="0"/>
          <w:bCs/>
          <w:szCs w:val="22"/>
        </w:rPr>
        <w:t>k</w:t>
      </w:r>
      <w:r w:rsidRPr="007F7BB3">
        <w:rPr>
          <w:rStyle w:val="FontStyle54"/>
          <w:b w:val="0"/>
          <w:bCs/>
          <w:szCs w:val="22"/>
        </w:rPr>
        <w:t>urumun diğer bankalarda mevcut TL ve Döviz hesaplarına yapılacak bankacılık işlemlerinden hiçbir masraf, komisyon vb. almayacaktır</w:t>
      </w:r>
    </w:p>
    <w:p w:rsidR="007F7BB3" w:rsidRPr="007F7BB3" w:rsidRDefault="007F7BB3" w:rsidP="00751171">
      <w:pPr>
        <w:pStyle w:val="Style5"/>
        <w:widowControl/>
        <w:ind w:right="16" w:firstLine="0"/>
        <w:rPr>
          <w:rStyle w:val="FontStyle54"/>
          <w:b w:val="0"/>
          <w:bCs/>
          <w:szCs w:val="22"/>
        </w:rPr>
      </w:pPr>
      <w:r w:rsidRPr="00CC2F70">
        <w:rPr>
          <w:rStyle w:val="FontStyle54"/>
          <w:bCs/>
          <w:szCs w:val="22"/>
        </w:rPr>
        <w:t>7.8</w:t>
      </w:r>
      <w:r w:rsidRPr="007F7BB3">
        <w:rPr>
          <w:rStyle w:val="FontStyle54"/>
          <w:b w:val="0"/>
          <w:bCs/>
          <w:szCs w:val="22"/>
        </w:rPr>
        <w:t xml:space="preserve">. Personelimizin ilgili banka şubelerinden yapacak oldukları bankacılık işlemlerinde öncelik tanıyacak ve kurum personelinin işlemlerinin hızlı yürümesi için 1 (bir) personel görevlendirilecektir. </w:t>
      </w:r>
    </w:p>
    <w:p w:rsidR="007F7BB3" w:rsidRPr="007F7BB3" w:rsidRDefault="007F7BB3" w:rsidP="00751171">
      <w:pPr>
        <w:pStyle w:val="Style5"/>
        <w:widowControl/>
        <w:ind w:right="16" w:firstLine="0"/>
        <w:rPr>
          <w:rStyle w:val="FontStyle54"/>
          <w:b w:val="0"/>
          <w:bCs/>
          <w:szCs w:val="22"/>
        </w:rPr>
      </w:pPr>
      <w:r w:rsidRPr="00CC2F70">
        <w:rPr>
          <w:rStyle w:val="FontStyle54"/>
          <w:bCs/>
          <w:szCs w:val="22"/>
        </w:rPr>
        <w:t>7.9</w:t>
      </w:r>
      <w:r w:rsidR="00AA7CDD">
        <w:rPr>
          <w:rStyle w:val="FontStyle54"/>
          <w:b w:val="0"/>
          <w:bCs/>
          <w:szCs w:val="22"/>
        </w:rPr>
        <w:t xml:space="preserve">. </w:t>
      </w:r>
      <w:r w:rsidRPr="007F7BB3">
        <w:rPr>
          <w:rStyle w:val="FontStyle54"/>
          <w:b w:val="0"/>
          <w:bCs/>
          <w:szCs w:val="22"/>
        </w:rPr>
        <w:t>Banka, her türlü ödemenin kolayca hesaplara aktarılmasını sağlamak için kullandığı sisteme uygun yazılımları ücretsiz olarak kuruma verecektir.</w:t>
      </w:r>
    </w:p>
    <w:p w:rsidR="007F7BB3" w:rsidRPr="007F7BB3" w:rsidRDefault="007F7BB3" w:rsidP="00751171">
      <w:pPr>
        <w:pStyle w:val="Style5"/>
        <w:widowControl/>
        <w:ind w:right="16" w:firstLine="0"/>
        <w:rPr>
          <w:rStyle w:val="FontStyle54"/>
          <w:b w:val="0"/>
          <w:bCs/>
          <w:szCs w:val="22"/>
        </w:rPr>
      </w:pPr>
      <w:r w:rsidRPr="00CC2F70">
        <w:rPr>
          <w:rStyle w:val="FontStyle54"/>
          <w:bCs/>
          <w:szCs w:val="22"/>
        </w:rPr>
        <w:t>7.10</w:t>
      </w:r>
      <w:r w:rsidRPr="007F7BB3">
        <w:rPr>
          <w:rStyle w:val="FontStyle54"/>
          <w:b w:val="0"/>
          <w:bCs/>
          <w:szCs w:val="22"/>
        </w:rPr>
        <w:t xml:space="preserve">. Banka, kurumun istemesi halinde vadesiz hesap ve diğer ödemelere ilişkin hesap </w:t>
      </w:r>
      <w:proofErr w:type="gramStart"/>
      <w:r w:rsidRPr="007F7BB3">
        <w:rPr>
          <w:rStyle w:val="FontStyle54"/>
          <w:b w:val="0"/>
          <w:bCs/>
          <w:szCs w:val="22"/>
        </w:rPr>
        <w:t>ekstre</w:t>
      </w:r>
      <w:proofErr w:type="gramEnd"/>
      <w:r w:rsidRPr="007F7BB3">
        <w:rPr>
          <w:rStyle w:val="FontStyle54"/>
          <w:b w:val="0"/>
          <w:bCs/>
          <w:szCs w:val="22"/>
        </w:rPr>
        <w:t xml:space="preserve"> ve banka dekontlarını kuruma basılı bir şekilde gönderecektir.</w:t>
      </w:r>
    </w:p>
    <w:p w:rsidR="007F7BB3" w:rsidRPr="007F7BB3" w:rsidRDefault="007F7BB3" w:rsidP="00751171">
      <w:pPr>
        <w:pStyle w:val="Style5"/>
        <w:widowControl/>
        <w:ind w:right="16" w:firstLine="0"/>
        <w:rPr>
          <w:rStyle w:val="FontStyle54"/>
          <w:b w:val="0"/>
          <w:bCs/>
          <w:szCs w:val="22"/>
        </w:rPr>
      </w:pPr>
      <w:r w:rsidRPr="00CC2F70">
        <w:rPr>
          <w:rStyle w:val="FontStyle54"/>
          <w:bCs/>
          <w:szCs w:val="22"/>
        </w:rPr>
        <w:t>7.11</w:t>
      </w:r>
      <w:r w:rsidRPr="007F7BB3">
        <w:rPr>
          <w:rStyle w:val="FontStyle54"/>
          <w:b w:val="0"/>
          <w:bCs/>
          <w:szCs w:val="22"/>
        </w:rPr>
        <w:t xml:space="preserve">. Banka, kurumca yapılan anlaşma süresince ve sonrasında elde ettiği personel </w:t>
      </w:r>
      <w:r w:rsidR="009D7581">
        <w:rPr>
          <w:rStyle w:val="FontStyle54"/>
          <w:b w:val="0"/>
          <w:bCs/>
          <w:szCs w:val="22"/>
        </w:rPr>
        <w:t>b</w:t>
      </w:r>
      <w:r w:rsidR="009D7581" w:rsidRPr="007F7BB3">
        <w:rPr>
          <w:rStyle w:val="FontStyle54"/>
          <w:b w:val="0"/>
          <w:bCs/>
          <w:szCs w:val="22"/>
        </w:rPr>
        <w:t xml:space="preserve">ilgilerini </w:t>
      </w:r>
      <w:r w:rsidR="009D7581">
        <w:rPr>
          <w:rStyle w:val="FontStyle54"/>
          <w:b w:val="0"/>
          <w:bCs/>
          <w:szCs w:val="22"/>
        </w:rPr>
        <w:t xml:space="preserve">Kişisel Verilerin Korunması Kanunu hükümleri gereğince </w:t>
      </w:r>
      <w:r w:rsidRPr="007F7BB3">
        <w:rPr>
          <w:rStyle w:val="FontStyle54"/>
          <w:b w:val="0"/>
          <w:bCs/>
          <w:szCs w:val="22"/>
        </w:rPr>
        <w:t>bu şartname hükümleri dışında başka bir amaç için kullanamaz ve üçüncü şahıslarla paylaşamaz.</w:t>
      </w:r>
    </w:p>
    <w:p w:rsidR="007F7BB3" w:rsidRPr="007F7BB3" w:rsidRDefault="007F7BB3" w:rsidP="00751171">
      <w:pPr>
        <w:pStyle w:val="Style5"/>
        <w:widowControl/>
        <w:ind w:right="16" w:firstLine="0"/>
        <w:rPr>
          <w:rStyle w:val="FontStyle54"/>
          <w:b w:val="0"/>
          <w:bCs/>
          <w:szCs w:val="22"/>
        </w:rPr>
      </w:pPr>
      <w:r w:rsidRPr="00CC2F70">
        <w:rPr>
          <w:rStyle w:val="FontStyle54"/>
          <w:bCs/>
          <w:szCs w:val="22"/>
        </w:rPr>
        <w:t>7.12</w:t>
      </w:r>
      <w:r w:rsidRPr="007F7BB3">
        <w:rPr>
          <w:rStyle w:val="FontStyle54"/>
          <w:b w:val="0"/>
          <w:bCs/>
          <w:szCs w:val="22"/>
        </w:rPr>
        <w:t>. Banka k</w:t>
      </w:r>
      <w:r w:rsidR="009D7581">
        <w:rPr>
          <w:rStyle w:val="FontStyle54"/>
          <w:b w:val="0"/>
          <w:bCs/>
          <w:szCs w:val="22"/>
        </w:rPr>
        <w:t>urumun maaş hesaplarından 2547 Sayılı</w:t>
      </w:r>
      <w:r w:rsidR="009D7581" w:rsidRPr="009D7581">
        <w:rPr>
          <w:rStyle w:val="FontStyle54"/>
          <w:b w:val="0"/>
          <w:bCs/>
          <w:szCs w:val="22"/>
        </w:rPr>
        <w:t xml:space="preserve"> K</w:t>
      </w:r>
      <w:r w:rsidRPr="009D7581">
        <w:rPr>
          <w:rStyle w:val="FontStyle54"/>
          <w:b w:val="0"/>
          <w:bCs/>
          <w:szCs w:val="22"/>
        </w:rPr>
        <w:t>anun</w:t>
      </w:r>
      <w:r w:rsidRPr="007F7BB3">
        <w:rPr>
          <w:rStyle w:val="FontStyle54"/>
          <w:b w:val="0"/>
          <w:bCs/>
          <w:szCs w:val="22"/>
        </w:rPr>
        <w:t xml:space="preserve"> gereği kurum dışından görevlendirilenlere yapılan ücret, </w:t>
      </w:r>
      <w:proofErr w:type="spellStart"/>
      <w:r w:rsidRPr="007F7BB3">
        <w:rPr>
          <w:rStyle w:val="FontStyle54"/>
          <w:b w:val="0"/>
          <w:bCs/>
          <w:szCs w:val="22"/>
        </w:rPr>
        <w:t>eft</w:t>
      </w:r>
      <w:proofErr w:type="spellEnd"/>
      <w:r w:rsidRPr="007F7BB3">
        <w:rPr>
          <w:rStyle w:val="FontStyle54"/>
          <w:b w:val="0"/>
          <w:bCs/>
          <w:szCs w:val="22"/>
        </w:rPr>
        <w:t xml:space="preserve"> kesintisi vb. adlar altında ki ödemelerden hiçbir kesinti yapmayacaktır. </w:t>
      </w:r>
    </w:p>
    <w:p w:rsidR="007F7BB3" w:rsidRPr="007F7BB3" w:rsidRDefault="007F7BB3" w:rsidP="00751171">
      <w:pPr>
        <w:pStyle w:val="Style5"/>
        <w:widowControl/>
        <w:ind w:right="16" w:firstLine="0"/>
        <w:rPr>
          <w:rStyle w:val="FontStyle54"/>
          <w:b w:val="0"/>
          <w:bCs/>
          <w:szCs w:val="22"/>
        </w:rPr>
      </w:pPr>
    </w:p>
    <w:p w:rsidR="007F7BB3" w:rsidRPr="00CC2F70" w:rsidRDefault="00AA7CDD" w:rsidP="00751171">
      <w:pPr>
        <w:pStyle w:val="Style5"/>
        <w:widowControl/>
        <w:ind w:right="16" w:firstLine="0"/>
        <w:rPr>
          <w:rStyle w:val="FontStyle54"/>
          <w:bCs/>
          <w:szCs w:val="22"/>
        </w:rPr>
      </w:pPr>
      <w:r>
        <w:rPr>
          <w:rStyle w:val="FontStyle54"/>
          <w:bCs/>
          <w:szCs w:val="22"/>
        </w:rPr>
        <w:lastRenderedPageBreak/>
        <w:t xml:space="preserve">Madde 8- </w:t>
      </w:r>
      <w:r w:rsidR="007F7BB3" w:rsidRPr="00CC2F70">
        <w:rPr>
          <w:rStyle w:val="FontStyle54"/>
          <w:bCs/>
          <w:szCs w:val="22"/>
        </w:rPr>
        <w:t>TEKLİFLERİN DEĞERLENDİRİLME USULÜ</w:t>
      </w:r>
    </w:p>
    <w:p w:rsidR="007F7BB3" w:rsidRPr="007F7BB3" w:rsidRDefault="007F7BB3" w:rsidP="00751171">
      <w:pPr>
        <w:pStyle w:val="Style5"/>
        <w:widowControl/>
        <w:ind w:right="16" w:firstLine="0"/>
        <w:rPr>
          <w:rStyle w:val="FontStyle54"/>
          <w:b w:val="0"/>
          <w:bCs/>
          <w:szCs w:val="22"/>
        </w:rPr>
      </w:pPr>
      <w:r w:rsidRPr="00CC2F70">
        <w:rPr>
          <w:rStyle w:val="FontStyle54"/>
          <w:bCs/>
          <w:szCs w:val="22"/>
        </w:rPr>
        <w:t>8.1</w:t>
      </w:r>
      <w:r w:rsidRPr="007F7BB3">
        <w:rPr>
          <w:rStyle w:val="FontStyle54"/>
          <w:b w:val="0"/>
          <w:bCs/>
          <w:szCs w:val="22"/>
        </w:rPr>
        <w:t>. Uşak Üniversitesi Banka Promosyon İhalesi; herhangi bir ihale Kanununa tabi olmadan, kapalı zarf akabinde açık artırma usulü ile yapılacaktı</w:t>
      </w:r>
      <w:r w:rsidRPr="00557D41">
        <w:rPr>
          <w:rStyle w:val="FontStyle54"/>
          <w:b w:val="0"/>
          <w:bCs/>
          <w:color w:val="auto"/>
          <w:szCs w:val="22"/>
        </w:rPr>
        <w:t xml:space="preserve">r. </w:t>
      </w:r>
      <w:r w:rsidRPr="00751171">
        <w:rPr>
          <w:rStyle w:val="FontStyle54"/>
          <w:b w:val="0"/>
          <w:bCs/>
          <w:color w:val="auto"/>
          <w:szCs w:val="22"/>
        </w:rPr>
        <w:t>Bank</w:t>
      </w:r>
      <w:r w:rsidR="007515C2">
        <w:rPr>
          <w:rStyle w:val="FontStyle54"/>
          <w:b w:val="0"/>
          <w:bCs/>
          <w:color w:val="auto"/>
          <w:szCs w:val="22"/>
        </w:rPr>
        <w:t>al</w:t>
      </w:r>
      <w:r w:rsidR="00510DEE">
        <w:rPr>
          <w:rStyle w:val="FontStyle54"/>
          <w:b w:val="0"/>
          <w:bCs/>
          <w:color w:val="auto"/>
          <w:szCs w:val="22"/>
        </w:rPr>
        <w:t>arın ilk teklif rakamlarının 3</w:t>
      </w:r>
      <w:r w:rsidR="00570BF4">
        <w:rPr>
          <w:rStyle w:val="FontStyle54"/>
          <w:b w:val="0"/>
          <w:bCs/>
          <w:color w:val="auto"/>
          <w:szCs w:val="22"/>
        </w:rPr>
        <w:t>.0</w:t>
      </w:r>
      <w:r w:rsidRPr="00751171">
        <w:rPr>
          <w:rStyle w:val="FontStyle54"/>
          <w:b w:val="0"/>
          <w:bCs/>
          <w:color w:val="auto"/>
          <w:szCs w:val="22"/>
        </w:rPr>
        <w:t xml:space="preserve">00,00 TL’nin altında olması durumunda </w:t>
      </w:r>
      <w:r w:rsidRPr="007F7BB3">
        <w:rPr>
          <w:rStyle w:val="FontStyle54"/>
          <w:b w:val="0"/>
          <w:bCs/>
          <w:szCs w:val="22"/>
        </w:rPr>
        <w:t xml:space="preserve">değerlendirmeye alınmayacaktır. Tekliflerin değerlendirilmesinde, en yüksek teklifi veren bankanın teklifi başlangıç rakamı kabul </w:t>
      </w:r>
      <w:r w:rsidR="00557D41">
        <w:rPr>
          <w:rStyle w:val="FontStyle54"/>
          <w:b w:val="0"/>
          <w:bCs/>
          <w:szCs w:val="22"/>
        </w:rPr>
        <w:t>edilerek açık arttırmaya geçilecektir</w:t>
      </w:r>
      <w:r w:rsidRPr="007F7BB3">
        <w:rPr>
          <w:rStyle w:val="FontStyle54"/>
          <w:b w:val="0"/>
          <w:bCs/>
          <w:szCs w:val="22"/>
        </w:rPr>
        <w:t xml:space="preserve">. </w:t>
      </w:r>
    </w:p>
    <w:p w:rsidR="007F7BB3" w:rsidRPr="0033596A" w:rsidRDefault="007F7BB3" w:rsidP="00751171">
      <w:pPr>
        <w:pStyle w:val="Style5"/>
        <w:widowControl/>
        <w:ind w:right="16" w:firstLine="0"/>
        <w:rPr>
          <w:rStyle w:val="FontStyle54"/>
          <w:b w:val="0"/>
          <w:bCs/>
          <w:color w:val="FF0000"/>
          <w:szCs w:val="22"/>
        </w:rPr>
      </w:pPr>
      <w:r w:rsidRPr="00CC2F70">
        <w:rPr>
          <w:rStyle w:val="FontStyle54"/>
          <w:bCs/>
          <w:szCs w:val="22"/>
        </w:rPr>
        <w:t>8.2.</w:t>
      </w:r>
      <w:r w:rsidRPr="007F7BB3">
        <w:rPr>
          <w:rStyle w:val="FontStyle54"/>
          <w:b w:val="0"/>
          <w:bCs/>
          <w:szCs w:val="22"/>
        </w:rPr>
        <w:t>Bankala</w:t>
      </w:r>
      <w:r w:rsidR="00510DEE">
        <w:rPr>
          <w:rStyle w:val="FontStyle54"/>
          <w:b w:val="0"/>
          <w:bCs/>
          <w:szCs w:val="22"/>
        </w:rPr>
        <w:t>r tekliflerini personel başına 36</w:t>
      </w:r>
      <w:r w:rsidRPr="007F7BB3">
        <w:rPr>
          <w:rStyle w:val="FontStyle54"/>
          <w:b w:val="0"/>
          <w:bCs/>
          <w:szCs w:val="22"/>
        </w:rPr>
        <w:t xml:space="preserve"> aylık net tutar olarak sunacaklardır. Bankalarla yapılacak olan açık </w:t>
      </w:r>
      <w:r w:rsidR="007515C2">
        <w:rPr>
          <w:rStyle w:val="FontStyle54"/>
          <w:b w:val="0"/>
          <w:bCs/>
          <w:color w:val="auto"/>
          <w:szCs w:val="22"/>
        </w:rPr>
        <w:t>artırımda artırımlar 2</w:t>
      </w:r>
      <w:r w:rsidRPr="00751171">
        <w:rPr>
          <w:rStyle w:val="FontStyle54"/>
          <w:b w:val="0"/>
          <w:bCs/>
          <w:color w:val="auto"/>
          <w:szCs w:val="22"/>
        </w:rPr>
        <w:t>0,00 TL den az olmayacaktır.</w:t>
      </w:r>
    </w:p>
    <w:p w:rsidR="007F7BB3" w:rsidRPr="007F7BB3" w:rsidRDefault="007F7BB3" w:rsidP="00751171">
      <w:pPr>
        <w:pStyle w:val="Style5"/>
        <w:widowControl/>
        <w:ind w:right="16" w:firstLine="0"/>
        <w:rPr>
          <w:rStyle w:val="FontStyle54"/>
          <w:b w:val="0"/>
          <w:bCs/>
          <w:szCs w:val="22"/>
        </w:rPr>
      </w:pPr>
      <w:r w:rsidRPr="00CC2F70">
        <w:rPr>
          <w:rStyle w:val="FontStyle54"/>
          <w:bCs/>
          <w:szCs w:val="22"/>
        </w:rPr>
        <w:t>8.3</w:t>
      </w:r>
      <w:r w:rsidRPr="007F7BB3">
        <w:rPr>
          <w:rStyle w:val="FontStyle54"/>
          <w:b w:val="0"/>
          <w:bCs/>
          <w:szCs w:val="22"/>
        </w:rPr>
        <w:t xml:space="preserve">. </w:t>
      </w:r>
      <w:r w:rsidR="00F22C2A">
        <w:rPr>
          <w:rStyle w:val="FontStyle54"/>
          <w:b w:val="0"/>
          <w:bCs/>
          <w:szCs w:val="22"/>
        </w:rPr>
        <w:t>İstekliler tarafından en geç ihale saatine kadar</w:t>
      </w:r>
      <w:r w:rsidR="00F22C2A" w:rsidRPr="007F7BB3">
        <w:rPr>
          <w:rStyle w:val="FontStyle54"/>
          <w:b w:val="0"/>
          <w:bCs/>
          <w:szCs w:val="22"/>
        </w:rPr>
        <w:t xml:space="preserve"> ihaleye </w:t>
      </w:r>
      <w:r w:rsidRPr="007F7BB3">
        <w:rPr>
          <w:rStyle w:val="FontStyle54"/>
          <w:b w:val="0"/>
          <w:bCs/>
          <w:szCs w:val="22"/>
        </w:rPr>
        <w:t>teklif vermeye ve sözleşme imzalamaya yetkili olduğunu gösteren Yetki Formu (Ek-1) ile Teklif Mektubu</w:t>
      </w:r>
      <w:r w:rsidR="00557D41">
        <w:rPr>
          <w:rStyle w:val="FontStyle54"/>
          <w:b w:val="0"/>
          <w:bCs/>
          <w:szCs w:val="22"/>
        </w:rPr>
        <w:t xml:space="preserve">’nun </w:t>
      </w:r>
      <w:r w:rsidRPr="007F7BB3">
        <w:rPr>
          <w:rStyle w:val="FontStyle54"/>
          <w:b w:val="0"/>
          <w:bCs/>
          <w:szCs w:val="22"/>
        </w:rPr>
        <w:t xml:space="preserve"> (EK-2) bulunduğu teklif zarfları komisyona teslim edilecektir.</w:t>
      </w:r>
    </w:p>
    <w:p w:rsidR="007F7BB3" w:rsidRPr="007F7BB3" w:rsidRDefault="007F7BB3" w:rsidP="00751171">
      <w:pPr>
        <w:pStyle w:val="Style5"/>
        <w:widowControl/>
        <w:ind w:right="16" w:firstLine="0"/>
        <w:rPr>
          <w:rStyle w:val="FontStyle54"/>
          <w:b w:val="0"/>
          <w:bCs/>
          <w:szCs w:val="22"/>
        </w:rPr>
      </w:pPr>
      <w:r w:rsidRPr="00CC2F70">
        <w:rPr>
          <w:rStyle w:val="FontStyle54"/>
          <w:bCs/>
          <w:szCs w:val="22"/>
        </w:rPr>
        <w:t>8.4</w:t>
      </w:r>
      <w:r w:rsidRPr="007F7BB3">
        <w:rPr>
          <w:rStyle w:val="FontStyle54"/>
          <w:b w:val="0"/>
          <w:bCs/>
          <w:szCs w:val="22"/>
        </w:rPr>
        <w:t>. Teklif zarfının üstünde; bankanın adı, açık adresi, teklifin hangi işe ait olduğu ve ihaleyi yapan kur</w:t>
      </w:r>
      <w:r w:rsidR="00557D41">
        <w:rPr>
          <w:rStyle w:val="FontStyle54"/>
          <w:b w:val="0"/>
          <w:bCs/>
          <w:szCs w:val="22"/>
        </w:rPr>
        <w:t>umun adı ile adresi bulunacaktır</w:t>
      </w:r>
      <w:r w:rsidRPr="007F7BB3">
        <w:rPr>
          <w:rStyle w:val="FontStyle54"/>
          <w:b w:val="0"/>
          <w:bCs/>
          <w:szCs w:val="22"/>
        </w:rPr>
        <w:t>. Teklif zarfının kapatıldığı yer imzalı, mühürlü veya kaşeli ol</w:t>
      </w:r>
      <w:r w:rsidR="00557D41">
        <w:rPr>
          <w:rStyle w:val="FontStyle54"/>
          <w:b w:val="0"/>
          <w:bCs/>
          <w:szCs w:val="22"/>
        </w:rPr>
        <w:t>acaktır</w:t>
      </w:r>
      <w:r w:rsidRPr="007F7BB3">
        <w:rPr>
          <w:rStyle w:val="FontStyle54"/>
          <w:b w:val="0"/>
          <w:bCs/>
          <w:szCs w:val="22"/>
        </w:rPr>
        <w:t>. Şartnamede belirtilen saate kadar verilen teklifler sırasıyla alınacak ve teklif teslim tutanağına kayıt edilecektir.</w:t>
      </w:r>
    </w:p>
    <w:p w:rsidR="007F7BB3" w:rsidRPr="007F7BB3" w:rsidRDefault="007F7BB3" w:rsidP="00751171">
      <w:pPr>
        <w:pStyle w:val="Style5"/>
        <w:widowControl/>
        <w:ind w:right="16" w:firstLine="0"/>
        <w:rPr>
          <w:rStyle w:val="FontStyle54"/>
          <w:b w:val="0"/>
          <w:bCs/>
          <w:szCs w:val="22"/>
        </w:rPr>
      </w:pPr>
      <w:r w:rsidRPr="00CC2F70">
        <w:rPr>
          <w:rStyle w:val="FontStyle54"/>
          <w:bCs/>
          <w:szCs w:val="22"/>
        </w:rPr>
        <w:t>8.5</w:t>
      </w:r>
      <w:r w:rsidRPr="007F7BB3">
        <w:rPr>
          <w:rStyle w:val="FontStyle54"/>
          <w:b w:val="0"/>
          <w:bCs/>
          <w:szCs w:val="22"/>
        </w:rPr>
        <w:t xml:space="preserve">. İhale saatinde istekliler tarafından kapalı zarf içinde sunulan teklif zarfları kontrol edilerek alınış sırasına göre açılacaktır. Teklif zarfının içindeki belgeler, kontrol edilecek ve teklife yetkili olunduğunu gösteren belge ile teklif mektubunun bulunup bulunmadığı ile uygunluğu ihale komisyonunca incelenecektir. </w:t>
      </w:r>
    </w:p>
    <w:p w:rsidR="007F7BB3" w:rsidRPr="007F7BB3" w:rsidRDefault="007F7BB3" w:rsidP="00751171">
      <w:pPr>
        <w:pStyle w:val="Style5"/>
        <w:widowControl/>
        <w:ind w:right="16" w:firstLine="0"/>
        <w:rPr>
          <w:rStyle w:val="FontStyle54"/>
          <w:b w:val="0"/>
          <w:bCs/>
          <w:szCs w:val="22"/>
        </w:rPr>
      </w:pPr>
      <w:r w:rsidRPr="00CC2F70">
        <w:rPr>
          <w:rStyle w:val="FontStyle54"/>
          <w:bCs/>
          <w:szCs w:val="22"/>
        </w:rPr>
        <w:t>8.6.</w:t>
      </w:r>
      <w:r w:rsidRPr="007F7BB3">
        <w:rPr>
          <w:rStyle w:val="FontStyle54"/>
          <w:b w:val="0"/>
          <w:bCs/>
          <w:szCs w:val="22"/>
        </w:rPr>
        <w:t xml:space="preserve"> İstekli</w:t>
      </w:r>
      <w:r w:rsidR="00F22C2A">
        <w:rPr>
          <w:rStyle w:val="FontStyle54"/>
          <w:b w:val="0"/>
          <w:bCs/>
          <w:szCs w:val="22"/>
        </w:rPr>
        <w:t>ler</w:t>
      </w:r>
      <w:r w:rsidRPr="007F7BB3">
        <w:rPr>
          <w:rStyle w:val="FontStyle54"/>
          <w:b w:val="0"/>
          <w:bCs/>
          <w:szCs w:val="22"/>
        </w:rPr>
        <w:t xml:space="preserve"> </w:t>
      </w:r>
      <w:proofErr w:type="gramStart"/>
      <w:r w:rsidRPr="007F7BB3">
        <w:rPr>
          <w:rStyle w:val="FontStyle54"/>
          <w:b w:val="0"/>
          <w:bCs/>
          <w:szCs w:val="22"/>
        </w:rPr>
        <w:t>promosyon</w:t>
      </w:r>
      <w:proofErr w:type="gramEnd"/>
      <w:r w:rsidRPr="007F7BB3">
        <w:rPr>
          <w:rStyle w:val="FontStyle54"/>
          <w:b w:val="0"/>
          <w:bCs/>
          <w:szCs w:val="22"/>
        </w:rPr>
        <w:t xml:space="preserve"> ihalesinde ilk olarak kapalı zarf içinde sunacağı yazılı teklif ile sonraki turlarda sunacakları sözlü teklifleri, personel başına teklif edeceklerdir.</w:t>
      </w:r>
    </w:p>
    <w:p w:rsidR="007F7BB3" w:rsidRPr="007F7BB3" w:rsidRDefault="007F7BB3" w:rsidP="00751171">
      <w:pPr>
        <w:pStyle w:val="Style5"/>
        <w:widowControl/>
        <w:ind w:right="16" w:firstLine="0"/>
        <w:rPr>
          <w:rStyle w:val="FontStyle54"/>
          <w:b w:val="0"/>
          <w:bCs/>
          <w:szCs w:val="22"/>
        </w:rPr>
      </w:pPr>
      <w:r w:rsidRPr="00CC2F70">
        <w:rPr>
          <w:rStyle w:val="FontStyle54"/>
          <w:bCs/>
          <w:szCs w:val="22"/>
        </w:rPr>
        <w:t>8.7</w:t>
      </w:r>
      <w:r w:rsidRPr="007F7BB3">
        <w:rPr>
          <w:rStyle w:val="FontStyle54"/>
          <w:b w:val="0"/>
          <w:bCs/>
          <w:szCs w:val="22"/>
        </w:rPr>
        <w:t>. İsteklilerin yazılı olarak vermiş olduğu teklifleri komisyonca hazır bulunan isteklilerin huzurunda alınış sırasına göre açıklanacak ve daha sonra en yüksek yazılı teklif veren isteklinin teklifinden artırım uygulanmak üzere sözlü teklif alınmaya başlanacaktır. Sözlü teklifler ihale sonuçlanıncaya kadar devam edecektir.</w:t>
      </w:r>
    </w:p>
    <w:p w:rsidR="007F7BB3" w:rsidRPr="007F7BB3" w:rsidRDefault="007F7BB3" w:rsidP="00751171">
      <w:pPr>
        <w:pStyle w:val="Style5"/>
        <w:widowControl/>
        <w:ind w:right="16" w:firstLine="0"/>
        <w:rPr>
          <w:rStyle w:val="FontStyle54"/>
          <w:b w:val="0"/>
          <w:bCs/>
          <w:szCs w:val="22"/>
        </w:rPr>
      </w:pPr>
      <w:r w:rsidRPr="00CC2F70">
        <w:rPr>
          <w:rStyle w:val="FontStyle54"/>
          <w:bCs/>
          <w:szCs w:val="22"/>
        </w:rPr>
        <w:t>8.8</w:t>
      </w:r>
      <w:r w:rsidRPr="007F7BB3">
        <w:rPr>
          <w:rStyle w:val="FontStyle54"/>
          <w:b w:val="0"/>
          <w:bCs/>
          <w:szCs w:val="22"/>
        </w:rPr>
        <w:t>. Komisyon, istekli bankaların görüşme yapabilmeleri için süre talebinde bulunmaları halinde makul bir süre takdir ederek, ihaleye ara verebilecektir.</w:t>
      </w:r>
    </w:p>
    <w:p w:rsidR="007F7BB3" w:rsidRPr="007F7BB3" w:rsidRDefault="007F7BB3" w:rsidP="00751171">
      <w:pPr>
        <w:pStyle w:val="Style5"/>
        <w:widowControl/>
        <w:ind w:right="16" w:firstLine="0"/>
        <w:rPr>
          <w:rStyle w:val="FontStyle54"/>
          <w:b w:val="0"/>
          <w:bCs/>
          <w:szCs w:val="22"/>
        </w:rPr>
      </w:pPr>
    </w:p>
    <w:p w:rsidR="007F7BB3" w:rsidRPr="00CC2F70" w:rsidRDefault="007F7BB3" w:rsidP="00751171">
      <w:pPr>
        <w:pStyle w:val="Style5"/>
        <w:widowControl/>
        <w:ind w:right="16" w:firstLine="0"/>
        <w:rPr>
          <w:rStyle w:val="FontStyle54"/>
          <w:bCs/>
          <w:szCs w:val="22"/>
        </w:rPr>
      </w:pPr>
      <w:r w:rsidRPr="00CC2F70">
        <w:rPr>
          <w:rStyle w:val="FontStyle54"/>
          <w:bCs/>
          <w:szCs w:val="22"/>
        </w:rPr>
        <w:t>Madde 9- EKONOMİK AÇIDAN EN AVANTAJLI TEKLİF</w:t>
      </w:r>
    </w:p>
    <w:p w:rsidR="007F7BB3" w:rsidRPr="007F7BB3" w:rsidRDefault="007F7BB3" w:rsidP="00751171">
      <w:pPr>
        <w:pStyle w:val="Style5"/>
        <w:widowControl/>
        <w:ind w:right="16" w:firstLine="0"/>
        <w:rPr>
          <w:rStyle w:val="FontStyle54"/>
          <w:b w:val="0"/>
          <w:bCs/>
          <w:szCs w:val="22"/>
        </w:rPr>
      </w:pPr>
      <w:r w:rsidRPr="00CC2F70">
        <w:rPr>
          <w:rStyle w:val="FontStyle54"/>
          <w:bCs/>
          <w:szCs w:val="22"/>
        </w:rPr>
        <w:t>9.1</w:t>
      </w:r>
      <w:r w:rsidRPr="007F7BB3">
        <w:rPr>
          <w:rStyle w:val="FontStyle54"/>
          <w:b w:val="0"/>
          <w:bCs/>
          <w:szCs w:val="22"/>
        </w:rPr>
        <w:t>. Bu ihalede tekliflerin değerlendirilmesinde, ekonomik açıdan en avantajlı teklif olarak komisyonca karar verile</w:t>
      </w:r>
      <w:r w:rsidR="0033596A">
        <w:rPr>
          <w:rStyle w:val="FontStyle54"/>
          <w:b w:val="0"/>
          <w:bCs/>
          <w:szCs w:val="22"/>
        </w:rPr>
        <w:t xml:space="preserve">n ödeme şekline göre her bir personel için </w:t>
      </w:r>
      <w:r w:rsidRPr="007F7BB3">
        <w:rPr>
          <w:rStyle w:val="FontStyle54"/>
          <w:b w:val="0"/>
          <w:bCs/>
          <w:szCs w:val="22"/>
        </w:rPr>
        <w:t>verilen en y</w:t>
      </w:r>
      <w:r w:rsidR="0033596A">
        <w:rPr>
          <w:rStyle w:val="FontStyle54"/>
          <w:b w:val="0"/>
          <w:bCs/>
          <w:szCs w:val="22"/>
        </w:rPr>
        <w:t xml:space="preserve">üksek </w:t>
      </w:r>
      <w:proofErr w:type="gramStart"/>
      <w:r w:rsidR="0033596A">
        <w:rPr>
          <w:rStyle w:val="FontStyle54"/>
          <w:b w:val="0"/>
          <w:bCs/>
          <w:szCs w:val="22"/>
        </w:rPr>
        <w:t>promosyon</w:t>
      </w:r>
      <w:proofErr w:type="gramEnd"/>
      <w:r w:rsidR="0033596A">
        <w:rPr>
          <w:rStyle w:val="FontStyle54"/>
          <w:b w:val="0"/>
          <w:bCs/>
          <w:szCs w:val="22"/>
        </w:rPr>
        <w:t xml:space="preserve"> tutarı</w:t>
      </w:r>
      <w:r w:rsidRPr="007F7BB3">
        <w:rPr>
          <w:rStyle w:val="FontStyle54"/>
          <w:b w:val="0"/>
          <w:bCs/>
          <w:szCs w:val="22"/>
        </w:rPr>
        <w:t xml:space="preserve"> esas alınacaktır.</w:t>
      </w:r>
    </w:p>
    <w:p w:rsidR="007F7BB3" w:rsidRPr="007F7BB3" w:rsidRDefault="007F7BB3" w:rsidP="00751171">
      <w:pPr>
        <w:pStyle w:val="Style5"/>
        <w:widowControl/>
        <w:ind w:right="16" w:firstLine="0"/>
        <w:rPr>
          <w:rStyle w:val="FontStyle54"/>
          <w:b w:val="0"/>
          <w:bCs/>
          <w:szCs w:val="22"/>
        </w:rPr>
      </w:pPr>
    </w:p>
    <w:p w:rsidR="007F7BB3" w:rsidRPr="00CC2F70" w:rsidRDefault="007F7BB3" w:rsidP="00751171">
      <w:pPr>
        <w:pStyle w:val="Style5"/>
        <w:widowControl/>
        <w:ind w:right="16" w:firstLine="0"/>
        <w:rPr>
          <w:rStyle w:val="FontStyle54"/>
          <w:bCs/>
          <w:szCs w:val="22"/>
        </w:rPr>
      </w:pPr>
      <w:r w:rsidRPr="00CC2F70">
        <w:rPr>
          <w:rStyle w:val="FontStyle54"/>
          <w:bCs/>
          <w:szCs w:val="22"/>
        </w:rPr>
        <w:t>Madde 10- PROTOKOL</w:t>
      </w:r>
    </w:p>
    <w:p w:rsidR="007F7BB3" w:rsidRPr="007F7BB3" w:rsidRDefault="007F7BB3" w:rsidP="00751171">
      <w:pPr>
        <w:pStyle w:val="Style5"/>
        <w:widowControl/>
        <w:ind w:right="16" w:firstLine="0"/>
        <w:rPr>
          <w:rStyle w:val="FontStyle54"/>
          <w:b w:val="0"/>
          <w:bCs/>
          <w:szCs w:val="22"/>
        </w:rPr>
      </w:pPr>
      <w:r w:rsidRPr="00CC2F70">
        <w:rPr>
          <w:rStyle w:val="FontStyle54"/>
          <w:bCs/>
          <w:szCs w:val="22"/>
        </w:rPr>
        <w:t>10.1</w:t>
      </w:r>
      <w:r w:rsidRPr="007F7BB3">
        <w:rPr>
          <w:rStyle w:val="FontStyle54"/>
          <w:b w:val="0"/>
          <w:bCs/>
          <w:szCs w:val="22"/>
        </w:rPr>
        <w:t xml:space="preserve">. Ekonomik açıdan en avantajlı teklifi veren istekliye, komisyon kararı yazılı olarak bildirilecek ve sözleşmeye davet edilecektir. Ekonomik açıdan en avantajlı teklifi veren </w:t>
      </w:r>
      <w:r w:rsidR="009D7581">
        <w:rPr>
          <w:rStyle w:val="FontStyle54"/>
          <w:b w:val="0"/>
          <w:bCs/>
          <w:szCs w:val="22"/>
        </w:rPr>
        <w:t>i</w:t>
      </w:r>
      <w:r w:rsidRPr="007F7BB3">
        <w:rPr>
          <w:rStyle w:val="FontStyle54"/>
          <w:b w:val="0"/>
          <w:bCs/>
          <w:szCs w:val="22"/>
        </w:rPr>
        <w:t xml:space="preserve">steklinin, bu davetin tebliğ </w:t>
      </w:r>
      <w:r w:rsidR="00510DEE">
        <w:rPr>
          <w:rStyle w:val="FontStyle54"/>
          <w:b w:val="0"/>
          <w:bCs/>
          <w:szCs w:val="22"/>
        </w:rPr>
        <w:t>tarihini izleyen 3 (üç</w:t>
      </w:r>
      <w:r w:rsidRPr="007F7BB3">
        <w:rPr>
          <w:rStyle w:val="FontStyle54"/>
          <w:b w:val="0"/>
          <w:bCs/>
          <w:szCs w:val="22"/>
        </w:rPr>
        <w:t xml:space="preserve">)  </w:t>
      </w:r>
      <w:r w:rsidR="00B34D48">
        <w:rPr>
          <w:rStyle w:val="FontStyle54"/>
          <w:b w:val="0"/>
          <w:bCs/>
          <w:szCs w:val="22"/>
        </w:rPr>
        <w:t xml:space="preserve">iş </w:t>
      </w:r>
      <w:r w:rsidRPr="007F7BB3">
        <w:rPr>
          <w:rStyle w:val="FontStyle54"/>
          <w:b w:val="0"/>
          <w:bCs/>
          <w:szCs w:val="22"/>
        </w:rPr>
        <w:t>gün</w:t>
      </w:r>
      <w:r w:rsidR="00B34D48">
        <w:rPr>
          <w:rStyle w:val="FontStyle54"/>
          <w:b w:val="0"/>
          <w:bCs/>
          <w:szCs w:val="22"/>
        </w:rPr>
        <w:t>ü</w:t>
      </w:r>
      <w:r w:rsidRPr="007F7BB3">
        <w:rPr>
          <w:rStyle w:val="FontStyle54"/>
          <w:b w:val="0"/>
          <w:bCs/>
          <w:szCs w:val="22"/>
        </w:rPr>
        <w:t xml:space="preserve"> içinde protokolü imzalaması esastır.</w:t>
      </w:r>
    </w:p>
    <w:p w:rsidR="007F7BB3" w:rsidRPr="007F7BB3" w:rsidRDefault="007F7BB3" w:rsidP="00751171">
      <w:pPr>
        <w:pStyle w:val="Style5"/>
        <w:widowControl/>
        <w:ind w:right="16" w:firstLine="0"/>
        <w:rPr>
          <w:rStyle w:val="FontStyle54"/>
          <w:b w:val="0"/>
          <w:bCs/>
          <w:szCs w:val="22"/>
        </w:rPr>
      </w:pPr>
      <w:r w:rsidRPr="00CC2F70">
        <w:rPr>
          <w:rStyle w:val="FontStyle54"/>
          <w:bCs/>
          <w:szCs w:val="22"/>
        </w:rPr>
        <w:t>10.2.</w:t>
      </w:r>
      <w:r w:rsidRPr="007F7BB3">
        <w:rPr>
          <w:rStyle w:val="FontStyle54"/>
          <w:b w:val="0"/>
          <w:bCs/>
          <w:szCs w:val="22"/>
        </w:rPr>
        <w:t xml:space="preserve"> Ekonomik açıdan en avantajlı teklifi veren isteklinin, sözleşme imzalama süresi içerisinde, sözleşmeyi imzalamaması halinde aynı koşullarda ekonomik açıdan en avantajlı ikinci teklifi veren istekli protokolü imzalamaya davet edilebilir. </w:t>
      </w:r>
      <w:bookmarkStart w:id="0" w:name="_GoBack"/>
      <w:bookmarkEnd w:id="0"/>
    </w:p>
    <w:p w:rsidR="007F7BB3" w:rsidRPr="007F7BB3" w:rsidRDefault="007F7BB3" w:rsidP="00751171">
      <w:pPr>
        <w:pStyle w:val="Style5"/>
        <w:widowControl/>
        <w:ind w:right="16" w:firstLine="0"/>
        <w:rPr>
          <w:rStyle w:val="FontStyle54"/>
          <w:b w:val="0"/>
          <w:bCs/>
          <w:szCs w:val="22"/>
        </w:rPr>
      </w:pPr>
      <w:r w:rsidRPr="00CC2F70">
        <w:rPr>
          <w:rStyle w:val="FontStyle54"/>
          <w:bCs/>
          <w:szCs w:val="22"/>
        </w:rPr>
        <w:t>10.3</w:t>
      </w:r>
      <w:r w:rsidRPr="007F7BB3">
        <w:rPr>
          <w:rStyle w:val="FontStyle54"/>
          <w:b w:val="0"/>
          <w:bCs/>
          <w:szCs w:val="22"/>
        </w:rPr>
        <w:t>. Protokol, kurum adına Üst yönetici ile ekonomik açıdan en avantajlı teklifi veren ve ihale üzerinde kalan istekli ile imzalanacaktır. Protokolün imzalanmasından sonra yüklenici banka, sözleşmenin başlayacağı ilk güne kadar tüm işlemlerini hazır hale getirecektir.</w:t>
      </w:r>
    </w:p>
    <w:p w:rsidR="007F7BB3" w:rsidRPr="007F7BB3" w:rsidRDefault="007F7BB3" w:rsidP="00751171">
      <w:pPr>
        <w:pStyle w:val="Style5"/>
        <w:widowControl/>
        <w:ind w:right="16" w:firstLine="0"/>
        <w:rPr>
          <w:rStyle w:val="FontStyle54"/>
          <w:b w:val="0"/>
          <w:bCs/>
          <w:szCs w:val="22"/>
        </w:rPr>
      </w:pPr>
    </w:p>
    <w:p w:rsidR="007F7BB3" w:rsidRPr="00CC2F70" w:rsidRDefault="007F7BB3" w:rsidP="00751171">
      <w:pPr>
        <w:pStyle w:val="Style5"/>
        <w:widowControl/>
        <w:ind w:right="16" w:firstLine="0"/>
        <w:rPr>
          <w:rStyle w:val="FontStyle54"/>
          <w:bCs/>
          <w:szCs w:val="22"/>
        </w:rPr>
      </w:pPr>
      <w:r w:rsidRPr="00CC2F70">
        <w:rPr>
          <w:rStyle w:val="FontStyle54"/>
          <w:bCs/>
          <w:szCs w:val="22"/>
        </w:rPr>
        <w:t>Madde 11- CEZAİ HÜKÜMLER</w:t>
      </w:r>
    </w:p>
    <w:p w:rsidR="007F7BB3" w:rsidRPr="007F7BB3" w:rsidRDefault="007F7BB3" w:rsidP="00751171">
      <w:pPr>
        <w:pStyle w:val="Style5"/>
        <w:widowControl/>
        <w:ind w:right="16" w:firstLine="0"/>
        <w:rPr>
          <w:rStyle w:val="FontStyle54"/>
          <w:b w:val="0"/>
          <w:bCs/>
          <w:szCs w:val="22"/>
        </w:rPr>
      </w:pPr>
      <w:r w:rsidRPr="00CC2F70">
        <w:rPr>
          <w:rStyle w:val="FontStyle54"/>
          <w:bCs/>
          <w:szCs w:val="22"/>
        </w:rPr>
        <w:t>11.1</w:t>
      </w:r>
      <w:r w:rsidRPr="007F7BB3">
        <w:rPr>
          <w:rStyle w:val="FontStyle54"/>
          <w:b w:val="0"/>
          <w:bCs/>
          <w:szCs w:val="22"/>
        </w:rPr>
        <w:t xml:space="preserve">. Banka, sözleşmedeki yükümlülüklerini yerine getirmediği takdirde; yazılı olarak uyarılır, tekrarında ise o güne kadar ödemiş olduğu </w:t>
      </w:r>
      <w:proofErr w:type="gramStart"/>
      <w:r w:rsidRPr="007F7BB3">
        <w:rPr>
          <w:rStyle w:val="FontStyle54"/>
          <w:b w:val="0"/>
          <w:bCs/>
          <w:szCs w:val="22"/>
        </w:rPr>
        <w:t>promosyon</w:t>
      </w:r>
      <w:proofErr w:type="gramEnd"/>
      <w:r w:rsidRPr="007F7BB3">
        <w:rPr>
          <w:rStyle w:val="FontStyle54"/>
          <w:b w:val="0"/>
          <w:bCs/>
          <w:szCs w:val="22"/>
        </w:rPr>
        <w:t xml:space="preserve"> miktarının % 10 (yüzde on)'u oranında ceza ödemeyi kabul eder. Üçüncü defa tekrarında ise sözleşme</w:t>
      </w:r>
      <w:r w:rsidR="009D7581">
        <w:rPr>
          <w:rStyle w:val="FontStyle54"/>
          <w:b w:val="0"/>
          <w:bCs/>
          <w:szCs w:val="22"/>
        </w:rPr>
        <w:t xml:space="preserve"> üniversite tarafından</w:t>
      </w:r>
      <w:r w:rsidRPr="007F7BB3">
        <w:rPr>
          <w:rStyle w:val="FontStyle54"/>
          <w:b w:val="0"/>
          <w:bCs/>
          <w:szCs w:val="22"/>
        </w:rPr>
        <w:t xml:space="preserve"> tek taraflı olarak feshedilir. Bu şartnamede belirtilen hususlar banka tarafından yerine getirilmediği takdirde banka herhangi bir hak talep edemez.</w:t>
      </w:r>
    </w:p>
    <w:p w:rsidR="007F7BB3" w:rsidRPr="007F7BB3" w:rsidRDefault="007F7BB3" w:rsidP="00751171">
      <w:pPr>
        <w:pStyle w:val="Style5"/>
        <w:widowControl/>
        <w:ind w:right="16" w:firstLine="0"/>
        <w:rPr>
          <w:rStyle w:val="FontStyle54"/>
          <w:b w:val="0"/>
          <w:bCs/>
          <w:szCs w:val="22"/>
        </w:rPr>
      </w:pPr>
      <w:r w:rsidRPr="00CC2F70">
        <w:rPr>
          <w:rStyle w:val="FontStyle54"/>
          <w:bCs/>
          <w:szCs w:val="22"/>
        </w:rPr>
        <w:t>11.2.</w:t>
      </w:r>
      <w:r w:rsidRPr="007F7BB3">
        <w:rPr>
          <w:rStyle w:val="FontStyle54"/>
          <w:b w:val="0"/>
          <w:bCs/>
          <w:szCs w:val="22"/>
        </w:rPr>
        <w:t xml:space="preserve"> Anlaşma yapılan bankanın banka şubesinin herhangi bir sebepten dolayı kapanması halinde sözleşme kendiliğinden sona erer. Kurum ve Banka protokolün bitim tarihinde birbirine yazılı haber vermeksizin protokol kendiliğinden sona erecektir.</w:t>
      </w:r>
    </w:p>
    <w:p w:rsidR="007F7BB3" w:rsidRPr="007F7BB3" w:rsidRDefault="007F7BB3" w:rsidP="00751171">
      <w:pPr>
        <w:pStyle w:val="Style5"/>
        <w:widowControl/>
        <w:ind w:right="16" w:firstLine="0"/>
        <w:rPr>
          <w:rStyle w:val="FontStyle54"/>
          <w:b w:val="0"/>
          <w:bCs/>
          <w:szCs w:val="22"/>
        </w:rPr>
      </w:pPr>
      <w:r w:rsidRPr="00CC2F70">
        <w:rPr>
          <w:rStyle w:val="FontStyle54"/>
          <w:bCs/>
          <w:szCs w:val="22"/>
        </w:rPr>
        <w:t>11.3</w:t>
      </w:r>
      <w:r w:rsidRPr="007F7BB3">
        <w:rPr>
          <w:rStyle w:val="FontStyle54"/>
          <w:b w:val="0"/>
          <w:bCs/>
          <w:szCs w:val="22"/>
        </w:rPr>
        <w:t xml:space="preserve">. Banka, imzalanacak protokol ile üstlendiği hak ve yükümlülüklerini Uşak Üniversitesi Rektörlüğünün izni olmaksızın tamamen veya kısmen bir başkasına devredemez. Devrettiği </w:t>
      </w:r>
      <w:r w:rsidR="00557D41">
        <w:rPr>
          <w:rStyle w:val="FontStyle54"/>
          <w:b w:val="0"/>
          <w:bCs/>
          <w:szCs w:val="22"/>
        </w:rPr>
        <w:t>takdirde her türlü sorumluluğu b</w:t>
      </w:r>
      <w:r w:rsidRPr="007F7BB3">
        <w:rPr>
          <w:rStyle w:val="FontStyle54"/>
          <w:b w:val="0"/>
          <w:bCs/>
          <w:szCs w:val="22"/>
        </w:rPr>
        <w:t xml:space="preserve">ankaya </w:t>
      </w:r>
      <w:r w:rsidRPr="007F7BB3">
        <w:rPr>
          <w:rStyle w:val="FontStyle54"/>
          <w:b w:val="0"/>
          <w:bCs/>
          <w:szCs w:val="22"/>
        </w:rPr>
        <w:lastRenderedPageBreak/>
        <w:t>ait olmak üzere Uşak Üniversitesi Rektörlüğü mahkemeden bir karar almaya, ihtar ve protesto çekmeye gerek kalmaksızın sözleşmeyi sona erdirme hakkına sahiptir.</w:t>
      </w:r>
    </w:p>
    <w:p w:rsidR="007F7BB3" w:rsidRPr="007F7BB3" w:rsidRDefault="007F7BB3" w:rsidP="00751171">
      <w:pPr>
        <w:pStyle w:val="Style5"/>
        <w:widowControl/>
        <w:ind w:right="16" w:firstLine="0"/>
        <w:rPr>
          <w:rStyle w:val="FontStyle54"/>
          <w:b w:val="0"/>
          <w:bCs/>
          <w:szCs w:val="22"/>
        </w:rPr>
      </w:pPr>
      <w:r w:rsidRPr="00CC2F70">
        <w:rPr>
          <w:rStyle w:val="FontStyle54"/>
          <w:bCs/>
          <w:szCs w:val="22"/>
        </w:rPr>
        <w:t>11.4</w:t>
      </w:r>
      <w:r w:rsidRPr="007F7BB3">
        <w:rPr>
          <w:rStyle w:val="FontStyle54"/>
          <w:b w:val="0"/>
          <w:bCs/>
          <w:szCs w:val="22"/>
        </w:rPr>
        <w:t>. Banka, bu şartnamede belirtilen şartları yerine getirmekle yükümlüdür.</w:t>
      </w:r>
    </w:p>
    <w:p w:rsidR="007F7BB3" w:rsidRPr="007F7BB3" w:rsidRDefault="007F7BB3" w:rsidP="00751171">
      <w:pPr>
        <w:pStyle w:val="Style5"/>
        <w:widowControl/>
        <w:ind w:right="16" w:firstLine="0"/>
        <w:rPr>
          <w:rStyle w:val="FontStyle54"/>
          <w:b w:val="0"/>
          <w:bCs/>
          <w:szCs w:val="22"/>
        </w:rPr>
      </w:pPr>
      <w:r w:rsidRPr="00CC2F70">
        <w:rPr>
          <w:rStyle w:val="FontStyle54"/>
          <w:bCs/>
          <w:szCs w:val="22"/>
        </w:rPr>
        <w:t>11.5</w:t>
      </w:r>
      <w:r w:rsidRPr="007F7BB3">
        <w:rPr>
          <w:rStyle w:val="FontStyle54"/>
          <w:b w:val="0"/>
          <w:bCs/>
          <w:szCs w:val="22"/>
        </w:rPr>
        <w:t>. İhtilaf halinde Uşak Mahkemeleri ve İcra Daireleri yetkilidir.</w:t>
      </w:r>
    </w:p>
    <w:p w:rsidR="007F7BB3" w:rsidRPr="007F7BB3" w:rsidRDefault="007F7BB3" w:rsidP="00751171">
      <w:pPr>
        <w:pStyle w:val="Style5"/>
        <w:widowControl/>
        <w:ind w:right="16" w:firstLine="0"/>
        <w:rPr>
          <w:rStyle w:val="FontStyle54"/>
          <w:b w:val="0"/>
          <w:bCs/>
          <w:szCs w:val="22"/>
        </w:rPr>
      </w:pPr>
    </w:p>
    <w:p w:rsidR="007F7BB3" w:rsidRPr="00CC2F70" w:rsidRDefault="007F7BB3" w:rsidP="00751171">
      <w:pPr>
        <w:pStyle w:val="Style5"/>
        <w:widowControl/>
        <w:ind w:right="16" w:firstLine="0"/>
        <w:rPr>
          <w:rStyle w:val="FontStyle54"/>
          <w:bCs/>
          <w:szCs w:val="22"/>
        </w:rPr>
      </w:pPr>
      <w:r w:rsidRPr="00CC2F70">
        <w:rPr>
          <w:rStyle w:val="FontStyle54"/>
          <w:bCs/>
          <w:szCs w:val="22"/>
        </w:rPr>
        <w:t>Madde 12- DİĞER HÜKÜMLER</w:t>
      </w:r>
    </w:p>
    <w:p w:rsidR="007F7BB3" w:rsidRPr="007F7BB3" w:rsidRDefault="007F7BB3" w:rsidP="00751171">
      <w:pPr>
        <w:pStyle w:val="Style5"/>
        <w:widowControl/>
        <w:tabs>
          <w:tab w:val="left" w:pos="540"/>
        </w:tabs>
        <w:ind w:right="16" w:firstLine="0"/>
        <w:rPr>
          <w:rStyle w:val="FontStyle54"/>
          <w:b w:val="0"/>
          <w:bCs/>
          <w:szCs w:val="22"/>
        </w:rPr>
      </w:pPr>
      <w:r w:rsidRPr="00CC2F70">
        <w:rPr>
          <w:rStyle w:val="FontStyle54"/>
          <w:bCs/>
          <w:szCs w:val="22"/>
        </w:rPr>
        <w:t>12.1</w:t>
      </w:r>
      <w:r w:rsidRPr="007F7BB3">
        <w:rPr>
          <w:rStyle w:val="FontStyle54"/>
          <w:b w:val="0"/>
          <w:bCs/>
          <w:szCs w:val="22"/>
        </w:rPr>
        <w:t xml:space="preserve">.Banka, Uşak Üniversitesi </w:t>
      </w:r>
      <w:r w:rsidRPr="007F7BB3">
        <w:rPr>
          <w:rStyle w:val="FontStyle38"/>
          <w:b w:val="0"/>
          <w:bCs/>
          <w:szCs w:val="22"/>
        </w:rPr>
        <w:t xml:space="preserve">1 Eylül </w:t>
      </w:r>
      <w:r w:rsidR="0004712F" w:rsidRPr="007F7BB3">
        <w:rPr>
          <w:rStyle w:val="FontStyle38"/>
          <w:b w:val="0"/>
          <w:bCs/>
          <w:szCs w:val="22"/>
        </w:rPr>
        <w:t>Kampüsünde şube</w:t>
      </w:r>
      <w:r w:rsidRPr="007F7BB3">
        <w:rPr>
          <w:rStyle w:val="FontStyle38"/>
          <w:b w:val="0"/>
          <w:bCs/>
          <w:szCs w:val="22"/>
        </w:rPr>
        <w:t xml:space="preserve"> açmak isterse gerekli kolaylık sağlanacaktır. </w:t>
      </w:r>
      <w:r w:rsidRPr="007F7BB3">
        <w:rPr>
          <w:rStyle w:val="FontStyle54"/>
          <w:b w:val="0"/>
          <w:bCs/>
          <w:szCs w:val="22"/>
        </w:rPr>
        <w:t xml:space="preserve">  </w:t>
      </w:r>
      <w:r w:rsidR="0004712F" w:rsidRPr="007F7BB3">
        <w:rPr>
          <w:rStyle w:val="FontStyle54"/>
          <w:b w:val="0"/>
          <w:bCs/>
          <w:szCs w:val="22"/>
        </w:rPr>
        <w:t>İhale üzerinde</w:t>
      </w:r>
      <w:r w:rsidRPr="007F7BB3">
        <w:rPr>
          <w:rStyle w:val="FontStyle54"/>
          <w:b w:val="0"/>
          <w:bCs/>
          <w:szCs w:val="22"/>
        </w:rPr>
        <w:t xml:space="preserve"> kalan bankanın kampüs sınırları içerisinde sözleşme süresince 2 defa olmak üzere 5’er günlük süre </w:t>
      </w:r>
      <w:r w:rsidR="0004712F" w:rsidRPr="007F7BB3">
        <w:rPr>
          <w:rStyle w:val="FontStyle54"/>
          <w:b w:val="0"/>
          <w:bCs/>
          <w:szCs w:val="22"/>
        </w:rPr>
        <w:t>ile ücretsiz</w:t>
      </w:r>
      <w:r w:rsidRPr="007F7BB3">
        <w:rPr>
          <w:rStyle w:val="FontStyle54"/>
          <w:b w:val="0"/>
          <w:bCs/>
          <w:szCs w:val="22"/>
        </w:rPr>
        <w:t xml:space="preserve"> </w:t>
      </w:r>
      <w:r w:rsidR="0004712F" w:rsidRPr="007F7BB3">
        <w:rPr>
          <w:rStyle w:val="FontStyle54"/>
          <w:b w:val="0"/>
          <w:bCs/>
          <w:szCs w:val="22"/>
        </w:rPr>
        <w:t>stant</w:t>
      </w:r>
      <w:r w:rsidRPr="007F7BB3">
        <w:rPr>
          <w:rStyle w:val="FontStyle54"/>
          <w:b w:val="0"/>
          <w:bCs/>
          <w:szCs w:val="22"/>
        </w:rPr>
        <w:t xml:space="preserve"> açabilecektir.   </w:t>
      </w:r>
    </w:p>
    <w:p w:rsidR="007F7BB3" w:rsidRPr="007F7BB3" w:rsidRDefault="007F7BB3" w:rsidP="00751171">
      <w:pPr>
        <w:pStyle w:val="Style5"/>
        <w:widowControl/>
        <w:ind w:right="16" w:firstLine="0"/>
        <w:rPr>
          <w:rStyle w:val="FontStyle54"/>
          <w:b w:val="0"/>
          <w:bCs/>
          <w:szCs w:val="22"/>
        </w:rPr>
      </w:pPr>
      <w:r w:rsidRPr="00CC2F70">
        <w:rPr>
          <w:rStyle w:val="FontStyle54"/>
          <w:bCs/>
          <w:szCs w:val="22"/>
        </w:rPr>
        <w:t>12.2</w:t>
      </w:r>
      <w:r w:rsidRPr="007F7BB3">
        <w:rPr>
          <w:rStyle w:val="FontStyle54"/>
          <w:b w:val="0"/>
          <w:bCs/>
          <w:szCs w:val="22"/>
        </w:rPr>
        <w:t xml:space="preserve">.İmzalanacak sözleşme ile ilgili her türlü vergi, resim, harç, damga vergisi vb. yasal giderler </w:t>
      </w:r>
      <w:r w:rsidR="0004712F" w:rsidRPr="007F7BB3">
        <w:rPr>
          <w:rStyle w:val="FontStyle54"/>
          <w:b w:val="0"/>
          <w:bCs/>
          <w:szCs w:val="22"/>
        </w:rPr>
        <w:t>anlaşma</w:t>
      </w:r>
      <w:r w:rsidR="0004712F">
        <w:rPr>
          <w:rStyle w:val="FontStyle54"/>
          <w:b w:val="0"/>
          <w:bCs/>
          <w:szCs w:val="22"/>
        </w:rPr>
        <w:t xml:space="preserve"> yapılan</w:t>
      </w:r>
      <w:r w:rsidRPr="007F7BB3">
        <w:rPr>
          <w:rStyle w:val="FontStyle54"/>
          <w:b w:val="0"/>
          <w:bCs/>
          <w:szCs w:val="22"/>
        </w:rPr>
        <w:t xml:space="preserve"> bankaya ait olacaktır.</w:t>
      </w:r>
    </w:p>
    <w:p w:rsidR="007F7BB3" w:rsidRPr="007F7BB3" w:rsidRDefault="007F7BB3" w:rsidP="00751171">
      <w:pPr>
        <w:pStyle w:val="Style5"/>
        <w:widowControl/>
        <w:ind w:right="16" w:firstLine="0"/>
        <w:rPr>
          <w:rStyle w:val="FontStyle54"/>
          <w:b w:val="0"/>
          <w:bCs/>
          <w:szCs w:val="22"/>
        </w:rPr>
      </w:pPr>
      <w:r w:rsidRPr="00CC2F70">
        <w:rPr>
          <w:rStyle w:val="FontStyle54"/>
          <w:bCs/>
          <w:szCs w:val="22"/>
        </w:rPr>
        <w:t>12.3</w:t>
      </w:r>
      <w:r w:rsidRPr="007F7BB3">
        <w:rPr>
          <w:rStyle w:val="FontStyle54"/>
          <w:b w:val="0"/>
          <w:bCs/>
          <w:szCs w:val="22"/>
        </w:rPr>
        <w:t xml:space="preserve">.Banka </w:t>
      </w:r>
      <w:proofErr w:type="gramStart"/>
      <w:r w:rsidRPr="007F7BB3">
        <w:rPr>
          <w:rStyle w:val="FontStyle54"/>
          <w:b w:val="0"/>
          <w:bCs/>
          <w:szCs w:val="22"/>
        </w:rPr>
        <w:t>promosyon</w:t>
      </w:r>
      <w:proofErr w:type="gramEnd"/>
      <w:r w:rsidRPr="007F7BB3">
        <w:rPr>
          <w:rStyle w:val="FontStyle54"/>
          <w:b w:val="0"/>
          <w:bCs/>
          <w:szCs w:val="22"/>
        </w:rPr>
        <w:t xml:space="preserve"> ihalesine teklif veren tüm bankalar şartname ve eklerini aynen kabul etmiş sayılır.</w:t>
      </w:r>
    </w:p>
    <w:p w:rsidR="007F7BB3" w:rsidRPr="007F7BB3" w:rsidRDefault="007F7BB3" w:rsidP="00751171">
      <w:pPr>
        <w:pStyle w:val="Style5"/>
        <w:widowControl/>
        <w:ind w:right="16" w:firstLine="0"/>
        <w:rPr>
          <w:rStyle w:val="FontStyle54"/>
          <w:b w:val="0"/>
          <w:bCs/>
          <w:szCs w:val="22"/>
        </w:rPr>
      </w:pPr>
      <w:r w:rsidRPr="00CC2F70">
        <w:rPr>
          <w:rStyle w:val="FontStyle54"/>
          <w:bCs/>
          <w:szCs w:val="22"/>
        </w:rPr>
        <w:t>12.4</w:t>
      </w:r>
      <w:r w:rsidRPr="007F7BB3">
        <w:rPr>
          <w:rStyle w:val="FontStyle54"/>
          <w:b w:val="0"/>
          <w:bCs/>
          <w:szCs w:val="22"/>
        </w:rPr>
        <w:t xml:space="preserve">. Komisyon, banka </w:t>
      </w:r>
      <w:proofErr w:type="gramStart"/>
      <w:r w:rsidRPr="007F7BB3">
        <w:rPr>
          <w:rStyle w:val="FontStyle54"/>
          <w:b w:val="0"/>
          <w:bCs/>
          <w:szCs w:val="22"/>
        </w:rPr>
        <w:t>promosyonuna</w:t>
      </w:r>
      <w:proofErr w:type="gramEnd"/>
      <w:r w:rsidRPr="007F7BB3">
        <w:rPr>
          <w:rStyle w:val="FontStyle54"/>
          <w:b w:val="0"/>
          <w:bCs/>
          <w:szCs w:val="22"/>
        </w:rPr>
        <w:t xml:space="preserve"> ilişkin ihaleyi hiçbir gerekçe göstermeksizin yapıp yapmamaya, yapılmış olan ihaleyi iptal etmeye yetkilidir. Böyle bir durumda isteklilerce herhangi bir hak ileri sürülemez ve kurumdan herhangi bir talepte bulu</w:t>
      </w:r>
      <w:r w:rsidR="00557D41">
        <w:rPr>
          <w:rStyle w:val="FontStyle54"/>
          <w:b w:val="0"/>
          <w:bCs/>
          <w:szCs w:val="22"/>
        </w:rPr>
        <w:t>nula</w:t>
      </w:r>
      <w:r w:rsidRPr="007F7BB3">
        <w:rPr>
          <w:rStyle w:val="FontStyle54"/>
          <w:b w:val="0"/>
          <w:bCs/>
          <w:szCs w:val="22"/>
        </w:rPr>
        <w:t>maz.</w:t>
      </w:r>
    </w:p>
    <w:p w:rsidR="007F7BB3" w:rsidRDefault="007F7BB3" w:rsidP="00751171">
      <w:pPr>
        <w:pStyle w:val="Style5"/>
        <w:widowControl/>
        <w:ind w:right="16" w:firstLine="0"/>
        <w:rPr>
          <w:rStyle w:val="FontStyle54"/>
          <w:b w:val="0"/>
          <w:bCs/>
          <w:szCs w:val="22"/>
        </w:rPr>
      </w:pPr>
    </w:p>
    <w:p w:rsidR="0004712F" w:rsidRPr="007F7BB3" w:rsidRDefault="0004712F" w:rsidP="00751171">
      <w:pPr>
        <w:pStyle w:val="Style5"/>
        <w:widowControl/>
        <w:ind w:right="16" w:firstLine="0"/>
        <w:rPr>
          <w:rStyle w:val="FontStyle54"/>
          <w:b w:val="0"/>
          <w:bCs/>
          <w:szCs w:val="22"/>
        </w:rPr>
      </w:pPr>
    </w:p>
    <w:p w:rsidR="007F7BB3" w:rsidRPr="00CC2F70" w:rsidRDefault="007F7BB3" w:rsidP="00751171">
      <w:pPr>
        <w:pStyle w:val="Style5"/>
        <w:widowControl/>
        <w:ind w:right="16" w:firstLine="0"/>
        <w:jc w:val="center"/>
        <w:rPr>
          <w:rStyle w:val="FontStyle54"/>
          <w:bCs/>
          <w:szCs w:val="22"/>
        </w:rPr>
      </w:pPr>
      <w:r w:rsidRPr="00CC2F70">
        <w:rPr>
          <w:rStyle w:val="FontStyle54"/>
          <w:bCs/>
          <w:szCs w:val="22"/>
        </w:rPr>
        <w:t>BANKA PROMOSYONU İHALE KOMİSYONU</w:t>
      </w:r>
    </w:p>
    <w:p w:rsidR="007F7BB3" w:rsidRPr="007F7BB3" w:rsidRDefault="007F7BB3" w:rsidP="00751171">
      <w:pPr>
        <w:pStyle w:val="Style5"/>
        <w:widowControl/>
        <w:ind w:right="16" w:firstLine="0"/>
        <w:jc w:val="center"/>
        <w:rPr>
          <w:rStyle w:val="FontStyle54"/>
          <w:b w:val="0"/>
          <w:bCs/>
          <w:szCs w:val="22"/>
        </w:rPr>
      </w:pPr>
    </w:p>
    <w:p w:rsidR="007F7BB3" w:rsidRDefault="007F7BB3" w:rsidP="00751171">
      <w:pPr>
        <w:widowControl/>
        <w:autoSpaceDE/>
        <w:autoSpaceDN/>
        <w:adjustRightInd/>
        <w:rPr>
          <w:rStyle w:val="FontStyle38"/>
          <w:b w:val="0"/>
          <w:bCs/>
          <w:szCs w:val="22"/>
        </w:rPr>
      </w:pPr>
    </w:p>
    <w:p w:rsidR="0004712F" w:rsidRDefault="0004712F" w:rsidP="00751171">
      <w:pPr>
        <w:widowControl/>
        <w:autoSpaceDE/>
        <w:autoSpaceDN/>
        <w:adjustRightInd/>
        <w:rPr>
          <w:rStyle w:val="FontStyle38"/>
          <w:b w:val="0"/>
          <w:bCs/>
          <w:szCs w:val="22"/>
        </w:rPr>
      </w:pPr>
    </w:p>
    <w:p w:rsidR="0004712F" w:rsidRPr="007F7BB3" w:rsidRDefault="0004712F" w:rsidP="00751171">
      <w:pPr>
        <w:widowControl/>
        <w:autoSpaceDE/>
        <w:autoSpaceDN/>
        <w:adjustRightInd/>
        <w:rPr>
          <w:rStyle w:val="FontStyle38"/>
          <w:b w:val="0"/>
          <w:bCs/>
          <w:szCs w:val="22"/>
        </w:rPr>
      </w:pPr>
    </w:p>
    <w:tbl>
      <w:tblPr>
        <w:tblW w:w="0" w:type="auto"/>
        <w:tblInd w:w="284" w:type="dxa"/>
        <w:tblLook w:val="00A0" w:firstRow="1" w:lastRow="0" w:firstColumn="1" w:lastColumn="0" w:noHBand="0" w:noVBand="0"/>
      </w:tblPr>
      <w:tblGrid>
        <w:gridCol w:w="3174"/>
        <w:gridCol w:w="3159"/>
        <w:gridCol w:w="3177"/>
      </w:tblGrid>
      <w:tr w:rsidR="007F7BB3" w:rsidRPr="007F7BB3" w:rsidTr="00474890">
        <w:tc>
          <w:tcPr>
            <w:tcW w:w="3377" w:type="dxa"/>
          </w:tcPr>
          <w:p w:rsidR="007F7BB3" w:rsidRDefault="007F7BB3" w:rsidP="00751171">
            <w:pPr>
              <w:widowControl/>
              <w:autoSpaceDE/>
              <w:autoSpaceDN/>
              <w:adjustRightInd/>
              <w:jc w:val="center"/>
              <w:rPr>
                <w:rStyle w:val="FontStyle38"/>
                <w:b w:val="0"/>
                <w:bCs/>
                <w:szCs w:val="22"/>
              </w:rPr>
            </w:pPr>
            <w:r w:rsidRPr="007F7BB3">
              <w:rPr>
                <w:rStyle w:val="FontStyle38"/>
                <w:b w:val="0"/>
                <w:bCs/>
                <w:szCs w:val="22"/>
              </w:rPr>
              <w:t>BAŞKAN</w:t>
            </w:r>
          </w:p>
          <w:p w:rsidR="007F7BB3" w:rsidRPr="007F7BB3" w:rsidRDefault="007F7BB3" w:rsidP="00751171">
            <w:pPr>
              <w:widowControl/>
              <w:autoSpaceDE/>
              <w:autoSpaceDN/>
              <w:adjustRightInd/>
              <w:jc w:val="center"/>
              <w:rPr>
                <w:rStyle w:val="FontStyle38"/>
                <w:b w:val="0"/>
                <w:bCs/>
              </w:rPr>
            </w:pPr>
            <w:r w:rsidRPr="007F7BB3">
              <w:rPr>
                <w:rStyle w:val="FontStyle38"/>
                <w:b w:val="0"/>
                <w:bCs/>
                <w:szCs w:val="22"/>
              </w:rPr>
              <w:t>Harcama Yetkilisi</w:t>
            </w:r>
          </w:p>
        </w:tc>
        <w:tc>
          <w:tcPr>
            <w:tcW w:w="3379" w:type="dxa"/>
          </w:tcPr>
          <w:p w:rsidR="006F61AC" w:rsidRDefault="007F7BB3" w:rsidP="00751171">
            <w:pPr>
              <w:widowControl/>
              <w:autoSpaceDE/>
              <w:autoSpaceDN/>
              <w:adjustRightInd/>
              <w:jc w:val="center"/>
              <w:rPr>
                <w:rStyle w:val="FontStyle38"/>
                <w:b w:val="0"/>
                <w:bCs/>
                <w:szCs w:val="22"/>
              </w:rPr>
            </w:pPr>
            <w:r w:rsidRPr="007F7BB3">
              <w:rPr>
                <w:rStyle w:val="FontStyle38"/>
                <w:b w:val="0"/>
                <w:bCs/>
                <w:szCs w:val="22"/>
              </w:rPr>
              <w:t>ÜYE</w:t>
            </w:r>
          </w:p>
          <w:p w:rsidR="007F7BB3" w:rsidRPr="007F7BB3" w:rsidRDefault="007F7BB3" w:rsidP="00751171">
            <w:pPr>
              <w:widowControl/>
              <w:autoSpaceDE/>
              <w:autoSpaceDN/>
              <w:adjustRightInd/>
              <w:jc w:val="center"/>
              <w:rPr>
                <w:rStyle w:val="FontStyle38"/>
                <w:b w:val="0"/>
                <w:bCs/>
              </w:rPr>
            </w:pPr>
            <w:r w:rsidRPr="007F7BB3">
              <w:rPr>
                <w:rStyle w:val="FontStyle38"/>
                <w:b w:val="0"/>
                <w:bCs/>
                <w:szCs w:val="22"/>
              </w:rPr>
              <w:t>Kamu Çalışanı</w:t>
            </w:r>
          </w:p>
        </w:tc>
        <w:tc>
          <w:tcPr>
            <w:tcW w:w="3379" w:type="dxa"/>
          </w:tcPr>
          <w:p w:rsidR="007F7BB3" w:rsidRDefault="007F7BB3" w:rsidP="00751171">
            <w:pPr>
              <w:widowControl/>
              <w:autoSpaceDE/>
              <w:autoSpaceDN/>
              <w:adjustRightInd/>
              <w:jc w:val="center"/>
              <w:rPr>
                <w:rStyle w:val="FontStyle38"/>
                <w:b w:val="0"/>
                <w:bCs/>
                <w:szCs w:val="22"/>
              </w:rPr>
            </w:pPr>
            <w:r w:rsidRPr="007F7BB3">
              <w:rPr>
                <w:rStyle w:val="FontStyle38"/>
                <w:b w:val="0"/>
                <w:bCs/>
                <w:szCs w:val="22"/>
              </w:rPr>
              <w:t>ÜYE</w:t>
            </w:r>
          </w:p>
          <w:p w:rsidR="007F7BB3" w:rsidRPr="007F7BB3" w:rsidRDefault="007F7BB3" w:rsidP="00751171">
            <w:pPr>
              <w:widowControl/>
              <w:autoSpaceDE/>
              <w:autoSpaceDN/>
              <w:adjustRightInd/>
              <w:jc w:val="center"/>
              <w:rPr>
                <w:rStyle w:val="FontStyle38"/>
                <w:b w:val="0"/>
                <w:bCs/>
              </w:rPr>
            </w:pPr>
            <w:r w:rsidRPr="007F7BB3">
              <w:rPr>
                <w:rStyle w:val="FontStyle38"/>
                <w:b w:val="0"/>
                <w:bCs/>
                <w:szCs w:val="22"/>
              </w:rPr>
              <w:t>Yetkili Sendika Temsilcisi</w:t>
            </w:r>
          </w:p>
        </w:tc>
      </w:tr>
    </w:tbl>
    <w:p w:rsidR="007F7BB3" w:rsidRPr="007F7BB3" w:rsidRDefault="0004712F" w:rsidP="0004712F">
      <w:pPr>
        <w:widowControl/>
        <w:tabs>
          <w:tab w:val="left" w:pos="4245"/>
          <w:tab w:val="left" w:pos="7065"/>
        </w:tabs>
        <w:autoSpaceDE/>
        <w:autoSpaceDN/>
        <w:adjustRightInd/>
        <w:rPr>
          <w:rStyle w:val="FontStyle38"/>
          <w:b w:val="0"/>
          <w:bCs/>
          <w:szCs w:val="22"/>
        </w:rPr>
      </w:pPr>
      <w:r>
        <w:rPr>
          <w:rStyle w:val="FontStyle38"/>
          <w:b w:val="0"/>
          <w:bCs/>
          <w:szCs w:val="22"/>
        </w:rPr>
        <w:t xml:space="preserve">                     İbrahim ÇALIŞ                            Mesut ÇETİNKAYA</w:t>
      </w:r>
      <w:r>
        <w:rPr>
          <w:rStyle w:val="FontStyle38"/>
          <w:b w:val="0"/>
          <w:bCs/>
          <w:szCs w:val="22"/>
        </w:rPr>
        <w:tab/>
        <w:t xml:space="preserve">  Süleyman DEMİRHAN</w:t>
      </w:r>
    </w:p>
    <w:p w:rsidR="008B77C4" w:rsidRPr="007F7BB3" w:rsidRDefault="0004712F" w:rsidP="0004712F">
      <w:pPr>
        <w:tabs>
          <w:tab w:val="left" w:pos="930"/>
          <w:tab w:val="left" w:pos="4245"/>
        </w:tabs>
      </w:pPr>
      <w:r>
        <w:tab/>
        <w:t xml:space="preserve">  Genel Sekreter</w:t>
      </w:r>
      <w:r>
        <w:tab/>
        <w:t xml:space="preserve">  Daire Başkanı                             </w:t>
      </w:r>
      <w:r w:rsidR="00CC2F70">
        <w:t>Kütüphaneci</w:t>
      </w:r>
    </w:p>
    <w:sectPr w:rsidR="008B77C4" w:rsidRPr="007F7BB3" w:rsidSect="00751171">
      <w:headerReference w:type="even" r:id="rId7"/>
      <w:headerReference w:type="default" r:id="rId8"/>
      <w:pgSz w:w="11905" w:h="16837"/>
      <w:pgMar w:top="1060" w:right="851" w:bottom="1440" w:left="1260" w:header="709" w:footer="709" w:gutter="0"/>
      <w:cols w:space="6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DFE" w:rsidRDefault="00A25DFE">
      <w:r>
        <w:separator/>
      </w:r>
    </w:p>
  </w:endnote>
  <w:endnote w:type="continuationSeparator" w:id="0">
    <w:p w:rsidR="00A25DFE" w:rsidRDefault="00A25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ヒラギノ明朝 Pro W3">
    <w:altName w:val="MS Gothic"/>
    <w:charset w:val="80"/>
    <w:family w:val="auto"/>
    <w:pitch w:val="variable"/>
    <w:sig w:usb0="00000000" w:usb1="00000000" w:usb2="01000407" w:usb3="00000000" w:csb0="00020000" w:csb1="00000000"/>
  </w:font>
  <w:font w:name="Times">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DFE" w:rsidRDefault="00A25DFE">
      <w:r>
        <w:separator/>
      </w:r>
    </w:p>
  </w:footnote>
  <w:footnote w:type="continuationSeparator" w:id="0">
    <w:p w:rsidR="00A25DFE" w:rsidRDefault="00A25D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61A" w:rsidRDefault="00A25DFE">
    <w:pPr>
      <w:pStyle w:val="stbilgi"/>
    </w:pPr>
  </w:p>
  <w:p w:rsidR="0004461A" w:rsidRDefault="00A25DFE">
    <w:pPr>
      <w:pStyle w:val="stbilgi"/>
    </w:pPr>
  </w:p>
  <w:p w:rsidR="0004461A" w:rsidRDefault="007F7BB3">
    <w:pPr>
      <w:pStyle w:val="stbilgi"/>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61A" w:rsidRDefault="007F7BB3" w:rsidP="0079664E">
    <w:r>
      <w:rPr>
        <w:b/>
        <w:sz w:val="28"/>
        <w:szCs w:val="28"/>
      </w:rPr>
      <w:tab/>
    </w:r>
  </w:p>
  <w:p w:rsidR="0004461A" w:rsidRDefault="00A25DFE" w:rsidP="0079664E"/>
  <w:p w:rsidR="0004461A" w:rsidRDefault="00A25DFE" w:rsidP="0079664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895066"/>
    <w:multiLevelType w:val="multilevel"/>
    <w:tmpl w:val="D89698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523"/>
    <w:rsid w:val="0004712F"/>
    <w:rsid w:val="000A1996"/>
    <w:rsid w:val="001575DD"/>
    <w:rsid w:val="00164406"/>
    <w:rsid w:val="0019483C"/>
    <w:rsid w:val="00230D61"/>
    <w:rsid w:val="0023215A"/>
    <w:rsid w:val="00233001"/>
    <w:rsid w:val="00247B33"/>
    <w:rsid w:val="002706C3"/>
    <w:rsid w:val="00286A19"/>
    <w:rsid w:val="00290E80"/>
    <w:rsid w:val="002A2CE9"/>
    <w:rsid w:val="002E1EEA"/>
    <w:rsid w:val="002E508D"/>
    <w:rsid w:val="002F4B23"/>
    <w:rsid w:val="0033596A"/>
    <w:rsid w:val="0035311C"/>
    <w:rsid w:val="003B229B"/>
    <w:rsid w:val="004143AD"/>
    <w:rsid w:val="0045036E"/>
    <w:rsid w:val="00485697"/>
    <w:rsid w:val="00510DEE"/>
    <w:rsid w:val="00530F05"/>
    <w:rsid w:val="00557D41"/>
    <w:rsid w:val="00570BF4"/>
    <w:rsid w:val="005E5949"/>
    <w:rsid w:val="00675FFC"/>
    <w:rsid w:val="006F61AC"/>
    <w:rsid w:val="00736C4D"/>
    <w:rsid w:val="00751171"/>
    <w:rsid w:val="007515C2"/>
    <w:rsid w:val="007F7BB3"/>
    <w:rsid w:val="008333A0"/>
    <w:rsid w:val="00837A8F"/>
    <w:rsid w:val="008B1F40"/>
    <w:rsid w:val="008C786B"/>
    <w:rsid w:val="008E3872"/>
    <w:rsid w:val="00930650"/>
    <w:rsid w:val="0099140F"/>
    <w:rsid w:val="009D1D09"/>
    <w:rsid w:val="009D7581"/>
    <w:rsid w:val="00A16DD7"/>
    <w:rsid w:val="00A25DFE"/>
    <w:rsid w:val="00A36D91"/>
    <w:rsid w:val="00A82BD2"/>
    <w:rsid w:val="00AA7CDD"/>
    <w:rsid w:val="00AC4EB9"/>
    <w:rsid w:val="00AF37A1"/>
    <w:rsid w:val="00B34D48"/>
    <w:rsid w:val="00BF64B0"/>
    <w:rsid w:val="00C30AD2"/>
    <w:rsid w:val="00C61072"/>
    <w:rsid w:val="00C7004F"/>
    <w:rsid w:val="00CC2F70"/>
    <w:rsid w:val="00DA36F7"/>
    <w:rsid w:val="00DA6E74"/>
    <w:rsid w:val="00DC19B9"/>
    <w:rsid w:val="00DD6A2E"/>
    <w:rsid w:val="00DF1F92"/>
    <w:rsid w:val="00E0490C"/>
    <w:rsid w:val="00E33133"/>
    <w:rsid w:val="00E71D3B"/>
    <w:rsid w:val="00E90A45"/>
    <w:rsid w:val="00E930EC"/>
    <w:rsid w:val="00E93687"/>
    <w:rsid w:val="00E97523"/>
    <w:rsid w:val="00F1332F"/>
    <w:rsid w:val="00F22C2A"/>
    <w:rsid w:val="00F3396B"/>
    <w:rsid w:val="00F44DB4"/>
    <w:rsid w:val="00F70CD2"/>
    <w:rsid w:val="00F7776E"/>
    <w:rsid w:val="00FC05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580F5D-C6F1-4578-8416-87CA32BC4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BB3"/>
    <w:pPr>
      <w:widowControl w:val="0"/>
      <w:autoSpaceDE w:val="0"/>
      <w:autoSpaceDN w:val="0"/>
      <w:adjustRightInd w:val="0"/>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yle1">
    <w:name w:val="Style1"/>
    <w:basedOn w:val="Normal"/>
    <w:uiPriority w:val="99"/>
    <w:rsid w:val="007F7BB3"/>
  </w:style>
  <w:style w:type="paragraph" w:customStyle="1" w:styleId="Style5">
    <w:name w:val="Style5"/>
    <w:basedOn w:val="Normal"/>
    <w:uiPriority w:val="99"/>
    <w:rsid w:val="007F7BB3"/>
    <w:pPr>
      <w:spacing w:line="276" w:lineRule="exact"/>
      <w:ind w:firstLine="713"/>
      <w:jc w:val="both"/>
    </w:pPr>
  </w:style>
  <w:style w:type="paragraph" w:customStyle="1" w:styleId="Style11">
    <w:name w:val="Style11"/>
    <w:basedOn w:val="Normal"/>
    <w:uiPriority w:val="99"/>
    <w:rsid w:val="007F7BB3"/>
    <w:pPr>
      <w:spacing w:line="274" w:lineRule="exact"/>
      <w:ind w:firstLine="806"/>
    </w:pPr>
  </w:style>
  <w:style w:type="paragraph" w:customStyle="1" w:styleId="Style12">
    <w:name w:val="Style12"/>
    <w:basedOn w:val="Normal"/>
    <w:uiPriority w:val="99"/>
    <w:rsid w:val="007F7BB3"/>
    <w:pPr>
      <w:spacing w:line="274" w:lineRule="exact"/>
      <w:ind w:firstLine="166"/>
      <w:jc w:val="both"/>
    </w:pPr>
  </w:style>
  <w:style w:type="paragraph" w:customStyle="1" w:styleId="Style25">
    <w:name w:val="Style25"/>
    <w:basedOn w:val="Normal"/>
    <w:uiPriority w:val="99"/>
    <w:rsid w:val="007F7BB3"/>
    <w:pPr>
      <w:spacing w:line="209" w:lineRule="exact"/>
      <w:ind w:firstLine="540"/>
    </w:pPr>
  </w:style>
  <w:style w:type="paragraph" w:customStyle="1" w:styleId="Style27">
    <w:name w:val="Style27"/>
    <w:basedOn w:val="Normal"/>
    <w:uiPriority w:val="99"/>
    <w:rsid w:val="007F7BB3"/>
    <w:pPr>
      <w:spacing w:line="274" w:lineRule="exact"/>
      <w:ind w:hanging="338"/>
    </w:pPr>
  </w:style>
  <w:style w:type="character" w:customStyle="1" w:styleId="FontStyle54">
    <w:name w:val="Font Style54"/>
    <w:uiPriority w:val="99"/>
    <w:rsid w:val="007F7BB3"/>
    <w:rPr>
      <w:rFonts w:ascii="Times New Roman" w:hAnsi="Times New Roman"/>
      <w:b/>
      <w:color w:val="000000"/>
      <w:sz w:val="22"/>
    </w:rPr>
  </w:style>
  <w:style w:type="character" w:customStyle="1" w:styleId="FontStyle36">
    <w:name w:val="Font Style36"/>
    <w:uiPriority w:val="99"/>
    <w:rsid w:val="007F7BB3"/>
    <w:rPr>
      <w:rFonts w:ascii="Times New Roman" w:hAnsi="Times New Roman"/>
      <w:color w:val="000000"/>
      <w:sz w:val="22"/>
    </w:rPr>
  </w:style>
  <w:style w:type="character" w:customStyle="1" w:styleId="FontStyle37">
    <w:name w:val="Font Style37"/>
    <w:uiPriority w:val="99"/>
    <w:rsid w:val="007F7BB3"/>
    <w:rPr>
      <w:rFonts w:ascii="Times New Roman" w:hAnsi="Times New Roman"/>
      <w:color w:val="000000"/>
      <w:sz w:val="18"/>
    </w:rPr>
  </w:style>
  <w:style w:type="character" w:customStyle="1" w:styleId="FontStyle38">
    <w:name w:val="Font Style38"/>
    <w:uiPriority w:val="99"/>
    <w:rsid w:val="007F7BB3"/>
    <w:rPr>
      <w:rFonts w:ascii="Times New Roman" w:hAnsi="Times New Roman"/>
      <w:b/>
      <w:color w:val="000000"/>
      <w:sz w:val="22"/>
    </w:rPr>
  </w:style>
  <w:style w:type="paragraph" w:styleId="stbilgi">
    <w:name w:val="header"/>
    <w:basedOn w:val="Normal"/>
    <w:link w:val="stbilgiChar"/>
    <w:uiPriority w:val="99"/>
    <w:rsid w:val="007F7BB3"/>
    <w:pPr>
      <w:tabs>
        <w:tab w:val="center" w:pos="4536"/>
        <w:tab w:val="right" w:pos="9072"/>
      </w:tabs>
    </w:pPr>
  </w:style>
  <w:style w:type="character" w:customStyle="1" w:styleId="stbilgiChar">
    <w:name w:val="Üstbilgi Char"/>
    <w:basedOn w:val="VarsaylanParagrafYazTipi"/>
    <w:link w:val="stbilgi"/>
    <w:uiPriority w:val="99"/>
    <w:rsid w:val="007F7BB3"/>
    <w:rPr>
      <w:rFonts w:ascii="Times New Roman" w:eastAsia="Times New Roman" w:hAnsi="Times New Roman" w:cs="Times New Roman"/>
      <w:sz w:val="24"/>
      <w:szCs w:val="24"/>
      <w:lang w:eastAsia="tr-TR"/>
    </w:rPr>
  </w:style>
  <w:style w:type="paragraph" w:customStyle="1" w:styleId="2-OrtaBaslk">
    <w:name w:val="2-Orta Baslık"/>
    <w:rsid w:val="00247B33"/>
    <w:pPr>
      <w:spacing w:after="0" w:line="240" w:lineRule="auto"/>
      <w:jc w:val="center"/>
    </w:pPr>
    <w:rPr>
      <w:rFonts w:ascii="Times New Roman" w:eastAsia="ヒラギノ明朝 Pro W3" w:hAnsi="Times" w:cs="Times New Roman"/>
      <w:b/>
      <w:sz w:val="19"/>
      <w:szCs w:val="20"/>
    </w:rPr>
  </w:style>
  <w:style w:type="paragraph" w:styleId="BalonMetni">
    <w:name w:val="Balloon Text"/>
    <w:basedOn w:val="Normal"/>
    <w:link w:val="BalonMetniChar"/>
    <w:uiPriority w:val="99"/>
    <w:semiHidden/>
    <w:unhideWhenUsed/>
    <w:rsid w:val="00837A8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37A8F"/>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1637</TotalTime>
  <Pages>5</Pages>
  <Words>2578</Words>
  <Characters>14699</Characters>
  <Application>Microsoft Office Word</Application>
  <DocSecurity>0</DocSecurity>
  <Lines>122</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HİCRAN ALP</cp:lastModifiedBy>
  <cp:revision>28</cp:revision>
  <cp:lastPrinted>2020-05-13T13:03:00Z</cp:lastPrinted>
  <dcterms:created xsi:type="dcterms:W3CDTF">2020-03-03T06:59:00Z</dcterms:created>
  <dcterms:modified xsi:type="dcterms:W3CDTF">2020-05-14T11:25:00Z</dcterms:modified>
</cp:coreProperties>
</file>