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90" w:rsidRPr="00430D90" w:rsidRDefault="00430D90" w:rsidP="00430D9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F05E03" w:rsidRPr="00F05E03" w:rsidRDefault="00F05E03" w:rsidP="00F05E03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F05E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UŞAK ÜNİVERSİTESİ SİVİL HAVACILIK MESLEK YÜKSEKOKULU 2018-2019 GÜZ DÖNEMİ</w:t>
      </w:r>
    </w:p>
    <w:p w:rsidR="00F05E03" w:rsidRPr="00F05E03" w:rsidRDefault="00F05E03" w:rsidP="00F05E03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F05E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YATAY GEÇİŞ BAŞVURU SONUÇLARI</w:t>
      </w:r>
    </w:p>
    <w:tbl>
      <w:tblPr>
        <w:tblStyle w:val="TabloKlavuzu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134"/>
        <w:gridCol w:w="1417"/>
        <w:gridCol w:w="1559"/>
        <w:gridCol w:w="851"/>
        <w:gridCol w:w="992"/>
        <w:gridCol w:w="709"/>
        <w:gridCol w:w="2126"/>
        <w:gridCol w:w="1134"/>
        <w:gridCol w:w="851"/>
        <w:gridCol w:w="2835"/>
      </w:tblGrid>
      <w:tr w:rsidR="001A680C" w:rsidRPr="001A680C" w:rsidTr="00095E2C">
        <w:trPr>
          <w:trHeight w:val="161"/>
        </w:trPr>
        <w:tc>
          <w:tcPr>
            <w:tcW w:w="425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5"/>
          </w:tcPr>
          <w:p w:rsidR="001A680C" w:rsidRPr="001A680C" w:rsidRDefault="001A680C" w:rsidP="001A680C">
            <w:pPr>
              <w:jc w:val="center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Kayıtlı Olduğu Yüksek Öğretim Kurumu</w:t>
            </w:r>
          </w:p>
        </w:tc>
        <w:tc>
          <w:tcPr>
            <w:tcW w:w="7655" w:type="dxa"/>
            <w:gridSpan w:val="5"/>
          </w:tcPr>
          <w:p w:rsidR="001A680C" w:rsidRPr="001A680C" w:rsidRDefault="001A680C" w:rsidP="001A680C">
            <w:pPr>
              <w:jc w:val="center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Yatay Geçiş Yapacağı Yüksek Öğretim Kurumu</w:t>
            </w:r>
          </w:p>
        </w:tc>
      </w:tr>
      <w:tr w:rsidR="00095E2C" w:rsidRPr="001A680C" w:rsidTr="00095E2C">
        <w:trPr>
          <w:trHeight w:val="473"/>
        </w:trPr>
        <w:tc>
          <w:tcPr>
            <w:tcW w:w="425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S.N.</w:t>
            </w:r>
          </w:p>
        </w:tc>
        <w:tc>
          <w:tcPr>
            <w:tcW w:w="1135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 xml:space="preserve">Ad </w:t>
            </w:r>
            <w:proofErr w:type="spellStart"/>
            <w:r w:rsidRPr="001A680C">
              <w:rPr>
                <w:b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1134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Üniversite</w:t>
            </w:r>
          </w:p>
        </w:tc>
        <w:tc>
          <w:tcPr>
            <w:tcW w:w="1417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Fakülte/YO/MYO</w:t>
            </w:r>
          </w:p>
        </w:tc>
        <w:tc>
          <w:tcPr>
            <w:tcW w:w="1559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Bölüm/Program/</w:t>
            </w:r>
          </w:p>
        </w:tc>
        <w:tc>
          <w:tcPr>
            <w:tcW w:w="851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Yerleşme Yılı</w:t>
            </w:r>
          </w:p>
        </w:tc>
        <w:tc>
          <w:tcPr>
            <w:tcW w:w="992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Yerleşme Puanı</w:t>
            </w:r>
          </w:p>
        </w:tc>
        <w:tc>
          <w:tcPr>
            <w:tcW w:w="709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Puan Türü</w:t>
            </w:r>
          </w:p>
        </w:tc>
        <w:tc>
          <w:tcPr>
            <w:tcW w:w="2126" w:type="dxa"/>
          </w:tcPr>
          <w:p w:rsidR="001A680C" w:rsidRPr="001A680C" w:rsidRDefault="002F5AE5" w:rsidP="001A680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Bölüm/</w:t>
            </w:r>
            <w:r w:rsidR="001A680C" w:rsidRPr="001A680C"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1134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En Küçük Puan</w:t>
            </w:r>
          </w:p>
        </w:tc>
        <w:tc>
          <w:tcPr>
            <w:tcW w:w="851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Başvuru Sonucu</w:t>
            </w:r>
          </w:p>
        </w:tc>
        <w:tc>
          <w:tcPr>
            <w:tcW w:w="2835" w:type="dxa"/>
          </w:tcPr>
          <w:p w:rsidR="001A680C" w:rsidRPr="001A680C" w:rsidRDefault="001A680C" w:rsidP="001A680C">
            <w:pPr>
              <w:jc w:val="both"/>
              <w:rPr>
                <w:b/>
                <w:sz w:val="16"/>
                <w:szCs w:val="16"/>
              </w:rPr>
            </w:pPr>
            <w:r w:rsidRPr="001A680C">
              <w:rPr>
                <w:b/>
                <w:sz w:val="16"/>
                <w:szCs w:val="16"/>
              </w:rPr>
              <w:t>Açıklama</w:t>
            </w:r>
          </w:p>
        </w:tc>
      </w:tr>
      <w:tr w:rsidR="00095E2C" w:rsidRPr="001A680C" w:rsidTr="00095E2C">
        <w:trPr>
          <w:trHeight w:val="473"/>
        </w:trPr>
        <w:tc>
          <w:tcPr>
            <w:tcW w:w="425" w:type="dxa"/>
            <w:vAlign w:val="center"/>
          </w:tcPr>
          <w:p w:rsidR="001A680C" w:rsidRPr="001A680C" w:rsidRDefault="00521990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1A680C" w:rsidRPr="001A680C" w:rsidRDefault="00521990" w:rsidP="0052199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Berkem</w:t>
            </w:r>
            <w:proofErr w:type="spellEnd"/>
            <w:r>
              <w:rPr>
                <w:sz w:val="16"/>
                <w:szCs w:val="16"/>
              </w:rPr>
              <w:t xml:space="preserve"> UYGUNKARA</w:t>
            </w:r>
          </w:p>
        </w:tc>
        <w:tc>
          <w:tcPr>
            <w:tcW w:w="1134" w:type="dxa"/>
            <w:vAlign w:val="center"/>
          </w:tcPr>
          <w:p w:rsidR="001A680C" w:rsidRPr="001A680C" w:rsidRDefault="002F5AE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Akdeniz Üniversitesi</w:t>
            </w:r>
          </w:p>
        </w:tc>
        <w:tc>
          <w:tcPr>
            <w:tcW w:w="1417" w:type="dxa"/>
            <w:vAlign w:val="center"/>
          </w:tcPr>
          <w:p w:rsidR="001A680C" w:rsidRPr="001A680C" w:rsidRDefault="002F5AE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Fakültesi</w:t>
            </w:r>
          </w:p>
        </w:tc>
        <w:tc>
          <w:tcPr>
            <w:tcW w:w="1559" w:type="dxa"/>
            <w:vAlign w:val="center"/>
          </w:tcPr>
          <w:p w:rsidR="001A680C" w:rsidRPr="001A680C" w:rsidRDefault="002F5AE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İşletmeciliği</w:t>
            </w:r>
          </w:p>
        </w:tc>
        <w:tc>
          <w:tcPr>
            <w:tcW w:w="851" w:type="dxa"/>
            <w:vAlign w:val="center"/>
          </w:tcPr>
          <w:p w:rsidR="001A680C" w:rsidRPr="001A680C" w:rsidRDefault="002F5AE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:rsidR="001A680C" w:rsidRPr="001A680C" w:rsidRDefault="002F5AE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248,18798</w:t>
            </w:r>
          </w:p>
        </w:tc>
        <w:tc>
          <w:tcPr>
            <w:tcW w:w="709" w:type="dxa"/>
            <w:vAlign w:val="center"/>
          </w:tcPr>
          <w:p w:rsidR="001A680C" w:rsidRPr="001A680C" w:rsidRDefault="002F5AE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TM-1</w:t>
            </w:r>
          </w:p>
        </w:tc>
        <w:tc>
          <w:tcPr>
            <w:tcW w:w="2126" w:type="dxa"/>
            <w:vAlign w:val="center"/>
          </w:tcPr>
          <w:p w:rsidR="001A680C" w:rsidRPr="001A680C" w:rsidRDefault="002F5AE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Motorlu Araçlar ve Ulaştırma Teknolojileri Bölümü/Uçak Teknolojisi Programı</w:t>
            </w:r>
            <w:r w:rsidR="007F7B02">
              <w:rPr>
                <w:sz w:val="16"/>
                <w:szCs w:val="16"/>
              </w:rPr>
              <w:t xml:space="preserve"> (İ.Ö.)</w:t>
            </w:r>
          </w:p>
        </w:tc>
        <w:tc>
          <w:tcPr>
            <w:tcW w:w="1134" w:type="dxa"/>
            <w:vAlign w:val="center"/>
          </w:tcPr>
          <w:p w:rsidR="001A680C" w:rsidRPr="001A680C" w:rsidRDefault="006519A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224,34267</w:t>
            </w:r>
          </w:p>
        </w:tc>
        <w:tc>
          <w:tcPr>
            <w:tcW w:w="851" w:type="dxa"/>
            <w:vAlign w:val="center"/>
          </w:tcPr>
          <w:p w:rsidR="001A680C" w:rsidRPr="001A680C" w:rsidRDefault="00D02EC4" w:rsidP="00D02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  <w:tc>
          <w:tcPr>
            <w:tcW w:w="2835" w:type="dxa"/>
            <w:vAlign w:val="center"/>
          </w:tcPr>
          <w:p w:rsidR="001A680C" w:rsidRPr="001A680C" w:rsidRDefault="006519A5" w:rsidP="00D02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 madde-1 (ÖSYM Taba</w:t>
            </w:r>
            <w:r w:rsidR="00D02EC4">
              <w:rPr>
                <w:sz w:val="16"/>
                <w:szCs w:val="16"/>
              </w:rPr>
              <w:t>n Puanına Göre) Değerlendirildi</w:t>
            </w:r>
            <w:r>
              <w:rPr>
                <w:sz w:val="16"/>
                <w:szCs w:val="16"/>
              </w:rPr>
              <w:t>.</w:t>
            </w:r>
          </w:p>
        </w:tc>
      </w:tr>
      <w:tr w:rsidR="00095E2C" w:rsidRPr="001A680C" w:rsidTr="00095E2C">
        <w:trPr>
          <w:trHeight w:val="473"/>
        </w:trPr>
        <w:tc>
          <w:tcPr>
            <w:tcW w:w="425" w:type="dxa"/>
            <w:vAlign w:val="center"/>
          </w:tcPr>
          <w:p w:rsidR="00521990" w:rsidRDefault="00521990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vAlign w:val="center"/>
          </w:tcPr>
          <w:p w:rsidR="00521990" w:rsidRPr="001A680C" w:rsidRDefault="00521990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Hüseyin Emre KABAK</w:t>
            </w:r>
          </w:p>
        </w:tc>
        <w:tc>
          <w:tcPr>
            <w:tcW w:w="1134" w:type="dxa"/>
            <w:vAlign w:val="center"/>
          </w:tcPr>
          <w:p w:rsidR="00521990" w:rsidRPr="001A680C" w:rsidRDefault="00B7580E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Erzincan Binali Yıldırım Üniversitesi</w:t>
            </w:r>
          </w:p>
        </w:tc>
        <w:tc>
          <w:tcPr>
            <w:tcW w:w="1417" w:type="dxa"/>
            <w:vAlign w:val="center"/>
          </w:tcPr>
          <w:p w:rsidR="00521990" w:rsidRPr="001A680C" w:rsidRDefault="00B7580E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Yüksekokulu</w:t>
            </w:r>
          </w:p>
        </w:tc>
        <w:tc>
          <w:tcPr>
            <w:tcW w:w="1559" w:type="dxa"/>
            <w:vAlign w:val="center"/>
          </w:tcPr>
          <w:p w:rsidR="00521990" w:rsidRPr="001A680C" w:rsidRDefault="00B7580E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Uçak Teknolojisi</w:t>
            </w:r>
          </w:p>
        </w:tc>
        <w:tc>
          <w:tcPr>
            <w:tcW w:w="851" w:type="dxa"/>
            <w:vAlign w:val="center"/>
          </w:tcPr>
          <w:p w:rsidR="00521990" w:rsidRPr="001A680C" w:rsidRDefault="007F7B02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</w:tcPr>
          <w:p w:rsidR="00521990" w:rsidRPr="001A680C" w:rsidRDefault="0023488B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Notu:3,35</w:t>
            </w:r>
          </w:p>
        </w:tc>
        <w:tc>
          <w:tcPr>
            <w:tcW w:w="709" w:type="dxa"/>
            <w:vAlign w:val="center"/>
          </w:tcPr>
          <w:p w:rsidR="00521990" w:rsidRPr="001A680C" w:rsidRDefault="007F7B02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</w:t>
            </w:r>
          </w:p>
        </w:tc>
        <w:tc>
          <w:tcPr>
            <w:tcW w:w="2126" w:type="dxa"/>
            <w:vAlign w:val="center"/>
          </w:tcPr>
          <w:p w:rsidR="00521990" w:rsidRPr="001A680C" w:rsidRDefault="007F7B02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Motorlu Araçlar ve Ulaştırma Teknolojileri Bölümü/Uçak Teknolojisi Programı </w:t>
            </w:r>
            <w:r w:rsidR="00A84FCA">
              <w:rPr>
                <w:sz w:val="16"/>
                <w:szCs w:val="16"/>
              </w:rPr>
              <w:t>(N.Ö.)</w:t>
            </w:r>
          </w:p>
        </w:tc>
        <w:tc>
          <w:tcPr>
            <w:tcW w:w="1134" w:type="dxa"/>
            <w:vAlign w:val="center"/>
          </w:tcPr>
          <w:p w:rsidR="00521990" w:rsidRPr="001A680C" w:rsidRDefault="00D90B7A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 Barajı:2,5</w:t>
            </w:r>
          </w:p>
        </w:tc>
        <w:tc>
          <w:tcPr>
            <w:tcW w:w="851" w:type="dxa"/>
            <w:vAlign w:val="center"/>
          </w:tcPr>
          <w:p w:rsidR="00521990" w:rsidRPr="001A680C" w:rsidRDefault="007F7B02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  <w:tc>
          <w:tcPr>
            <w:tcW w:w="2835" w:type="dxa"/>
            <w:vAlign w:val="center"/>
          </w:tcPr>
          <w:p w:rsidR="00521990" w:rsidRPr="001A680C" w:rsidRDefault="007F7B02" w:rsidP="007F7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durumuna göre değerlendirildi.</w:t>
            </w:r>
          </w:p>
        </w:tc>
      </w:tr>
      <w:tr w:rsidR="00095E2C" w:rsidRPr="001A680C" w:rsidTr="00095E2C">
        <w:trPr>
          <w:trHeight w:val="473"/>
        </w:trPr>
        <w:tc>
          <w:tcPr>
            <w:tcW w:w="425" w:type="dxa"/>
            <w:vAlign w:val="center"/>
          </w:tcPr>
          <w:p w:rsidR="00521990" w:rsidRDefault="00521990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vAlign w:val="center"/>
          </w:tcPr>
          <w:p w:rsidR="00521990" w:rsidRPr="001A680C" w:rsidRDefault="00521990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Rukiye ÇOPUR</w:t>
            </w:r>
          </w:p>
        </w:tc>
        <w:tc>
          <w:tcPr>
            <w:tcW w:w="1134" w:type="dxa"/>
            <w:vAlign w:val="center"/>
          </w:tcPr>
          <w:p w:rsidR="00521990" w:rsidRPr="001A680C" w:rsidRDefault="006519A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Uşak Üniversitesi</w:t>
            </w:r>
          </w:p>
        </w:tc>
        <w:tc>
          <w:tcPr>
            <w:tcW w:w="1417" w:type="dxa"/>
            <w:vAlign w:val="center"/>
          </w:tcPr>
          <w:p w:rsidR="00521990" w:rsidRPr="001A680C" w:rsidRDefault="006519A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Sivil Havacılık MYO</w:t>
            </w:r>
          </w:p>
        </w:tc>
        <w:tc>
          <w:tcPr>
            <w:tcW w:w="1559" w:type="dxa"/>
            <w:vAlign w:val="center"/>
          </w:tcPr>
          <w:p w:rsidR="00521990" w:rsidRPr="001A680C" w:rsidRDefault="006519A5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Ulaştırma Hizmetleri/ Sivil Havacılık Kabin Hizmetleri</w:t>
            </w:r>
          </w:p>
        </w:tc>
        <w:tc>
          <w:tcPr>
            <w:tcW w:w="851" w:type="dxa"/>
            <w:vAlign w:val="center"/>
          </w:tcPr>
          <w:p w:rsidR="00521990" w:rsidRPr="001A680C" w:rsidRDefault="00B00249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</w:tcPr>
          <w:p w:rsidR="00521990" w:rsidRPr="001A680C" w:rsidRDefault="00B00249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247,01136</w:t>
            </w:r>
          </w:p>
        </w:tc>
        <w:tc>
          <w:tcPr>
            <w:tcW w:w="709" w:type="dxa"/>
            <w:vAlign w:val="center"/>
          </w:tcPr>
          <w:p w:rsidR="00521990" w:rsidRPr="001A680C" w:rsidRDefault="00B00249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</w:t>
            </w:r>
          </w:p>
        </w:tc>
        <w:tc>
          <w:tcPr>
            <w:tcW w:w="2126" w:type="dxa"/>
            <w:vAlign w:val="center"/>
          </w:tcPr>
          <w:p w:rsidR="00521990" w:rsidRDefault="00B00249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Motorlu Araçlar ve Ulaştırma Teknolojileri Bölümü/Uçak Teknolojisi Programı</w:t>
            </w:r>
            <w:r w:rsidR="00A84FCA">
              <w:rPr>
                <w:sz w:val="16"/>
                <w:szCs w:val="16"/>
              </w:rPr>
              <w:t xml:space="preserve"> (N.Ö.)</w:t>
            </w:r>
          </w:p>
          <w:p w:rsidR="000C35CC" w:rsidRPr="001A680C" w:rsidRDefault="000C35CC" w:rsidP="0052199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21990" w:rsidRPr="001A680C" w:rsidRDefault="00B00249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521990" w:rsidRPr="001A680C" w:rsidRDefault="00B00249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</w:t>
            </w:r>
          </w:p>
        </w:tc>
        <w:tc>
          <w:tcPr>
            <w:tcW w:w="2835" w:type="dxa"/>
            <w:vAlign w:val="center"/>
          </w:tcPr>
          <w:p w:rsidR="00521990" w:rsidRPr="001A680C" w:rsidRDefault="00430D90" w:rsidP="00646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Başarı durumuna göre </w:t>
            </w:r>
            <w:r w:rsidR="00B00249">
              <w:rPr>
                <w:sz w:val="16"/>
                <w:szCs w:val="16"/>
              </w:rPr>
              <w:t xml:space="preserve">değerlendirildi. </w:t>
            </w:r>
            <w:r w:rsidR="007F7B02">
              <w:rPr>
                <w:sz w:val="16"/>
                <w:szCs w:val="16"/>
              </w:rPr>
              <w:t xml:space="preserve"> </w:t>
            </w:r>
            <w:r w:rsidR="003C332C">
              <w:rPr>
                <w:sz w:val="16"/>
                <w:szCs w:val="16"/>
              </w:rPr>
              <w:t xml:space="preserve">Okumuş olduğu </w:t>
            </w:r>
            <w:proofErr w:type="spellStart"/>
            <w:r w:rsidR="006466F0">
              <w:rPr>
                <w:sz w:val="16"/>
                <w:szCs w:val="16"/>
              </w:rPr>
              <w:t>önlisans</w:t>
            </w:r>
            <w:proofErr w:type="spellEnd"/>
            <w:r w:rsidR="006466F0">
              <w:rPr>
                <w:sz w:val="16"/>
                <w:szCs w:val="16"/>
              </w:rPr>
              <w:t xml:space="preserve"> diploma </w:t>
            </w:r>
            <w:r w:rsidR="003C332C">
              <w:rPr>
                <w:sz w:val="16"/>
                <w:szCs w:val="16"/>
              </w:rPr>
              <w:t>program</w:t>
            </w:r>
            <w:r w:rsidR="006466F0">
              <w:rPr>
                <w:sz w:val="16"/>
                <w:szCs w:val="16"/>
              </w:rPr>
              <w:t>ı</w:t>
            </w:r>
            <w:r w:rsidR="003C332C">
              <w:rPr>
                <w:sz w:val="16"/>
                <w:szCs w:val="16"/>
              </w:rPr>
              <w:t>,</w:t>
            </w:r>
            <w:r w:rsidR="006466F0">
              <w:rPr>
                <w:sz w:val="16"/>
                <w:szCs w:val="16"/>
              </w:rPr>
              <w:t xml:space="preserve"> </w:t>
            </w:r>
            <w:r w:rsidR="003C332C">
              <w:rPr>
                <w:sz w:val="16"/>
                <w:szCs w:val="16"/>
              </w:rPr>
              <w:t xml:space="preserve">başvuru yaptığı </w:t>
            </w:r>
            <w:proofErr w:type="spellStart"/>
            <w:r w:rsidR="006466F0">
              <w:rPr>
                <w:sz w:val="16"/>
                <w:szCs w:val="16"/>
              </w:rPr>
              <w:t>önlisansdiploma</w:t>
            </w:r>
            <w:proofErr w:type="spellEnd"/>
            <w:r w:rsidR="006466F0">
              <w:rPr>
                <w:sz w:val="16"/>
                <w:szCs w:val="16"/>
              </w:rPr>
              <w:t xml:space="preserve"> </w:t>
            </w:r>
            <w:r w:rsidR="003C332C">
              <w:rPr>
                <w:sz w:val="16"/>
                <w:szCs w:val="16"/>
              </w:rPr>
              <w:t>program</w:t>
            </w:r>
            <w:r w:rsidR="006466F0">
              <w:rPr>
                <w:sz w:val="16"/>
                <w:szCs w:val="16"/>
              </w:rPr>
              <w:t xml:space="preserve">ı ile eşdeğer olmadığından </w:t>
            </w:r>
            <w:r w:rsidR="003C332C">
              <w:rPr>
                <w:sz w:val="16"/>
                <w:szCs w:val="16"/>
              </w:rPr>
              <w:t xml:space="preserve">başarı </w:t>
            </w:r>
            <w:r w:rsidR="00D02EC4">
              <w:rPr>
                <w:sz w:val="16"/>
                <w:szCs w:val="16"/>
              </w:rPr>
              <w:t xml:space="preserve">durumuna göre yatay </w:t>
            </w:r>
            <w:proofErr w:type="gramStart"/>
            <w:r w:rsidR="00D02EC4">
              <w:rPr>
                <w:sz w:val="16"/>
                <w:szCs w:val="16"/>
              </w:rPr>
              <w:t xml:space="preserve">geçişinin </w:t>
            </w:r>
            <w:r w:rsidR="003C332C">
              <w:rPr>
                <w:sz w:val="16"/>
                <w:szCs w:val="16"/>
              </w:rPr>
              <w:t xml:space="preserve"> reddine</w:t>
            </w:r>
            <w:proofErr w:type="gramEnd"/>
            <w:r w:rsidR="003C332C">
              <w:rPr>
                <w:sz w:val="16"/>
                <w:szCs w:val="16"/>
              </w:rPr>
              <w:t xml:space="preserve"> karar verildi.</w:t>
            </w:r>
          </w:p>
        </w:tc>
      </w:tr>
      <w:tr w:rsidR="00095E2C" w:rsidRPr="001A680C" w:rsidTr="00095E2C">
        <w:trPr>
          <w:trHeight w:val="473"/>
        </w:trPr>
        <w:tc>
          <w:tcPr>
            <w:tcW w:w="425" w:type="dxa"/>
            <w:vAlign w:val="center"/>
          </w:tcPr>
          <w:p w:rsidR="00441C97" w:rsidRDefault="00441C97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441C97" w:rsidRDefault="00441C97" w:rsidP="0052199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Hanifi</w:t>
            </w:r>
            <w:proofErr w:type="spellEnd"/>
            <w:r>
              <w:rPr>
                <w:sz w:val="16"/>
                <w:szCs w:val="16"/>
              </w:rPr>
              <w:t xml:space="preserve"> Çağrı SARI</w:t>
            </w:r>
          </w:p>
        </w:tc>
        <w:tc>
          <w:tcPr>
            <w:tcW w:w="1134" w:type="dxa"/>
            <w:vAlign w:val="center"/>
          </w:tcPr>
          <w:p w:rsidR="00441C97" w:rsidRDefault="00441C97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Adnan Menderes Üniversitesi</w:t>
            </w:r>
          </w:p>
        </w:tc>
        <w:tc>
          <w:tcPr>
            <w:tcW w:w="1417" w:type="dxa"/>
            <w:vAlign w:val="center"/>
          </w:tcPr>
          <w:p w:rsidR="00441C97" w:rsidRDefault="00441C97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Didim Meslek Yüksekokulu</w:t>
            </w:r>
          </w:p>
        </w:tc>
        <w:tc>
          <w:tcPr>
            <w:tcW w:w="1559" w:type="dxa"/>
            <w:vAlign w:val="center"/>
          </w:tcPr>
          <w:p w:rsidR="00441C97" w:rsidRDefault="00441C97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Aşçılık</w:t>
            </w:r>
          </w:p>
        </w:tc>
        <w:tc>
          <w:tcPr>
            <w:tcW w:w="851" w:type="dxa"/>
            <w:vAlign w:val="center"/>
          </w:tcPr>
          <w:p w:rsidR="00441C97" w:rsidRDefault="00441C97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</w:tcPr>
          <w:p w:rsidR="00441C97" w:rsidRDefault="00441C97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266,29434</w:t>
            </w:r>
          </w:p>
        </w:tc>
        <w:tc>
          <w:tcPr>
            <w:tcW w:w="709" w:type="dxa"/>
            <w:vAlign w:val="center"/>
          </w:tcPr>
          <w:p w:rsidR="00441C97" w:rsidRDefault="00441C97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</w:t>
            </w:r>
          </w:p>
        </w:tc>
        <w:tc>
          <w:tcPr>
            <w:tcW w:w="2126" w:type="dxa"/>
            <w:vAlign w:val="center"/>
          </w:tcPr>
          <w:p w:rsidR="00441C97" w:rsidRDefault="00441C97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Sivil Havacılık Kabin Hizmetleri Programı</w:t>
            </w:r>
            <w:r w:rsidR="00A84FCA">
              <w:rPr>
                <w:sz w:val="16"/>
                <w:szCs w:val="16"/>
              </w:rPr>
              <w:t xml:space="preserve"> (N.Ö.)</w:t>
            </w:r>
          </w:p>
        </w:tc>
        <w:tc>
          <w:tcPr>
            <w:tcW w:w="1134" w:type="dxa"/>
            <w:vAlign w:val="center"/>
          </w:tcPr>
          <w:p w:rsidR="00441C97" w:rsidRDefault="00320F58" w:rsidP="00521990">
            <w:pPr>
              <w:rPr>
                <w:sz w:val="16"/>
                <w:szCs w:val="16"/>
              </w:rPr>
            </w:pPr>
            <w:r w:rsidRPr="00320F58">
              <w:rPr>
                <w:sz w:val="16"/>
                <w:szCs w:val="16"/>
              </w:rPr>
              <w:t>264,08061</w:t>
            </w:r>
          </w:p>
        </w:tc>
        <w:tc>
          <w:tcPr>
            <w:tcW w:w="851" w:type="dxa"/>
            <w:vAlign w:val="center"/>
          </w:tcPr>
          <w:p w:rsidR="00441C97" w:rsidRDefault="00320F58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  <w:tc>
          <w:tcPr>
            <w:tcW w:w="2835" w:type="dxa"/>
            <w:vAlign w:val="center"/>
          </w:tcPr>
          <w:p w:rsidR="00441C97" w:rsidRDefault="00320F58" w:rsidP="00646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 madde-1 (ÖSYM Taban Puanına Göre) Değerlendirildi.</w:t>
            </w:r>
          </w:p>
        </w:tc>
      </w:tr>
      <w:tr w:rsidR="00095E2C" w:rsidRPr="001A680C" w:rsidTr="00095E2C">
        <w:trPr>
          <w:trHeight w:val="473"/>
        </w:trPr>
        <w:tc>
          <w:tcPr>
            <w:tcW w:w="425" w:type="dxa"/>
            <w:vAlign w:val="center"/>
          </w:tcPr>
          <w:p w:rsidR="000C35CC" w:rsidRDefault="000C35CC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  <w:vAlign w:val="center"/>
          </w:tcPr>
          <w:p w:rsidR="000C35CC" w:rsidRDefault="000C35CC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Gizem ADA</w:t>
            </w:r>
          </w:p>
        </w:tc>
        <w:tc>
          <w:tcPr>
            <w:tcW w:w="1134" w:type="dxa"/>
            <w:vAlign w:val="center"/>
          </w:tcPr>
          <w:p w:rsidR="000C35CC" w:rsidRDefault="000C35CC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Gümüşhane Üniversitesi</w:t>
            </w:r>
          </w:p>
        </w:tc>
        <w:tc>
          <w:tcPr>
            <w:tcW w:w="1417" w:type="dxa"/>
            <w:vAlign w:val="center"/>
          </w:tcPr>
          <w:p w:rsidR="000C35CC" w:rsidRDefault="000C35CC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Kelkit Aydın Doğan </w:t>
            </w:r>
          </w:p>
        </w:tc>
        <w:tc>
          <w:tcPr>
            <w:tcW w:w="1559" w:type="dxa"/>
            <w:vAlign w:val="center"/>
          </w:tcPr>
          <w:p w:rsidR="000C35CC" w:rsidRDefault="00EB4806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Sivil Havacılık Kabin Hizmetleri</w:t>
            </w:r>
          </w:p>
        </w:tc>
        <w:tc>
          <w:tcPr>
            <w:tcW w:w="851" w:type="dxa"/>
            <w:vAlign w:val="center"/>
          </w:tcPr>
          <w:p w:rsidR="000C35CC" w:rsidRDefault="00EE1A8E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</w:tcPr>
          <w:p w:rsidR="000C35CC" w:rsidRDefault="00EE1A8E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219,23978</w:t>
            </w:r>
          </w:p>
        </w:tc>
        <w:tc>
          <w:tcPr>
            <w:tcW w:w="709" w:type="dxa"/>
            <w:vAlign w:val="center"/>
          </w:tcPr>
          <w:p w:rsidR="000C35CC" w:rsidRDefault="00EE1A8E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</w:t>
            </w:r>
          </w:p>
        </w:tc>
        <w:tc>
          <w:tcPr>
            <w:tcW w:w="2126" w:type="dxa"/>
            <w:vAlign w:val="center"/>
          </w:tcPr>
          <w:p w:rsidR="000C35CC" w:rsidRDefault="00890938" w:rsidP="00890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  <w:vAlign w:val="center"/>
          </w:tcPr>
          <w:p w:rsidR="000C35CC" w:rsidRPr="00320F58" w:rsidRDefault="00EE1A8E" w:rsidP="00890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vAlign w:val="center"/>
          </w:tcPr>
          <w:p w:rsidR="000C35CC" w:rsidRDefault="00EE1A8E" w:rsidP="00521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</w:t>
            </w:r>
          </w:p>
        </w:tc>
        <w:tc>
          <w:tcPr>
            <w:tcW w:w="2835" w:type="dxa"/>
            <w:vAlign w:val="center"/>
          </w:tcPr>
          <w:p w:rsidR="000C35CC" w:rsidRDefault="00EE1A8E" w:rsidP="00646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Başvuru dilekçesi olmadığı için değerlendirilemedi.</w:t>
            </w:r>
          </w:p>
        </w:tc>
      </w:tr>
    </w:tbl>
    <w:p w:rsidR="00FF6A34" w:rsidRDefault="00FF6A34" w:rsidP="00FF6A34">
      <w:pPr>
        <w:shd w:val="clear" w:color="auto" w:fill="FFFFFF"/>
        <w:spacing w:after="0" w:line="240" w:lineRule="auto"/>
        <w:jc w:val="both"/>
      </w:pPr>
    </w:p>
    <w:p w:rsidR="00FF6A34" w:rsidRPr="00FF6A34" w:rsidRDefault="00F55D42" w:rsidP="00FF6A3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tr-TR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>Yatay g</w:t>
      </w:r>
      <w:r w:rsidR="00FF6A34" w:rsidRPr="00FF6A34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>eçiş başvuruları KABUL edilen öğrencilerin kayıtları </w:t>
      </w:r>
      <w:r w:rsidR="00FF6A34" w:rsidRPr="00455EF8">
        <w:rPr>
          <w:rFonts w:ascii="Tahoma" w:eastAsia="Times New Roman" w:hAnsi="Tahoma" w:cs="Tahoma"/>
          <w:b/>
          <w:bCs/>
          <w:color w:val="333333"/>
          <w:sz w:val="24"/>
          <w:szCs w:val="24"/>
          <w:u w:val="single"/>
          <w:lang w:eastAsia="tr-TR"/>
        </w:rPr>
        <w:t>28.08</w:t>
      </w:r>
      <w:r w:rsidR="00A5686A">
        <w:rPr>
          <w:rFonts w:ascii="Tahoma" w:eastAsia="Times New Roman" w:hAnsi="Tahoma" w:cs="Tahoma"/>
          <w:b/>
          <w:bCs/>
          <w:color w:val="333333"/>
          <w:sz w:val="24"/>
          <w:szCs w:val="24"/>
          <w:u w:val="single"/>
          <w:lang w:eastAsia="tr-TR"/>
        </w:rPr>
        <w:t>.2019</w:t>
      </w:r>
      <w:r w:rsidR="00FF6A34" w:rsidRPr="00455EF8">
        <w:rPr>
          <w:rFonts w:ascii="Tahoma" w:eastAsia="Times New Roman" w:hAnsi="Tahoma" w:cs="Tahoma"/>
          <w:b/>
          <w:bCs/>
          <w:color w:val="333333"/>
          <w:sz w:val="24"/>
          <w:szCs w:val="24"/>
          <w:u w:val="single"/>
          <w:lang w:eastAsia="tr-TR"/>
        </w:rPr>
        <w:t>-03.09.2019</w:t>
      </w:r>
      <w:r w:rsidR="00FF6A34" w:rsidRPr="00FF6A34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> tarihleri arasında Sivil Havacılık Meslek Yüksekokulu’nda şahsen yapılacaktır.</w:t>
      </w:r>
    </w:p>
    <w:p w:rsidR="00FF6A34" w:rsidRDefault="00FF6A34" w:rsidP="00FF6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FF6A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A137EB" w:rsidRPr="00FF6A34" w:rsidRDefault="00A137EB" w:rsidP="00871981">
      <w:pPr>
        <w:shd w:val="clear" w:color="auto" w:fill="FFFFFF"/>
        <w:spacing w:line="16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tr-TR"/>
        </w:rPr>
      </w:pPr>
      <w:r w:rsidRPr="00F55D42">
        <w:rPr>
          <w:rFonts w:ascii="Tahoma" w:eastAsia="Times New Roman" w:hAnsi="Tahoma" w:cs="Tahoma"/>
          <w:b/>
          <w:color w:val="333333"/>
          <w:sz w:val="24"/>
          <w:szCs w:val="24"/>
          <w:lang w:eastAsia="tr-TR"/>
        </w:rPr>
        <w:t>Not</w:t>
      </w:r>
      <w:r w:rsidR="00A5686A" w:rsidRPr="00F55D42">
        <w:rPr>
          <w:rFonts w:ascii="Tahoma" w:eastAsia="Times New Roman" w:hAnsi="Tahoma" w:cs="Tahoma"/>
          <w:b/>
          <w:color w:val="333333"/>
          <w:sz w:val="24"/>
          <w:szCs w:val="24"/>
          <w:lang w:eastAsia="tr-TR"/>
        </w:rPr>
        <w:t>1</w:t>
      </w:r>
      <w:r w:rsidRPr="00A137EB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 xml:space="preserve">: Yatay geçiş başvurusu kabul edilen öğrencilerin </w:t>
      </w:r>
      <w:r w:rsidR="002340BF" w:rsidRPr="0013298A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y</w:t>
      </w:r>
      <w:r w:rsidRPr="0013298A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atay geçiş yapmasına engel olmadığına dair belgeyi</w:t>
      </w:r>
      <w:r w:rsidRPr="0059608F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 </w:t>
      </w:r>
      <w:r w:rsidRPr="0059608F">
        <w:rPr>
          <w:rFonts w:ascii="Tahoma" w:hAnsi="Tahoma" w:cs="Tahoma"/>
          <w:b/>
          <w:color w:val="000000"/>
          <w:sz w:val="24"/>
          <w:szCs w:val="24"/>
          <w:u w:val="single"/>
          <w:shd w:val="clear" w:color="auto" w:fill="FFFFFF"/>
        </w:rPr>
        <w:t>kayıt tarihleri arasında</w:t>
      </w:r>
      <w:r w:rsidRPr="00A137E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59608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kayıtlı olduğu üniversiteden alıp </w:t>
      </w:r>
      <w:r w:rsidRPr="00A137E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getirmesi gerekmektedir.</w:t>
      </w:r>
      <w:bookmarkStart w:id="0" w:name="_GoBack"/>
      <w:bookmarkEnd w:id="0"/>
    </w:p>
    <w:p w:rsidR="00FF6A34" w:rsidRDefault="00A5686A" w:rsidP="00871981">
      <w:pPr>
        <w:spacing w:line="16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tr-TR"/>
        </w:rPr>
      </w:pPr>
      <w:r w:rsidRPr="00F55D42">
        <w:rPr>
          <w:rFonts w:ascii="Tahoma" w:eastAsia="Times New Roman" w:hAnsi="Tahoma" w:cs="Tahoma"/>
          <w:b/>
          <w:color w:val="333333"/>
          <w:sz w:val="24"/>
          <w:szCs w:val="24"/>
          <w:lang w:eastAsia="tr-TR"/>
        </w:rPr>
        <w:t>Not2</w:t>
      </w:r>
      <w:r w:rsidRPr="00A137EB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>:</w:t>
      </w:r>
      <w:r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 xml:space="preserve"> 2. Öğretime kabul edilen öğrencilerin </w:t>
      </w:r>
      <w:r w:rsidRPr="00E33711">
        <w:rPr>
          <w:rFonts w:ascii="Tahoma" w:eastAsia="Times New Roman" w:hAnsi="Tahoma" w:cs="Tahoma"/>
          <w:b/>
          <w:color w:val="333333"/>
          <w:sz w:val="24"/>
          <w:szCs w:val="24"/>
          <w:lang w:eastAsia="tr-TR"/>
        </w:rPr>
        <w:t>harç ücretini ödemesi</w:t>
      </w:r>
      <w:r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 xml:space="preserve"> gerekmektedir.</w:t>
      </w:r>
    </w:p>
    <w:p w:rsidR="002F0EAD" w:rsidRDefault="002F0EAD" w:rsidP="00A5686A">
      <w:pPr>
        <w:jc w:val="both"/>
      </w:pPr>
      <w:r w:rsidRPr="00F55D42">
        <w:rPr>
          <w:rFonts w:ascii="Tahoma" w:eastAsia="Times New Roman" w:hAnsi="Tahoma" w:cs="Tahoma"/>
          <w:b/>
          <w:color w:val="333333"/>
          <w:sz w:val="24"/>
          <w:szCs w:val="24"/>
          <w:lang w:eastAsia="tr-TR"/>
        </w:rPr>
        <w:t>Not3</w:t>
      </w:r>
      <w:r w:rsidRPr="00A137EB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>:</w:t>
      </w:r>
      <w:r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 xml:space="preserve"> </w:t>
      </w:r>
      <w:r w:rsidR="00F55D42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 xml:space="preserve">Yatay geçiş başvuru kabul edilip kayıt yaptıracak öğrencilerin ders muafiyet taleplerini, </w:t>
      </w:r>
      <w:r w:rsidR="00F55D42" w:rsidRPr="00104E4D">
        <w:rPr>
          <w:rFonts w:ascii="Tahoma" w:eastAsia="Times New Roman" w:hAnsi="Tahoma" w:cs="Tahoma"/>
          <w:b/>
          <w:color w:val="333333"/>
          <w:sz w:val="24"/>
          <w:szCs w:val="24"/>
          <w:lang w:eastAsia="tr-TR"/>
        </w:rPr>
        <w:t>onaylı ders içerik ve onaylı transkriptleri ile birlikte 13 Eylül 2019 tarihi mesai bitimine kadar</w:t>
      </w:r>
      <w:r w:rsidR="00F55D42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 xml:space="preserve"> öğrenci i</w:t>
      </w:r>
      <w:r w:rsidR="00104E4D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>ş</w:t>
      </w:r>
      <w:r w:rsidR="00F55D42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 xml:space="preserve">lerine </w:t>
      </w:r>
      <w:r w:rsidR="00455311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 xml:space="preserve">şahsen </w:t>
      </w:r>
      <w:r w:rsidR="00F55D42">
        <w:rPr>
          <w:rFonts w:ascii="Tahoma" w:eastAsia="Times New Roman" w:hAnsi="Tahoma" w:cs="Tahoma"/>
          <w:color w:val="333333"/>
          <w:sz w:val="24"/>
          <w:szCs w:val="24"/>
          <w:lang w:eastAsia="tr-TR"/>
        </w:rPr>
        <w:t>teslim etmeleri gerekmektedir.</w:t>
      </w:r>
    </w:p>
    <w:sectPr w:rsidR="002F0EAD" w:rsidSect="00E33711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0C"/>
    <w:rsid w:val="00095E2C"/>
    <w:rsid w:val="000C35CC"/>
    <w:rsid w:val="00104E4D"/>
    <w:rsid w:val="0013298A"/>
    <w:rsid w:val="001A680C"/>
    <w:rsid w:val="00200D46"/>
    <w:rsid w:val="002340BF"/>
    <w:rsid w:val="0023488B"/>
    <w:rsid w:val="00266A60"/>
    <w:rsid w:val="002F0EAD"/>
    <w:rsid w:val="002F5AE5"/>
    <w:rsid w:val="00320F58"/>
    <w:rsid w:val="003A1AE2"/>
    <w:rsid w:val="003C332C"/>
    <w:rsid w:val="00430D90"/>
    <w:rsid w:val="00441C97"/>
    <w:rsid w:val="00455311"/>
    <w:rsid w:val="00455EF8"/>
    <w:rsid w:val="004F5847"/>
    <w:rsid w:val="00521990"/>
    <w:rsid w:val="0059608F"/>
    <w:rsid w:val="006466F0"/>
    <w:rsid w:val="006519A5"/>
    <w:rsid w:val="007F7B02"/>
    <w:rsid w:val="00813B8E"/>
    <w:rsid w:val="00864E0D"/>
    <w:rsid w:val="00871981"/>
    <w:rsid w:val="00890938"/>
    <w:rsid w:val="008D3042"/>
    <w:rsid w:val="00A137EB"/>
    <w:rsid w:val="00A5686A"/>
    <w:rsid w:val="00A7472A"/>
    <w:rsid w:val="00A84FCA"/>
    <w:rsid w:val="00B00249"/>
    <w:rsid w:val="00B10D75"/>
    <w:rsid w:val="00B7580E"/>
    <w:rsid w:val="00CF2B8E"/>
    <w:rsid w:val="00D02EC4"/>
    <w:rsid w:val="00D676A0"/>
    <w:rsid w:val="00D9034B"/>
    <w:rsid w:val="00D90B7A"/>
    <w:rsid w:val="00DE0D0F"/>
    <w:rsid w:val="00E33711"/>
    <w:rsid w:val="00EB4806"/>
    <w:rsid w:val="00EB54A1"/>
    <w:rsid w:val="00EE1A8E"/>
    <w:rsid w:val="00F05E03"/>
    <w:rsid w:val="00F405E2"/>
    <w:rsid w:val="00F55D42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2593"/>
  <w15:chartTrackingRefBased/>
  <w15:docId w15:val="{14A7ACA3-7329-4AB3-A567-5C37561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B02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F05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HAKKI ARSLANTAŞ</cp:lastModifiedBy>
  <cp:revision>262</cp:revision>
  <cp:lastPrinted>2019-08-23T06:18:00Z</cp:lastPrinted>
  <dcterms:created xsi:type="dcterms:W3CDTF">2019-08-26T10:05:00Z</dcterms:created>
  <dcterms:modified xsi:type="dcterms:W3CDTF">2019-08-27T10:47:00Z</dcterms:modified>
</cp:coreProperties>
</file>