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18" w:rsidRPr="00623318" w:rsidRDefault="00623318" w:rsidP="00623318">
      <w:pPr>
        <w:spacing w:line="240" w:lineRule="atLeast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b/>
          <w:bCs/>
          <w:color w:val="0000FF"/>
          <w:sz w:val="22"/>
          <w:szCs w:val="22"/>
          <w:lang w:eastAsia="tr-TR"/>
        </w:rPr>
        <w:t>Uşak Üniversitesi Rektörlüğünden:</w:t>
      </w:r>
    </w:p>
    <w:p w:rsidR="00623318" w:rsidRPr="00623318" w:rsidRDefault="008337E3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 xml:space="preserve">* 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 xml:space="preserve">Üniversitemizde açık bulunan öğretim üyesi kadrolarına 2547 Sayılı Kanun, Öğretim Üyeliğine Yükseltilme ve Atanma Yönetmeliği ile Uşak Üniversitesi Öğretim Üyeliğine Yükseltilme ve Atama Yönergesi (bakınız: </w:t>
      </w:r>
      <w:hyperlink r:id="rId8" w:history="1">
        <w:r w:rsidR="00623318" w:rsidRPr="00623318">
          <w:rPr>
            <w:rStyle w:val="Kpr"/>
            <w:rFonts w:eastAsia="Times New Roman"/>
            <w:sz w:val="22"/>
            <w:szCs w:val="22"/>
            <w:lang w:eastAsia="tr-TR"/>
          </w:rPr>
          <w:t>https://personel.usak.edu.tr/menu/4303</w:t>
        </w:r>
      </w:hyperlink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) hükümleri doğrultusunda öğretim üyesi alınacaktır.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* Adayların, 657 Sayılı Devlet Memurları Kanunu’nun 48. maddesindeki şartları taşımaları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* Bakanlar Kurulu Kararları ve mahkeme kararlarınca terör örgütü olarak kabul edilmiş olan FETÖ/PDY, PKK ve DAEŞ başta olmak üzere </w:t>
      </w:r>
      <w:r w:rsidR="0098230D" w:rsidRPr="00623318">
        <w:rPr>
          <w:rFonts w:eastAsia="Times New Roman"/>
          <w:color w:val="000000"/>
          <w:sz w:val="22"/>
          <w:szCs w:val="22"/>
          <w:lang w:eastAsia="tr-TR"/>
        </w:rPr>
        <w:t>herhangi bir</w:t>
      </w:r>
      <w:r w:rsidR="0098230D">
        <w:rPr>
          <w:rFonts w:eastAsia="Times New Roman"/>
          <w:color w:val="000000"/>
          <w:sz w:val="22"/>
          <w:szCs w:val="22"/>
          <w:lang w:eastAsia="tr-TR"/>
        </w:rPr>
        <w:t xml:space="preserve"> terör örgütüyle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 irtibatı veya </w:t>
      </w:r>
      <w:proofErr w:type="spellStart"/>
      <w:r w:rsidRPr="00623318">
        <w:rPr>
          <w:rFonts w:eastAsia="Times New Roman"/>
          <w:color w:val="000000"/>
          <w:sz w:val="22"/>
          <w:szCs w:val="22"/>
          <w:lang w:eastAsia="tr-TR"/>
        </w:rPr>
        <w:t>iltisakı</w:t>
      </w:r>
      <w:proofErr w:type="spellEnd"/>
      <w:r w:rsidRPr="00623318">
        <w:rPr>
          <w:rFonts w:eastAsia="Times New Roman"/>
          <w:color w:val="000000"/>
          <w:sz w:val="22"/>
          <w:szCs w:val="22"/>
          <w:lang w:eastAsia="tr-TR"/>
        </w:rPr>
        <w:t> bulunmaması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* Yapılacak arşiv araştırması ve resmi güvenlik soruşturması sonucunda şüpheli ya da sakıncalı halleri bulunmaması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* Profesör ve Doçent kadroları devamlı statüdedir.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* Adaylar </w:t>
      </w:r>
      <w:r w:rsidRPr="00623318">
        <w:rPr>
          <w:rFonts w:eastAsia="Times New Roman"/>
          <w:color w:val="365F91" w:themeColor="accent1" w:themeShade="BF"/>
          <w:sz w:val="22"/>
          <w:szCs w:val="22"/>
          <w:lang w:eastAsia="tr-TR"/>
        </w:rPr>
        <w:t xml:space="preserve">https://personel.usak.edu.tr/menu/2815 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adresinde bulunan öğretim üyeleri “başvuru formundan” doldurarak, öğrenim belgelerinin fotokopisi, nüfus cüzdan fotokopisi ve 2 adet fotoğraf ile birlikte;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1) Profesör kadrolarına müracaat edecek adaylar; Bilimsel çalışma-yayınlarının listeleriyle birer örneklerini, doçentlik belgesi ve özgeçmişlerini içeren (6 takım) yayın dosyaları ve özgeçmişleriyle yayın listelerinin bulunduğu 6 adet CD ile Rektörlük Personel Daire Başkanlığına şahsen başvuracaklardır.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2) Doçent kadrolarına müracaat edecek adaylar; Bilimsel çalışma-yayınlarının listeleriyle birer örneklerini, doçentlik belgesi ve özgeçmişlerini içeren (4 takım) yayın dosyaları ve özgeçmişleriyle yayın listelerinin bulunduğu 4 adet CD ile Rektörlük Personel Daire Başkanlığına şahsen başvuracaklardır.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3) Doktor Öğretim Üyesi kadrolarına müracaat edecek adaylar; Yabancı dil belgesi, Doktora diploması, (Uzmanlık Belgesi, Sanatta Yeterlilik Belgesi) bilimsel çalışma-yayınlarının listeleriyle birer örneklerini, özgeçmişlerini içeren (4 takım) yayın dosyaları ve özgeçmişleriyle yayın listelerinin bulunduğu 4 adet CD ile ilgili birimlere şahsen başvurmaları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Genel Açıklamalar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1. İlan edilen bütün unvanlar için, Yabancı Ülkelerden alınan diplomaların Üniversitelerarası Kurulca denkliğinin onaylanmış olması şarttır.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2. Başvuran adayların koşullarının sonradan uygun olmadığının anlaşılması halinde atamaları yapılmayacak ve iptal edilecektir.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3. Bir adayın sadece bir kadroya başvurma imkânı vardır.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4. Mezuniyet belgesi, doktora öğrenim belgeleri (Uzmanlık Belgesi, Sanatta Yeterlilik Belgesi) tasdikli olacaktır veya aslı ile birlikte ilgili Birimlerde tasdik edilecektir.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5. Başvuru evrakları iade edilmeyecektir.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6. Erkek adayların askerlik durum belgesini başvuru evraklarına eklemeleri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7. Adaylar dosyalarını gönderim kutusu içinde teslim edeceklerdir.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8. </w:t>
      </w:r>
      <w:r w:rsidRPr="00623318">
        <w:rPr>
          <w:color w:val="000000" w:themeColor="text1"/>
          <w:sz w:val="22"/>
          <w:szCs w:val="22"/>
        </w:rPr>
        <w:t xml:space="preserve">2547 sayılı Kanunun Ek 38. Maddesi uyarınca belirlenen, </w:t>
      </w:r>
      <w:r w:rsidRPr="00623318">
        <w:rPr>
          <w:rFonts w:eastAsia="Times New Roman"/>
          <w:color w:val="000000" w:themeColor="text1"/>
          <w:sz w:val="22"/>
          <w:szCs w:val="22"/>
          <w:lang w:eastAsia="tr-TR"/>
        </w:rPr>
        <w:t xml:space="preserve">%20 kotası ile başvuru yapılabilecek Doktor Öğretim Üyesi kadrosu bulunmamaktadır. 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9. Doçent ve Profesör unvanı taşıyanların daha alt kadrolara başvuruları geçersiz sayılacaktır.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10. Herhangi bir kamu kuruluşunda çalışanlar (daha önce çalışıp ayrılsalar dahi) çalıştığı kurumdan alacakları onaylı, ayrıntılı hizmet belgesini başvuru belgesine ekleyerek ibraz edeceklerdir.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11. Uşak Üniversitesi Öğretim Üyeliğine Yükseltilme ve Atanma Yönergesine Personel Daire Başkanlığının, </w:t>
      </w:r>
      <w:hyperlink r:id="rId9" w:history="1">
        <w:r w:rsidRPr="00623318">
          <w:rPr>
            <w:rStyle w:val="Kpr"/>
            <w:rFonts w:eastAsia="Times New Roman"/>
            <w:sz w:val="22"/>
            <w:szCs w:val="22"/>
            <w:lang w:eastAsia="tr-TR"/>
          </w:rPr>
          <w:t>https://personel.usak.edu.tr/menu/4303</w:t>
        </w:r>
      </w:hyperlink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 web adresinden ulaşıp Öğretim Üyeliğine Yükseltilme, Atanma ve Yeniden Atanma Akademik Etkinlik Puanları Tablosu doldurularak eklenecektir.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• Müracaatların gerekli belgelerle birlikte ilanın yayımı tarihinden itibaren son müracaat tarihine kadar yapılması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• Son Müracaat Tarihi: </w:t>
      </w:r>
      <w:proofErr w:type="gramStart"/>
      <w:r w:rsidR="0009607D">
        <w:rPr>
          <w:rFonts w:eastAsia="Times New Roman"/>
          <w:color w:val="000000"/>
          <w:sz w:val="22"/>
          <w:szCs w:val="22"/>
          <w:lang w:eastAsia="tr-TR"/>
        </w:rPr>
        <w:t>29</w:t>
      </w:r>
      <w:r w:rsidR="002F1E47">
        <w:rPr>
          <w:rFonts w:eastAsia="Times New Roman"/>
          <w:color w:val="000000"/>
          <w:sz w:val="22"/>
          <w:szCs w:val="22"/>
          <w:lang w:eastAsia="tr-TR"/>
        </w:rPr>
        <w:t>/03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/2019</w:t>
      </w:r>
      <w:proofErr w:type="gramEnd"/>
      <w:r w:rsidRPr="00623318">
        <w:rPr>
          <w:rFonts w:eastAsia="Times New Roman"/>
          <w:color w:val="000000"/>
          <w:sz w:val="22"/>
          <w:szCs w:val="22"/>
          <w:lang w:eastAsia="tr-TR"/>
        </w:rPr>
        <w:t> mesai bitimine kadardır.</w:t>
      </w:r>
    </w:p>
    <w:p w:rsidR="00FD3B42" w:rsidRPr="00CF7E8F" w:rsidRDefault="00FD3B42" w:rsidP="001E6310">
      <w:pPr>
        <w:rPr>
          <w:sz w:val="20"/>
          <w:szCs w:val="20"/>
        </w:rPr>
        <w:sectPr w:rsidR="00FD3B42" w:rsidRPr="00CF7E8F" w:rsidSect="0046042E">
          <w:headerReference w:type="default" r:id="rId1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150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126"/>
        <w:gridCol w:w="992"/>
        <w:gridCol w:w="3686"/>
        <w:gridCol w:w="708"/>
        <w:gridCol w:w="6521"/>
      </w:tblGrid>
      <w:tr w:rsidR="000F2998" w:rsidRPr="000F2998" w:rsidTr="00B70699">
        <w:trPr>
          <w:trHeight w:val="555"/>
        </w:trPr>
        <w:tc>
          <w:tcPr>
            <w:tcW w:w="1008" w:type="dxa"/>
            <w:shd w:val="clear" w:color="000000" w:fill="E8AF90"/>
            <w:vAlign w:val="bottom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KADRO</w:t>
            </w: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2126" w:type="dxa"/>
            <w:shd w:val="clear" w:color="000000" w:fill="E8AF90"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KADRO</w:t>
            </w: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UNVAN</w:t>
            </w:r>
          </w:p>
        </w:tc>
        <w:tc>
          <w:tcPr>
            <w:tcW w:w="992" w:type="dxa"/>
            <w:shd w:val="clear" w:color="000000" w:fill="E8AF90"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DERECE</w:t>
            </w:r>
          </w:p>
        </w:tc>
        <w:tc>
          <w:tcPr>
            <w:tcW w:w="3686" w:type="dxa"/>
            <w:shd w:val="clear" w:color="000000" w:fill="E8AF90"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BÖLÜM/ANABILIMDALI</w:t>
            </w:r>
          </w:p>
        </w:tc>
        <w:tc>
          <w:tcPr>
            <w:tcW w:w="708" w:type="dxa"/>
            <w:shd w:val="clear" w:color="000000" w:fill="E8AF90"/>
            <w:noWrap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6521" w:type="dxa"/>
            <w:shd w:val="clear" w:color="000000" w:fill="E8AF90"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İLAN AÇIKLAMASI</w:t>
            </w:r>
          </w:p>
        </w:tc>
      </w:tr>
      <w:tr w:rsidR="000F2998" w:rsidRPr="000F2998" w:rsidTr="00B70699">
        <w:trPr>
          <w:trHeight w:val="555"/>
        </w:trPr>
        <w:tc>
          <w:tcPr>
            <w:tcW w:w="15041" w:type="dxa"/>
            <w:gridSpan w:val="6"/>
            <w:shd w:val="clear" w:color="000000" w:fill="8DEBAC"/>
            <w:noWrap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ADALET MESLEK YÜKSEKOKULU</w:t>
            </w:r>
          </w:p>
        </w:tc>
      </w:tr>
      <w:tr w:rsidR="000F2998" w:rsidRPr="000F2998" w:rsidTr="00B70699">
        <w:trPr>
          <w:trHeight w:val="55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Hukuk Bölümü/Adalet Pr.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F2998" w:rsidRPr="000F2998" w:rsidRDefault="00B665A6" w:rsidP="00B665A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Kamu Kurumlarının Hukuk </w:t>
            </w:r>
            <w:r w:rsid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Hiz</w:t>
            </w:r>
            <w:r w:rsidR="000F2998"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meti alanında iş deneyimi olmak</w:t>
            </w:r>
            <w:r w:rsidR="005B655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</w:t>
            </w:r>
            <w:proofErr w:type="gramEnd"/>
          </w:p>
        </w:tc>
      </w:tr>
      <w:tr w:rsidR="000F2998" w:rsidRPr="000F2998" w:rsidTr="00B70699">
        <w:trPr>
          <w:trHeight w:val="555"/>
        </w:trPr>
        <w:tc>
          <w:tcPr>
            <w:tcW w:w="15041" w:type="dxa"/>
            <w:gridSpan w:val="6"/>
            <w:shd w:val="clear" w:color="000000" w:fill="8DEBAC"/>
            <w:noWrap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EĞİTİM FAKÜLTESİ</w:t>
            </w:r>
          </w:p>
        </w:tc>
      </w:tr>
      <w:tr w:rsidR="000F2998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Özel Eğitim Bölümü/Zihin Engelliler Eğitimi Anabilim Dalı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000000" w:fill="FFFFFF"/>
            <w:noWrap/>
            <w:vAlign w:val="center"/>
            <w:hideMark/>
          </w:tcPr>
          <w:p w:rsidR="000F2998" w:rsidRPr="000F2998" w:rsidRDefault="000F2998" w:rsidP="008337E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“Otistik Çocuklar ve Ailelerinin Fiziksel Aktivite ve Spora Katılımlarına Etki Eden Faktörler” alanında çalışmaları olmak</w:t>
            </w:r>
            <w:r w:rsidR="005B655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8B44F1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8B44F1" w:rsidRPr="000F2998" w:rsidRDefault="008B44F1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740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B44F1" w:rsidRPr="000F2998" w:rsidRDefault="008B44F1" w:rsidP="000F2998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B44F1" w:rsidRPr="000F2998" w:rsidRDefault="0035369F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B44F1" w:rsidRPr="000F2998" w:rsidRDefault="008B44F1" w:rsidP="000F2998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Özel Eğitim Bölümü/Zihin Engelliler Eğitimi Anabilim Dalı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8B44F1" w:rsidRPr="000F2998" w:rsidRDefault="0035369F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  <w:bookmarkStart w:id="0" w:name="_GoBack"/>
            <w:bookmarkEnd w:id="0"/>
          </w:p>
        </w:tc>
        <w:tc>
          <w:tcPr>
            <w:tcW w:w="6521" w:type="dxa"/>
            <w:shd w:val="clear" w:color="000000" w:fill="FFFFFF"/>
            <w:noWrap/>
            <w:vAlign w:val="center"/>
            <w:hideMark/>
          </w:tcPr>
          <w:p w:rsidR="008B44F1" w:rsidRPr="000F2998" w:rsidRDefault="0066585A" w:rsidP="0081136E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Doktorasını Özel E</w:t>
            </w:r>
            <w:r w:rsidR="0081136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ğitim alanında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veya Okul Öncesi E</w:t>
            </w:r>
            <w:r w:rsidR="0081136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ğitimi alanında yapmış olmak.</w:t>
            </w:r>
          </w:p>
        </w:tc>
      </w:tr>
      <w:tr w:rsidR="000F2998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158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Eğitim Bilimleri Bölümü/Eğitim Yönetimi Anabilim Dalı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000000" w:fill="FFFFFF"/>
            <w:noWrap/>
            <w:vAlign w:val="center"/>
            <w:hideMark/>
          </w:tcPr>
          <w:p w:rsidR="000F2998" w:rsidRPr="000F2998" w:rsidRDefault="008337E3" w:rsidP="008337E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Doktorasını Eğitim Yönetimi alanında yapmış olmak.</w:t>
            </w:r>
          </w:p>
        </w:tc>
      </w:tr>
      <w:tr w:rsidR="000F2998" w:rsidRPr="000F2998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Eğitim B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ilimleri Bölümü/Eğitimde Ölçme v</w:t>
            </w: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Değerlendirme Anabilim Dalı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F2998" w:rsidRPr="000F2998" w:rsidRDefault="008337E3" w:rsidP="008337E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5E51F7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Doktorasın</w:t>
            </w:r>
            <w:r w:rsidR="0009607D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ı Ölçme</w:t>
            </w:r>
            <w:r w:rsidR="005E51F7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E51F7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alanında yapmış olmak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0F2998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227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Temel Eğitim Bölümü/Sınıf Eğitimi Anabilim Dalı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0F2998" w:rsidRPr="000F2998" w:rsidRDefault="000F2998" w:rsidP="000F29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000000" w:fill="FFFFFF"/>
            <w:noWrap/>
            <w:vAlign w:val="center"/>
            <w:hideMark/>
          </w:tcPr>
          <w:p w:rsidR="000F2998" w:rsidRPr="000F2998" w:rsidRDefault="00C2733F" w:rsidP="008337E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Doktorasını Okuma-Yazma Eğitimi alanında yapmış olmak.</w:t>
            </w:r>
            <w:r w:rsidR="004A2A7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0F2998" w:rsidRPr="000F2998" w:rsidTr="00B70699">
        <w:trPr>
          <w:trHeight w:val="555"/>
        </w:trPr>
        <w:tc>
          <w:tcPr>
            <w:tcW w:w="15041" w:type="dxa"/>
            <w:gridSpan w:val="6"/>
            <w:shd w:val="clear" w:color="000000" w:fill="8DEBAC"/>
            <w:noWrap/>
            <w:vAlign w:val="center"/>
            <w:hideMark/>
          </w:tcPr>
          <w:p w:rsidR="000F2998" w:rsidRPr="000F2998" w:rsidRDefault="000F2998" w:rsidP="000F299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FEN-EDEBİYAT FAKÜLTESİ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Sanat Tarihi Bölümü/Türk İslam Sanatı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:rsidR="005B655B" w:rsidRPr="000F2998" w:rsidRDefault="005B655B" w:rsidP="008337E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Doçentliğini Türk İslam Sanatı alanında almış olmak.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448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Fizik Bölümü /Yüksek Enerji v</w:t>
            </w: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Plazma Fiziği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8337E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Renk sekizli elektronlar üzerine çalışmaları olmak.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264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Psikoloji Bölümü/Deneysel Psikoloji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8337E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Gelişim ve Bilişsel Psikoloji alanında çalışmaları olmak.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479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Psikoloji Bölümü/Gelişim Psikolojisi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8337E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Doktorasını Gelişim Psikolojisi alanında almış olmak.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489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Psikoloji Bölümü/ Sosyal Psikoloji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8337E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Doktorasını Sosyal Psikoloji alanında almış olmak.</w:t>
            </w:r>
          </w:p>
        </w:tc>
      </w:tr>
      <w:tr w:rsidR="005B655B" w:rsidRPr="000F2998" w:rsidTr="00B70699">
        <w:trPr>
          <w:trHeight w:val="555"/>
        </w:trPr>
        <w:tc>
          <w:tcPr>
            <w:tcW w:w="15041" w:type="dxa"/>
            <w:gridSpan w:val="6"/>
            <w:shd w:val="clear" w:color="000000" w:fill="8DEBAC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GÜZEL SANATLAR FAKÜLTESİ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Moda Tasarımı Bölümü/ Moda Tasarımı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642C63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Dokuma ve Giyim üzerine çalışmaları olmak.</w:t>
            </w:r>
          </w:p>
        </w:tc>
      </w:tr>
      <w:tr w:rsidR="005B655B" w:rsidRPr="000F2998" w:rsidTr="00B70699">
        <w:trPr>
          <w:trHeight w:val="555"/>
        </w:trPr>
        <w:tc>
          <w:tcPr>
            <w:tcW w:w="15041" w:type="dxa"/>
            <w:gridSpan w:val="6"/>
            <w:shd w:val="clear" w:color="000000" w:fill="8DEBAC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İLETİŞİM FAKÜLTESİ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77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Görsel İletişim v</w:t>
            </w: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e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Tasarım Bölümü/Görsel İletişim v</w:t>
            </w: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Tasarım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Medya, görsel kültür ve tipografi alanında çalışmaları olmak.</w:t>
            </w:r>
            <w:proofErr w:type="gramEnd"/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476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Radyo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Televizyon v</w:t>
            </w: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Sinema Bölümü/İletişim Bilimleri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Doçentliğini İletişi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 Bilimleri alanında almış olmak.</w:t>
            </w:r>
          </w:p>
        </w:tc>
      </w:tr>
      <w:tr w:rsidR="005B655B" w:rsidRPr="000F2998" w:rsidTr="00B70699">
        <w:trPr>
          <w:trHeight w:val="555"/>
        </w:trPr>
        <w:tc>
          <w:tcPr>
            <w:tcW w:w="15041" w:type="dxa"/>
            <w:gridSpan w:val="6"/>
            <w:shd w:val="clear" w:color="000000" w:fill="8DEBAC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MİMARLIK VE TASARIM FAKÜLTESİ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5B655B" w:rsidRPr="000F2998" w:rsidRDefault="00667D55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671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B655B" w:rsidRPr="000F2998" w:rsidRDefault="005B655B" w:rsidP="00082B9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Mimarlık Bölümü/ </w:t>
            </w:r>
            <w:r w:rsidR="00082B9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Yapı</w:t>
            </w: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Bilgisi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741E8C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Gürültü kontrolü ve ak</w:t>
            </w:r>
            <w:r w:rsidR="007A3D1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ustik üzerine çalışmaları olmak.</w:t>
            </w:r>
            <w:proofErr w:type="gramEnd"/>
          </w:p>
        </w:tc>
      </w:tr>
      <w:tr w:rsidR="00437F0E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</w:tcPr>
          <w:p w:rsidR="00437F0E" w:rsidRPr="00437F0E" w:rsidRDefault="00437F0E" w:rsidP="00437F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37F0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622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37F0E" w:rsidRPr="000F2998" w:rsidRDefault="00437F0E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Profesör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37F0E" w:rsidRPr="000F2998" w:rsidRDefault="00437F0E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37F0E" w:rsidRPr="000F2998" w:rsidRDefault="00437F0E" w:rsidP="00082B9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Şehir v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Bölge Planlama Bölümü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Şehircilik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37F0E" w:rsidRPr="000F2998" w:rsidRDefault="00437F0E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:rsidR="00437F0E" w:rsidRPr="000F2998" w:rsidRDefault="00437F0E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437F0E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</w:tcPr>
          <w:p w:rsidR="00437F0E" w:rsidRPr="00437F0E" w:rsidRDefault="00437F0E" w:rsidP="00437F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37F0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37F0E" w:rsidRPr="000F2998" w:rsidRDefault="00437F0E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37F0E" w:rsidRPr="000F2998" w:rsidRDefault="00437F0E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37F0E" w:rsidRPr="000F2998" w:rsidRDefault="00437F0E" w:rsidP="00082B9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Şehir v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Bölge Planlama Bölümü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</w:t>
            </w:r>
            <w:r>
              <w:t xml:space="preserve"> 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Bölge Planlama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37F0E" w:rsidRPr="000F2998" w:rsidRDefault="00437F0E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:rsidR="00437F0E" w:rsidRPr="000F2998" w:rsidRDefault="00437F0E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B655B" w:rsidRPr="000F2998" w:rsidTr="00B70699">
        <w:trPr>
          <w:trHeight w:val="555"/>
        </w:trPr>
        <w:tc>
          <w:tcPr>
            <w:tcW w:w="15041" w:type="dxa"/>
            <w:gridSpan w:val="6"/>
            <w:shd w:val="clear" w:color="000000" w:fill="8DEBAC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MÜHENDİSLİK FAKÜLTESİ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5B655B" w:rsidRPr="000F2998" w:rsidRDefault="005B655B" w:rsidP="003600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679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Elektrik-Elektronik Mühendisliği Bölümü/ Bilgisayar Bilimleri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EEG ve</w:t>
            </w:r>
            <w:r w:rsidR="0098230D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ya</w:t>
            </w:r>
            <w:r w:rsidR="00782E89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EMG sinyalleri ve otonom kara a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raçları alanlarında çalışmaları olmak</w:t>
            </w:r>
            <w:r w:rsidR="007A3D1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5B655B" w:rsidRPr="000F2998" w:rsidRDefault="005B655B" w:rsidP="003600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741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Elektrik-Elektronik Mühendisliği Bölümü/ Kontrol Ve Kumanda Sistemleri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Hata toleranslı uçuş kontrol sistemi tasarımı üzerine çalışma yapmış olmak.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5B655B" w:rsidRPr="000F2998" w:rsidRDefault="005B655B" w:rsidP="003600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902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Elektrik-Elektronik Mühendisliği Bölümü/ Elektrik Makineleri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Kalıcı mıknatıslı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senkron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makinelerinin modelleme ve tasarımı alanında çalışmaları olmak.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5B655B" w:rsidRPr="000F2998" w:rsidRDefault="005B655B" w:rsidP="003600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995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Elektrik-Elektronik Mühendisliği Bölümü/ Devreler Ve Sistemler Teorisi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Anahtarlamalı Sistemlerin Hava Araçlarına uygulanması üzerine çalışmaları olmak.</w:t>
            </w:r>
          </w:p>
        </w:tc>
      </w:tr>
      <w:tr w:rsidR="005B655B" w:rsidRPr="000F2998" w:rsidTr="00B70699">
        <w:trPr>
          <w:trHeight w:val="555"/>
        </w:trPr>
        <w:tc>
          <w:tcPr>
            <w:tcW w:w="15041" w:type="dxa"/>
            <w:gridSpan w:val="6"/>
            <w:shd w:val="clear" w:color="000000" w:fill="8DEBAC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SAĞLIK HİZMETLERİ MESLEK YÜKSEKOKULU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338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655B" w:rsidRPr="000F2998" w:rsidRDefault="005B655B" w:rsidP="003600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B655B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Di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şçilik Hizmetleri Bölümü/</w:t>
            </w:r>
          </w:p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Ağız v</w:t>
            </w: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Diş Sağlığı Pr.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8337E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Doktorasını </w:t>
            </w:r>
            <w:proofErr w:type="spellStart"/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Protetik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Diş Tedavisi a</w:t>
            </w: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lanında yapmış olmak</w:t>
            </w:r>
            <w:r w:rsidR="007A3D1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172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655B" w:rsidRPr="000F2998" w:rsidRDefault="005B655B" w:rsidP="003600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B655B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Di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şçilik Hizmetleri Bölümü/ </w:t>
            </w:r>
          </w:p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Ağız v</w:t>
            </w: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Diş Sağlığı Pr.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8337E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Doktora vey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 Uzmanlık Eğitimini Pedodonti a</w:t>
            </w: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lanında yapmış olmak</w:t>
            </w:r>
            <w:r w:rsidR="007A3D1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5B655B" w:rsidRPr="000F2998" w:rsidTr="00B70699">
        <w:trPr>
          <w:trHeight w:val="555"/>
        </w:trPr>
        <w:tc>
          <w:tcPr>
            <w:tcW w:w="15041" w:type="dxa"/>
            <w:gridSpan w:val="6"/>
            <w:shd w:val="clear" w:color="000000" w:fill="8DEBAC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TEKNİK BİLİMLER MESLEK YÜKSEKOKULU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175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Elektrik v</w:t>
            </w:r>
            <w:r w:rsidRPr="00866B5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Enerji Bölümü/Elektrik Pr.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7A3D10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A3D1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Organik Güneş hücreleri ve santrallerinin kurulumu alanında çalışmaları olmak.</w:t>
            </w:r>
            <w:proofErr w:type="gramEnd"/>
          </w:p>
        </w:tc>
      </w:tr>
      <w:tr w:rsidR="005B655B" w:rsidRPr="000F2998" w:rsidTr="00B70699">
        <w:trPr>
          <w:trHeight w:val="555"/>
        </w:trPr>
        <w:tc>
          <w:tcPr>
            <w:tcW w:w="15041" w:type="dxa"/>
            <w:gridSpan w:val="6"/>
            <w:shd w:val="clear" w:color="000000" w:fill="8DEBAC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SPOR BİLİMLERİ FAKÜLTESİ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603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Spor Yöneticiliği Bölümü /</w:t>
            </w:r>
          </w:p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Spor Yöneticiliği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Spor tatmini ve örgütsel bağlılık konularında çalışma yapmış olmak</w:t>
            </w:r>
            <w:r w:rsidR="007A3D1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604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Antrenörlük Eğitimi Bölümü/</w:t>
            </w:r>
          </w:p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Antrenörlük Eğitimi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782E89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Futbol A</w:t>
            </w:r>
            <w:r w:rsidR="005B655B"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ntrenörlerinin görev ve ego yönelimi ve kolektif yeterlilik konularında çalışma yapmış olmak</w:t>
            </w:r>
            <w:r w:rsidR="007A3D1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375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Spor Yöneticiliği Bölümü /</w:t>
            </w:r>
          </w:p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Spor Yöneticiliği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Spor kulüplerinde maliyet muhasebesi konusunda çalışma yapmış olmak</w:t>
            </w:r>
            <w:r w:rsidR="007A3D1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5B655B" w:rsidRPr="000F2998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440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Antrenörlük Eğitimi Bölümü/</w:t>
            </w:r>
          </w:p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Antrenörlük Eğitimi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Basketbolda hızlı hücum konusunda çalışma yapmış olmak</w:t>
            </w:r>
            <w:r w:rsidR="007A3D1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5B655B" w:rsidRPr="000F2998" w:rsidTr="00B70699">
        <w:trPr>
          <w:trHeight w:val="555"/>
        </w:trPr>
        <w:tc>
          <w:tcPr>
            <w:tcW w:w="15041" w:type="dxa"/>
            <w:gridSpan w:val="6"/>
            <w:shd w:val="clear" w:color="000000" w:fill="8DEBAC"/>
            <w:noWrap/>
            <w:vAlign w:val="center"/>
            <w:hideMark/>
          </w:tcPr>
          <w:p w:rsidR="005B655B" w:rsidRPr="000F2998" w:rsidRDefault="005B655B" w:rsidP="005B655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TIP</w:t>
            </w: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FAKÜLTESİ</w:t>
            </w: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605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Temel Tıp Bilimleri Bölümü/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Tıp Tarihi ve Etik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618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proofErr w:type="gramStart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Dahili</w:t>
            </w:r>
            <w:proofErr w:type="gramEnd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Tıp Bilimleri Bölümü/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color w:val="000000" w:themeColor="text1"/>
              </w:rPr>
              <w:t xml:space="preserve"> </w:t>
            </w: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Deri ve Zührevi Hastalıklar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620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proofErr w:type="gramStart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Dahili</w:t>
            </w:r>
            <w:proofErr w:type="gramEnd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Tıp Bilimleri Bölümü/</w:t>
            </w:r>
            <w:r w:rsidRPr="00DD6FB1">
              <w:rPr>
                <w:color w:val="000000" w:themeColor="text1"/>
              </w:rPr>
              <w:t xml:space="preserve"> 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Çocuk ve Ergen Ruh Sağlığı Hastalıkları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621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Cerrahi Tıp Bilimleri Bölümü/</w:t>
            </w:r>
            <w:r w:rsidRPr="00DD6FB1">
              <w:rPr>
                <w:color w:val="000000" w:themeColor="text1"/>
              </w:rPr>
              <w:t xml:space="preserve"> 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Beyin ve Sinir Cerrahisi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E01F53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E01F53" w:rsidRPr="00DD6FB1" w:rsidRDefault="00E01F53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627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01F53" w:rsidRPr="00DD6FB1" w:rsidRDefault="00E01F53" w:rsidP="008B44F1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Profesör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F53" w:rsidRPr="00DD6FB1" w:rsidRDefault="00E01F53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E01F53" w:rsidRDefault="00E01F53" w:rsidP="005B655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D02D1">
              <w:rPr>
                <w:bCs/>
                <w:color w:val="000000" w:themeColor="text1"/>
                <w:sz w:val="20"/>
                <w:szCs w:val="20"/>
              </w:rPr>
              <w:t xml:space="preserve">Temel Tıp Bilimleri Bölümü/ </w:t>
            </w:r>
          </w:p>
          <w:p w:rsidR="00E01F53" w:rsidRPr="00DD6FB1" w:rsidRDefault="00E01F53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BD02D1">
              <w:rPr>
                <w:bCs/>
                <w:color w:val="000000" w:themeColor="text1"/>
                <w:sz w:val="20"/>
                <w:szCs w:val="20"/>
              </w:rPr>
              <w:t>Tıp Eğitimi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01F53" w:rsidRPr="00DD6FB1" w:rsidRDefault="00E01F53" w:rsidP="005B655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E01F53" w:rsidRPr="00DD6FB1" w:rsidRDefault="00E01F53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461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proofErr w:type="gramStart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Dahili</w:t>
            </w:r>
            <w:proofErr w:type="gramEnd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Tıp Bilimleri Bölümü/</w:t>
            </w:r>
            <w:r w:rsidRPr="00DD6FB1">
              <w:rPr>
                <w:color w:val="000000" w:themeColor="text1"/>
              </w:rPr>
              <w:t xml:space="preserve"> 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Fiziksel Tıp ve Rehabilitasyon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462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proofErr w:type="gramStart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Dahili</w:t>
            </w:r>
            <w:proofErr w:type="gramEnd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Tıp Bilimleri Bölümü/</w:t>
            </w:r>
            <w:r w:rsidRPr="00DD6FB1">
              <w:rPr>
                <w:color w:val="000000" w:themeColor="text1"/>
              </w:rPr>
              <w:t xml:space="preserve"> 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Kardiyoloji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478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proofErr w:type="gramStart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Dahili</w:t>
            </w:r>
            <w:proofErr w:type="gramEnd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Tıp Bilimleri Bölümü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/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Adli Tıp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494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proofErr w:type="gramStart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Dahili</w:t>
            </w:r>
            <w:proofErr w:type="gramEnd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Tıp Bilimleri Bölümü/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Nükleer Tıp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498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proofErr w:type="gramStart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Dahili</w:t>
            </w:r>
            <w:proofErr w:type="gramEnd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Tıp Bilimleri Bölümü/</w:t>
            </w:r>
            <w:r w:rsidRPr="00DD6FB1">
              <w:rPr>
                <w:color w:val="000000" w:themeColor="text1"/>
              </w:rPr>
              <w:t xml:space="preserve"> 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Radyasyon Onkolojisi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proofErr w:type="gramStart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Dahili</w:t>
            </w:r>
            <w:proofErr w:type="gramEnd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Tıp Bilimleri Bölümü/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Spor Hekimliği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508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Temel Tıp Bilimleri Bölümü/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Parazitoloji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513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Cerrahi Tıp Bilimleri Bölümü/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Genel Cerrahi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555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Cerrahi Tıp Bilimleri Bölümü/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Kadın Hastalıkları Ve Doğum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443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564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Cerrahi Tıp Bilimleri Bölümü/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Ağız, Yüz Ve Çene Cerrahisi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593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Cerrahi Tıp Bilimleri Bölümü/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Çocuk Cerrahisi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594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Cerrahi Tıp Bilimleri Bölümü/</w:t>
            </w:r>
            <w:r w:rsidRPr="00DD6FB1">
              <w:rPr>
                <w:color w:val="000000" w:themeColor="text1"/>
              </w:rPr>
              <w:t xml:space="preserve"> 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Göğüs Cerrahisi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655B" w:rsidRPr="00DD6FB1" w:rsidTr="00B70699">
        <w:trPr>
          <w:trHeight w:val="5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8610D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6F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5B655B" w:rsidRPr="00DD6FB1" w:rsidRDefault="005B655B" w:rsidP="005B655B">
            <w:pPr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Cerrahi Tıp Bilimleri Bölümü/</w:t>
            </w:r>
          </w:p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Plastik, </w:t>
            </w:r>
            <w:proofErr w:type="spellStart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Rekonstrüktif</w:t>
            </w:r>
            <w:proofErr w:type="spellEnd"/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ve Estetik Cerrahi Anabilim Dalı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jc w:val="center"/>
              <w:rPr>
                <w:color w:val="000000" w:themeColor="text1"/>
              </w:rPr>
            </w:pPr>
            <w:r w:rsidRPr="00DD6FB1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5B655B" w:rsidRPr="00DD6FB1" w:rsidRDefault="005B655B" w:rsidP="005B655B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:rsidR="00545C9B" w:rsidRPr="00DD6FB1" w:rsidRDefault="00545C9B" w:rsidP="00D26430">
      <w:pPr>
        <w:rPr>
          <w:color w:val="000000" w:themeColor="text1"/>
          <w:sz w:val="20"/>
          <w:szCs w:val="20"/>
        </w:rPr>
      </w:pPr>
    </w:p>
    <w:sectPr w:rsidR="00545C9B" w:rsidRPr="00DD6FB1" w:rsidSect="0006196D">
      <w:pgSz w:w="16838" w:h="11906" w:orient="landscape"/>
      <w:pgMar w:top="851" w:right="1245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A4C" w:rsidRDefault="00827A4C" w:rsidP="001E6310">
      <w:r>
        <w:separator/>
      </w:r>
    </w:p>
  </w:endnote>
  <w:endnote w:type="continuationSeparator" w:id="0">
    <w:p w:rsidR="00827A4C" w:rsidRDefault="00827A4C" w:rsidP="001E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A4C" w:rsidRDefault="00827A4C" w:rsidP="001E6310">
      <w:r>
        <w:separator/>
      </w:r>
    </w:p>
  </w:footnote>
  <w:footnote w:type="continuationSeparator" w:id="0">
    <w:p w:rsidR="00827A4C" w:rsidRDefault="00827A4C" w:rsidP="001E6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05C" w:rsidRDefault="0036005C">
    <w:pPr>
      <w:pStyle w:val="stbilgi"/>
    </w:pPr>
  </w:p>
  <w:p w:rsidR="0036005C" w:rsidRDefault="0036005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6146F"/>
    <w:multiLevelType w:val="hybridMultilevel"/>
    <w:tmpl w:val="7BB8CD6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31"/>
    <w:rsid w:val="00001816"/>
    <w:rsid w:val="0000319D"/>
    <w:rsid w:val="00043B88"/>
    <w:rsid w:val="0006196D"/>
    <w:rsid w:val="0008057F"/>
    <w:rsid w:val="00080619"/>
    <w:rsid w:val="00082B9B"/>
    <w:rsid w:val="00084CA3"/>
    <w:rsid w:val="00087949"/>
    <w:rsid w:val="000921BD"/>
    <w:rsid w:val="0009607D"/>
    <w:rsid w:val="000B1DC7"/>
    <w:rsid w:val="000B2A63"/>
    <w:rsid w:val="000D0F8A"/>
    <w:rsid w:val="000E0BE0"/>
    <w:rsid w:val="000F2998"/>
    <w:rsid w:val="000F5AAE"/>
    <w:rsid w:val="00105730"/>
    <w:rsid w:val="00121074"/>
    <w:rsid w:val="001224FD"/>
    <w:rsid w:val="00131A1B"/>
    <w:rsid w:val="001353FD"/>
    <w:rsid w:val="0014154D"/>
    <w:rsid w:val="00150300"/>
    <w:rsid w:val="001503C7"/>
    <w:rsid w:val="00170BCA"/>
    <w:rsid w:val="00195F00"/>
    <w:rsid w:val="001A2C27"/>
    <w:rsid w:val="001E6310"/>
    <w:rsid w:val="002025A7"/>
    <w:rsid w:val="00213E46"/>
    <w:rsid w:val="0021467D"/>
    <w:rsid w:val="00222503"/>
    <w:rsid w:val="00227EA3"/>
    <w:rsid w:val="002334E8"/>
    <w:rsid w:val="002345AE"/>
    <w:rsid w:val="0024268A"/>
    <w:rsid w:val="00244B1E"/>
    <w:rsid w:val="00254A20"/>
    <w:rsid w:val="002644D3"/>
    <w:rsid w:val="00267919"/>
    <w:rsid w:val="0027367E"/>
    <w:rsid w:val="0029326E"/>
    <w:rsid w:val="00294B4C"/>
    <w:rsid w:val="00295A51"/>
    <w:rsid w:val="002A3C9D"/>
    <w:rsid w:val="002B5938"/>
    <w:rsid w:val="002C12DD"/>
    <w:rsid w:val="002D6D7D"/>
    <w:rsid w:val="002E1095"/>
    <w:rsid w:val="002F1E47"/>
    <w:rsid w:val="00302CDC"/>
    <w:rsid w:val="00304E31"/>
    <w:rsid w:val="00315F05"/>
    <w:rsid w:val="00335325"/>
    <w:rsid w:val="0035369F"/>
    <w:rsid w:val="0036005C"/>
    <w:rsid w:val="00373297"/>
    <w:rsid w:val="00375E52"/>
    <w:rsid w:val="003A4215"/>
    <w:rsid w:val="003B49C1"/>
    <w:rsid w:val="003B5929"/>
    <w:rsid w:val="003B5971"/>
    <w:rsid w:val="003B63F2"/>
    <w:rsid w:val="003C0053"/>
    <w:rsid w:val="003D0E28"/>
    <w:rsid w:val="003D6776"/>
    <w:rsid w:val="004103FB"/>
    <w:rsid w:val="00437F0E"/>
    <w:rsid w:val="00450733"/>
    <w:rsid w:val="0046042E"/>
    <w:rsid w:val="004849AF"/>
    <w:rsid w:val="004849F0"/>
    <w:rsid w:val="00484A54"/>
    <w:rsid w:val="004A2A78"/>
    <w:rsid w:val="004A69C9"/>
    <w:rsid w:val="004B66AA"/>
    <w:rsid w:val="004D7B56"/>
    <w:rsid w:val="004F5B69"/>
    <w:rsid w:val="005028BC"/>
    <w:rsid w:val="00517557"/>
    <w:rsid w:val="00526406"/>
    <w:rsid w:val="00544D83"/>
    <w:rsid w:val="00545C9B"/>
    <w:rsid w:val="00553A05"/>
    <w:rsid w:val="00564788"/>
    <w:rsid w:val="00572804"/>
    <w:rsid w:val="00574E04"/>
    <w:rsid w:val="00581956"/>
    <w:rsid w:val="00587BC9"/>
    <w:rsid w:val="005B09DF"/>
    <w:rsid w:val="005B36DD"/>
    <w:rsid w:val="005B655B"/>
    <w:rsid w:val="005C1361"/>
    <w:rsid w:val="005C5E6C"/>
    <w:rsid w:val="005D01D9"/>
    <w:rsid w:val="005D591C"/>
    <w:rsid w:val="005E51F7"/>
    <w:rsid w:val="00602259"/>
    <w:rsid w:val="00617BCC"/>
    <w:rsid w:val="00623318"/>
    <w:rsid w:val="00633D75"/>
    <w:rsid w:val="00642C63"/>
    <w:rsid w:val="00644605"/>
    <w:rsid w:val="00656803"/>
    <w:rsid w:val="00661734"/>
    <w:rsid w:val="00662D13"/>
    <w:rsid w:val="006648F9"/>
    <w:rsid w:val="0066585A"/>
    <w:rsid w:val="00667D55"/>
    <w:rsid w:val="00670863"/>
    <w:rsid w:val="0067191B"/>
    <w:rsid w:val="00674FF1"/>
    <w:rsid w:val="00685FF9"/>
    <w:rsid w:val="00691AF6"/>
    <w:rsid w:val="006A06DD"/>
    <w:rsid w:val="006A4896"/>
    <w:rsid w:val="006C5F5E"/>
    <w:rsid w:val="006C67BC"/>
    <w:rsid w:val="006E1A1B"/>
    <w:rsid w:val="007076BF"/>
    <w:rsid w:val="00717109"/>
    <w:rsid w:val="00741E8C"/>
    <w:rsid w:val="00742BB1"/>
    <w:rsid w:val="007524ED"/>
    <w:rsid w:val="007640AC"/>
    <w:rsid w:val="0076686F"/>
    <w:rsid w:val="00782E89"/>
    <w:rsid w:val="007A3D10"/>
    <w:rsid w:val="007C152A"/>
    <w:rsid w:val="007C1A31"/>
    <w:rsid w:val="007C6858"/>
    <w:rsid w:val="007D5B67"/>
    <w:rsid w:val="007E2999"/>
    <w:rsid w:val="007F0CF7"/>
    <w:rsid w:val="008069BC"/>
    <w:rsid w:val="00807EA5"/>
    <w:rsid w:val="0081136E"/>
    <w:rsid w:val="00811B9D"/>
    <w:rsid w:val="00824BF7"/>
    <w:rsid w:val="00827A4C"/>
    <w:rsid w:val="00831BE2"/>
    <w:rsid w:val="00832520"/>
    <w:rsid w:val="008337E3"/>
    <w:rsid w:val="00834D8D"/>
    <w:rsid w:val="0084444B"/>
    <w:rsid w:val="0084610A"/>
    <w:rsid w:val="008610D3"/>
    <w:rsid w:val="00866B58"/>
    <w:rsid w:val="00883605"/>
    <w:rsid w:val="008A3D9F"/>
    <w:rsid w:val="008B44F1"/>
    <w:rsid w:val="008B7B00"/>
    <w:rsid w:val="008C4A87"/>
    <w:rsid w:val="008F1778"/>
    <w:rsid w:val="00902382"/>
    <w:rsid w:val="00914B34"/>
    <w:rsid w:val="00925085"/>
    <w:rsid w:val="00930CB1"/>
    <w:rsid w:val="009325B8"/>
    <w:rsid w:val="00940091"/>
    <w:rsid w:val="00947BFC"/>
    <w:rsid w:val="009528FD"/>
    <w:rsid w:val="00964C2B"/>
    <w:rsid w:val="00966E24"/>
    <w:rsid w:val="0098230D"/>
    <w:rsid w:val="00983619"/>
    <w:rsid w:val="009A237D"/>
    <w:rsid w:val="009C57EE"/>
    <w:rsid w:val="009D274C"/>
    <w:rsid w:val="009E3F38"/>
    <w:rsid w:val="009E7405"/>
    <w:rsid w:val="009F18B3"/>
    <w:rsid w:val="009F19B1"/>
    <w:rsid w:val="009F446C"/>
    <w:rsid w:val="00A0212A"/>
    <w:rsid w:val="00A0403D"/>
    <w:rsid w:val="00A16CC6"/>
    <w:rsid w:val="00A206BE"/>
    <w:rsid w:val="00A303EE"/>
    <w:rsid w:val="00A363A7"/>
    <w:rsid w:val="00A50558"/>
    <w:rsid w:val="00A76344"/>
    <w:rsid w:val="00A8138B"/>
    <w:rsid w:val="00A87883"/>
    <w:rsid w:val="00AA39DD"/>
    <w:rsid w:val="00AB12C3"/>
    <w:rsid w:val="00AB2F30"/>
    <w:rsid w:val="00AB5BA4"/>
    <w:rsid w:val="00AD0024"/>
    <w:rsid w:val="00AE3D7C"/>
    <w:rsid w:val="00AF01AB"/>
    <w:rsid w:val="00B11579"/>
    <w:rsid w:val="00B15BD9"/>
    <w:rsid w:val="00B16089"/>
    <w:rsid w:val="00B2477F"/>
    <w:rsid w:val="00B30230"/>
    <w:rsid w:val="00B665A6"/>
    <w:rsid w:val="00B7064A"/>
    <w:rsid w:val="00B70699"/>
    <w:rsid w:val="00B72BB3"/>
    <w:rsid w:val="00B75C0F"/>
    <w:rsid w:val="00B90758"/>
    <w:rsid w:val="00B973C4"/>
    <w:rsid w:val="00BA0239"/>
    <w:rsid w:val="00BC58A1"/>
    <w:rsid w:val="00C0224D"/>
    <w:rsid w:val="00C12C2C"/>
    <w:rsid w:val="00C12DDC"/>
    <w:rsid w:val="00C17168"/>
    <w:rsid w:val="00C2733F"/>
    <w:rsid w:val="00C34F2A"/>
    <w:rsid w:val="00C40A45"/>
    <w:rsid w:val="00C453C4"/>
    <w:rsid w:val="00C677D4"/>
    <w:rsid w:val="00C765A6"/>
    <w:rsid w:val="00C87657"/>
    <w:rsid w:val="00CB2303"/>
    <w:rsid w:val="00CC39C4"/>
    <w:rsid w:val="00CC438E"/>
    <w:rsid w:val="00CD1513"/>
    <w:rsid w:val="00CD52A8"/>
    <w:rsid w:val="00CE6E81"/>
    <w:rsid w:val="00CF1DC9"/>
    <w:rsid w:val="00CF7E8F"/>
    <w:rsid w:val="00D12858"/>
    <w:rsid w:val="00D26430"/>
    <w:rsid w:val="00D30D70"/>
    <w:rsid w:val="00D4064B"/>
    <w:rsid w:val="00D43366"/>
    <w:rsid w:val="00D651FD"/>
    <w:rsid w:val="00D73D0E"/>
    <w:rsid w:val="00D81712"/>
    <w:rsid w:val="00D86327"/>
    <w:rsid w:val="00D938FC"/>
    <w:rsid w:val="00DB756F"/>
    <w:rsid w:val="00DD6FB1"/>
    <w:rsid w:val="00DE2820"/>
    <w:rsid w:val="00DF57C9"/>
    <w:rsid w:val="00E01F53"/>
    <w:rsid w:val="00E1163A"/>
    <w:rsid w:val="00E27DD9"/>
    <w:rsid w:val="00E31FE7"/>
    <w:rsid w:val="00E4709C"/>
    <w:rsid w:val="00E5033F"/>
    <w:rsid w:val="00E620A4"/>
    <w:rsid w:val="00E74195"/>
    <w:rsid w:val="00EB1673"/>
    <w:rsid w:val="00EB1A07"/>
    <w:rsid w:val="00EC532D"/>
    <w:rsid w:val="00EE107E"/>
    <w:rsid w:val="00EE7F06"/>
    <w:rsid w:val="00EF4F79"/>
    <w:rsid w:val="00F04748"/>
    <w:rsid w:val="00F05193"/>
    <w:rsid w:val="00F1488D"/>
    <w:rsid w:val="00F25E1C"/>
    <w:rsid w:val="00F332FA"/>
    <w:rsid w:val="00F36C98"/>
    <w:rsid w:val="00F51E96"/>
    <w:rsid w:val="00F56B29"/>
    <w:rsid w:val="00F7058E"/>
    <w:rsid w:val="00F85BDA"/>
    <w:rsid w:val="00F96F5A"/>
    <w:rsid w:val="00FA5D19"/>
    <w:rsid w:val="00FB1BD3"/>
    <w:rsid w:val="00FC1641"/>
    <w:rsid w:val="00FD3B42"/>
    <w:rsid w:val="00FE5EA7"/>
    <w:rsid w:val="00FF1315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EB3D5-4A4B-4693-BE59-39F350C0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E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rsid w:val="00304E31"/>
  </w:style>
  <w:style w:type="paragraph" w:styleId="AralkYok">
    <w:name w:val="No Spacing"/>
    <w:uiPriority w:val="1"/>
    <w:qFormat/>
    <w:rsid w:val="00304E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1E631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E631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1E631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E6310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Kpr">
    <w:name w:val="Hyperlink"/>
    <w:basedOn w:val="VarsaylanParagrafYazTipi"/>
    <w:uiPriority w:val="99"/>
    <w:unhideWhenUsed/>
    <w:rsid w:val="00FF472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3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326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l.usak.edu.tr/menu/43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rsonel.usak.edu.tr/menu/43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1680-69D5-4EA7-B65E-B563E629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Sefik</dc:creator>
  <cp:lastModifiedBy>exper</cp:lastModifiedBy>
  <cp:revision>2</cp:revision>
  <cp:lastPrinted>2019-03-07T09:35:00Z</cp:lastPrinted>
  <dcterms:created xsi:type="dcterms:W3CDTF">2019-03-19T10:01:00Z</dcterms:created>
  <dcterms:modified xsi:type="dcterms:W3CDTF">2019-03-19T10:01:00Z</dcterms:modified>
</cp:coreProperties>
</file>