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B138" w14:textId="77777777" w:rsidR="00E32298" w:rsidRPr="006B3D93" w:rsidRDefault="00E322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rPr>
          <w:rFonts w:eastAsia="Arial"/>
          <w:color w:val="auto"/>
          <w:sz w:val="22"/>
          <w:szCs w:val="22"/>
        </w:rPr>
      </w:pPr>
    </w:p>
    <w:tbl>
      <w:tblPr>
        <w:tblStyle w:val="a"/>
        <w:tblW w:w="10079" w:type="dxa"/>
        <w:tblInd w:w="-294" w:type="dxa"/>
        <w:tblLayout w:type="fixed"/>
        <w:tblLook w:val="0400" w:firstRow="0" w:lastRow="0" w:firstColumn="0" w:lastColumn="0" w:noHBand="0" w:noVBand="1"/>
      </w:tblPr>
      <w:tblGrid>
        <w:gridCol w:w="710"/>
        <w:gridCol w:w="3685"/>
        <w:gridCol w:w="851"/>
        <w:gridCol w:w="992"/>
        <w:gridCol w:w="1455"/>
        <w:gridCol w:w="2386"/>
      </w:tblGrid>
      <w:tr w:rsidR="00931A2C" w:rsidRPr="006B3D93" w14:paraId="55F9285C" w14:textId="77777777" w:rsidTr="00F92162">
        <w:trPr>
          <w:trHeight w:val="4499"/>
        </w:trPr>
        <w:tc>
          <w:tcPr>
            <w:tcW w:w="100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F80D7" w14:textId="77777777" w:rsidR="00E32298" w:rsidRPr="006B3D93" w:rsidRDefault="00E02C92">
            <w:pPr>
              <w:spacing w:after="1" w:line="259" w:lineRule="auto"/>
              <w:ind w:left="5" w:firstLine="0"/>
              <w:jc w:val="center"/>
              <w:rPr>
                <w:color w:val="auto"/>
                <w:sz w:val="22"/>
                <w:szCs w:val="22"/>
              </w:rPr>
            </w:pPr>
            <w:r w:rsidRPr="006B3D93">
              <w:rPr>
                <w:b/>
                <w:color w:val="auto"/>
                <w:sz w:val="22"/>
                <w:szCs w:val="22"/>
              </w:rPr>
              <w:t>T.C.</w:t>
            </w:r>
          </w:p>
          <w:p w14:paraId="532EAD98" w14:textId="77777777" w:rsidR="00E32298" w:rsidRPr="006B3D93" w:rsidRDefault="00E02C92">
            <w:pPr>
              <w:spacing w:after="1" w:line="259" w:lineRule="auto"/>
              <w:ind w:left="3" w:firstLine="0"/>
              <w:jc w:val="center"/>
              <w:rPr>
                <w:color w:val="auto"/>
                <w:sz w:val="22"/>
                <w:szCs w:val="22"/>
              </w:rPr>
            </w:pPr>
            <w:r w:rsidRPr="006B3D93">
              <w:rPr>
                <w:b/>
                <w:color w:val="auto"/>
                <w:sz w:val="22"/>
                <w:szCs w:val="22"/>
              </w:rPr>
              <w:t>UŞAK ÜNİVERSİTESİ</w:t>
            </w:r>
          </w:p>
          <w:p w14:paraId="40C672DD" w14:textId="77777777" w:rsidR="00E32298" w:rsidRPr="006B3D93" w:rsidRDefault="00E02C92">
            <w:pPr>
              <w:spacing w:after="412" w:line="259" w:lineRule="auto"/>
              <w:ind w:left="0" w:right="2" w:firstLine="0"/>
              <w:jc w:val="center"/>
              <w:rPr>
                <w:color w:val="auto"/>
                <w:sz w:val="22"/>
                <w:szCs w:val="22"/>
              </w:rPr>
            </w:pPr>
            <w:r w:rsidRPr="006B3D93">
              <w:rPr>
                <w:b/>
                <w:color w:val="auto"/>
                <w:sz w:val="22"/>
                <w:szCs w:val="22"/>
              </w:rPr>
              <w:t>AĞIZ VE DİŞ SAĞLIĞI UYGULAMA VE ARAŞTIRMA MERKEZİ MÜDÜRLÜĞÜ</w:t>
            </w:r>
          </w:p>
          <w:p w14:paraId="18316F8A" w14:textId="77777777" w:rsidR="00E32298" w:rsidRPr="006B3D93" w:rsidRDefault="00E32298">
            <w:pPr>
              <w:ind w:left="0" w:firstLine="0"/>
              <w:rPr>
                <w:color w:val="auto"/>
                <w:sz w:val="22"/>
                <w:szCs w:val="22"/>
              </w:rPr>
            </w:pPr>
          </w:p>
          <w:p w14:paraId="3B90C026" w14:textId="08EB21DC" w:rsidR="00E32298" w:rsidRPr="006B3D93" w:rsidRDefault="00D94656" w:rsidP="00985EC6">
            <w:pPr>
              <w:ind w:left="0" w:firstLine="0"/>
              <w:jc w:val="both"/>
              <w:rPr>
                <w:color w:val="auto"/>
                <w:sz w:val="22"/>
                <w:szCs w:val="22"/>
              </w:rPr>
            </w:pPr>
            <w:r w:rsidRPr="006B3D93">
              <w:rPr>
                <w:color w:val="auto"/>
                <w:sz w:val="22"/>
                <w:szCs w:val="22"/>
              </w:rPr>
              <w:t xml:space="preserve">Uşak Üniversitesi Ağız ve Diş Sağlığı </w:t>
            </w:r>
            <w:proofErr w:type="spellStart"/>
            <w:r w:rsidRPr="006B3D93">
              <w:rPr>
                <w:color w:val="auto"/>
                <w:sz w:val="22"/>
                <w:szCs w:val="22"/>
              </w:rPr>
              <w:t>Uyg</w:t>
            </w:r>
            <w:proofErr w:type="spellEnd"/>
            <w:r w:rsidRPr="006B3D93">
              <w:rPr>
                <w:color w:val="auto"/>
                <w:sz w:val="22"/>
                <w:szCs w:val="22"/>
              </w:rPr>
              <w:t xml:space="preserve">. </w:t>
            </w:r>
            <w:proofErr w:type="gramStart"/>
            <w:r w:rsidRPr="006B3D93">
              <w:rPr>
                <w:color w:val="auto"/>
                <w:sz w:val="22"/>
                <w:szCs w:val="22"/>
              </w:rPr>
              <w:t>ve</w:t>
            </w:r>
            <w:proofErr w:type="gramEnd"/>
            <w:r w:rsidRPr="006B3D93">
              <w:rPr>
                <w:color w:val="auto"/>
                <w:sz w:val="22"/>
                <w:szCs w:val="22"/>
              </w:rPr>
              <w:t xml:space="preserve"> Arş. Merkezi ihtiyacı için aşağıdaki listede belirtilen malzemelerin alımı, 4734 Sayılı Kamu İhale Kanunu’nun 22. maddesinin (</w:t>
            </w:r>
            <w:r w:rsidR="00E35F2D" w:rsidRPr="006B3D93">
              <w:rPr>
                <w:color w:val="auto"/>
                <w:sz w:val="22"/>
                <w:szCs w:val="22"/>
              </w:rPr>
              <w:t>d</w:t>
            </w:r>
            <w:r w:rsidRPr="006B3D93">
              <w:rPr>
                <w:color w:val="auto"/>
                <w:sz w:val="22"/>
                <w:szCs w:val="22"/>
              </w:rPr>
              <w:t>) bendi uyarınca (DOĞRUDAN TEMİN USULÜ) alınacaktır</w:t>
            </w:r>
            <w:r w:rsidR="00985EC6">
              <w:rPr>
                <w:color w:val="auto"/>
                <w:sz w:val="22"/>
                <w:szCs w:val="22"/>
              </w:rPr>
              <w:t>.</w:t>
            </w:r>
            <w:r w:rsidR="00AB4180">
              <w:rPr>
                <w:color w:val="auto"/>
                <w:sz w:val="22"/>
                <w:szCs w:val="22"/>
              </w:rPr>
              <w:t xml:space="preserve"> </w:t>
            </w:r>
            <w:r w:rsidRPr="006B3D93">
              <w:rPr>
                <w:color w:val="auto"/>
                <w:sz w:val="22"/>
                <w:szCs w:val="22"/>
              </w:rPr>
              <w:t xml:space="preserve"> </w:t>
            </w:r>
          </w:p>
          <w:p w14:paraId="3B28426E" w14:textId="77777777" w:rsidR="00E32298" w:rsidRPr="006B3D93" w:rsidRDefault="00E32298" w:rsidP="00985EC6">
            <w:pPr>
              <w:ind w:left="0" w:firstLine="0"/>
              <w:jc w:val="both"/>
              <w:rPr>
                <w:color w:val="auto"/>
                <w:sz w:val="22"/>
                <w:szCs w:val="22"/>
              </w:rPr>
            </w:pPr>
          </w:p>
          <w:p w14:paraId="12893A86" w14:textId="539276EC" w:rsidR="00E32298" w:rsidRPr="006B3D93" w:rsidRDefault="00E02C92" w:rsidP="00985EC6">
            <w:pPr>
              <w:ind w:left="0" w:firstLine="0"/>
              <w:jc w:val="both"/>
              <w:rPr>
                <w:color w:val="auto"/>
                <w:sz w:val="22"/>
                <w:szCs w:val="22"/>
              </w:rPr>
            </w:pPr>
            <w:r w:rsidRPr="006B3D93">
              <w:rPr>
                <w:color w:val="auto"/>
                <w:sz w:val="22"/>
                <w:szCs w:val="22"/>
              </w:rPr>
              <w:t xml:space="preserve">İlgilendiğiniz takdirde KDV hariç birim fiyat teklifinizi vererek, teslimat süresini de belirterek </w:t>
            </w:r>
            <w:r w:rsidR="00323496" w:rsidRPr="006B3D93">
              <w:rPr>
                <w:color w:val="auto"/>
                <w:sz w:val="22"/>
                <w:szCs w:val="22"/>
              </w:rPr>
              <w:t>1</w:t>
            </w:r>
            <w:r w:rsidR="00551C9C">
              <w:rPr>
                <w:color w:val="auto"/>
                <w:sz w:val="22"/>
                <w:szCs w:val="22"/>
              </w:rPr>
              <w:t>9</w:t>
            </w:r>
            <w:r w:rsidR="00D94656" w:rsidRPr="006B3D93">
              <w:rPr>
                <w:color w:val="auto"/>
                <w:sz w:val="22"/>
                <w:szCs w:val="22"/>
              </w:rPr>
              <w:t>.09.</w:t>
            </w:r>
            <w:r w:rsidRPr="006B3D93">
              <w:rPr>
                <w:color w:val="auto"/>
                <w:sz w:val="22"/>
                <w:szCs w:val="22"/>
              </w:rPr>
              <w:t>2025</w:t>
            </w:r>
            <w:r w:rsidR="00AB3C59" w:rsidRPr="006B3D93">
              <w:rPr>
                <w:color w:val="auto"/>
                <w:sz w:val="22"/>
                <w:szCs w:val="22"/>
              </w:rPr>
              <w:t xml:space="preserve"> </w:t>
            </w:r>
            <w:r w:rsidR="00931A2C" w:rsidRPr="006B3D93">
              <w:rPr>
                <w:color w:val="auto"/>
                <w:sz w:val="22"/>
                <w:szCs w:val="22"/>
              </w:rPr>
              <w:t>Çarşamba</w:t>
            </w:r>
            <w:r w:rsidRPr="006B3D93">
              <w:rPr>
                <w:color w:val="auto"/>
                <w:sz w:val="22"/>
                <w:szCs w:val="22"/>
              </w:rPr>
              <w:t xml:space="preserve"> Günü, Saat: </w:t>
            </w:r>
            <w:r w:rsidR="00931A2C" w:rsidRPr="006B3D93">
              <w:rPr>
                <w:color w:val="auto"/>
                <w:sz w:val="22"/>
                <w:szCs w:val="22"/>
              </w:rPr>
              <w:t>16</w:t>
            </w:r>
            <w:r w:rsidRPr="006B3D93">
              <w:rPr>
                <w:color w:val="auto"/>
                <w:sz w:val="22"/>
                <w:szCs w:val="22"/>
              </w:rPr>
              <w:t xml:space="preserve">.00’a kadar </w:t>
            </w:r>
            <w:r w:rsidRPr="006B3D93">
              <w:rPr>
                <w:b/>
                <w:bCs/>
                <w:color w:val="auto"/>
                <w:sz w:val="22"/>
                <w:szCs w:val="22"/>
                <w:u w:val="single"/>
              </w:rPr>
              <w:t>dishekimligi@usak.edu.tr</w:t>
            </w:r>
            <w:r w:rsidRPr="006B3D93">
              <w:rPr>
                <w:color w:val="auto"/>
                <w:sz w:val="22"/>
                <w:szCs w:val="22"/>
              </w:rPr>
              <w:t xml:space="preserve"> adresine ya da Merkezimiz adresine</w:t>
            </w:r>
            <w:r w:rsidR="00A90A98" w:rsidRPr="006B3D93">
              <w:rPr>
                <w:color w:val="auto"/>
                <w:sz w:val="22"/>
                <w:szCs w:val="22"/>
              </w:rPr>
              <w:t xml:space="preserve"> elden</w:t>
            </w:r>
            <w:r w:rsidRPr="006B3D93">
              <w:rPr>
                <w:color w:val="auto"/>
                <w:sz w:val="22"/>
                <w:szCs w:val="22"/>
              </w:rPr>
              <w:t xml:space="preserve"> bildirilmesini rica ederim.</w:t>
            </w:r>
          </w:p>
          <w:p w14:paraId="3596E1E0" w14:textId="77777777" w:rsidR="00E32298" w:rsidRPr="006B3D93" w:rsidRDefault="00E32298">
            <w:pPr>
              <w:ind w:left="0" w:firstLine="0"/>
              <w:rPr>
                <w:color w:val="auto"/>
                <w:sz w:val="22"/>
                <w:szCs w:val="22"/>
              </w:rPr>
            </w:pPr>
          </w:p>
          <w:p w14:paraId="786414E1" w14:textId="77777777" w:rsidR="00E32298" w:rsidRPr="006B3D93" w:rsidRDefault="00E02C92">
            <w:pPr>
              <w:spacing w:after="1" w:line="259" w:lineRule="auto"/>
              <w:ind w:left="0" w:right="1116" w:firstLine="0"/>
              <w:jc w:val="right"/>
              <w:rPr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 xml:space="preserve">    Dr. </w:t>
            </w:r>
            <w:proofErr w:type="spellStart"/>
            <w:r w:rsidRPr="006B3D93">
              <w:rPr>
                <w:rFonts w:eastAsia="Calibri"/>
                <w:color w:val="auto"/>
                <w:sz w:val="22"/>
                <w:szCs w:val="22"/>
              </w:rPr>
              <w:t>Öğr</w:t>
            </w:r>
            <w:proofErr w:type="spellEnd"/>
            <w:r w:rsidRPr="006B3D93">
              <w:rPr>
                <w:rFonts w:eastAsia="Calibri"/>
                <w:color w:val="auto"/>
                <w:sz w:val="22"/>
                <w:szCs w:val="22"/>
              </w:rPr>
              <w:t>. Üyesi Aras ERDİL</w:t>
            </w:r>
          </w:p>
          <w:p w14:paraId="3281F905" w14:textId="77777777" w:rsidR="00E32298" w:rsidRPr="006B3D93" w:rsidRDefault="00E02C92">
            <w:pPr>
              <w:spacing w:after="1" w:line="259" w:lineRule="auto"/>
              <w:ind w:left="6507" w:firstLine="16"/>
              <w:rPr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 xml:space="preserve"> Başhekim Yardımcısı</w:t>
            </w:r>
          </w:p>
          <w:p w14:paraId="3F3B0344" w14:textId="77777777" w:rsidR="00E32298" w:rsidRPr="006B3D93" w:rsidRDefault="00E32298">
            <w:pPr>
              <w:spacing w:line="259" w:lineRule="auto"/>
              <w:ind w:left="6873" w:firstLine="0"/>
              <w:rPr>
                <w:color w:val="auto"/>
                <w:sz w:val="22"/>
                <w:szCs w:val="22"/>
              </w:rPr>
            </w:pPr>
          </w:p>
        </w:tc>
      </w:tr>
      <w:tr w:rsidR="00931A2C" w:rsidRPr="006B3D93" w14:paraId="34F02610" w14:textId="77777777" w:rsidTr="00F92162">
        <w:trPr>
          <w:trHeight w:val="710"/>
        </w:trPr>
        <w:tc>
          <w:tcPr>
            <w:tcW w:w="100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E3766" w14:textId="77777777" w:rsidR="00E32298" w:rsidRPr="006B3D93" w:rsidRDefault="00E02C92">
            <w:pPr>
              <w:spacing w:line="259" w:lineRule="auto"/>
              <w:ind w:left="18" w:firstLine="0"/>
              <w:jc w:val="center"/>
              <w:rPr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b/>
                <w:color w:val="auto"/>
                <w:sz w:val="22"/>
                <w:szCs w:val="22"/>
              </w:rPr>
              <w:t>Satın Alınacak Malın/Hizmetin Birim Fiyat Cetveli</w:t>
            </w:r>
          </w:p>
        </w:tc>
      </w:tr>
      <w:tr w:rsidR="00931A2C" w:rsidRPr="006B3D93" w14:paraId="5084911C" w14:textId="77777777" w:rsidTr="00931A2C">
        <w:trPr>
          <w:trHeight w:val="56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0FDC3" w14:textId="77777777" w:rsidR="00E32298" w:rsidRPr="006B3D93" w:rsidRDefault="00E02C92">
            <w:pPr>
              <w:spacing w:line="259" w:lineRule="auto"/>
              <w:ind w:left="20" w:firstLine="0"/>
              <w:jc w:val="center"/>
              <w:rPr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b/>
                <w:color w:val="auto"/>
                <w:sz w:val="22"/>
                <w:szCs w:val="22"/>
              </w:rPr>
              <w:t>S.NO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42CC1" w14:textId="77777777" w:rsidR="00E32298" w:rsidRPr="006B3D93" w:rsidRDefault="00E02C92">
            <w:pPr>
              <w:spacing w:line="259" w:lineRule="auto"/>
              <w:ind w:left="19" w:firstLine="0"/>
              <w:jc w:val="center"/>
              <w:rPr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b/>
                <w:color w:val="auto"/>
                <w:sz w:val="22"/>
                <w:szCs w:val="22"/>
              </w:rPr>
              <w:t>CİNSİ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5DF53" w14:textId="77777777" w:rsidR="00E32298" w:rsidRPr="006B3D93" w:rsidRDefault="00E02C92">
            <w:pPr>
              <w:spacing w:line="259" w:lineRule="auto"/>
              <w:ind w:left="17" w:firstLine="0"/>
              <w:jc w:val="center"/>
              <w:rPr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b/>
                <w:color w:val="auto"/>
                <w:sz w:val="22"/>
                <w:szCs w:val="22"/>
              </w:rPr>
              <w:t>BİRİM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54C9D" w14:textId="77777777" w:rsidR="00E32298" w:rsidRPr="006B3D93" w:rsidRDefault="00E02C92">
            <w:pPr>
              <w:spacing w:line="259" w:lineRule="auto"/>
              <w:ind w:left="120" w:firstLine="0"/>
              <w:rPr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b/>
                <w:color w:val="auto"/>
                <w:sz w:val="22"/>
                <w:szCs w:val="22"/>
              </w:rPr>
              <w:t>MİKTAR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91E97" w14:textId="77777777" w:rsidR="00E32298" w:rsidRPr="006B3D93" w:rsidRDefault="00E02C92">
            <w:pPr>
              <w:spacing w:line="259" w:lineRule="auto"/>
              <w:ind w:left="215" w:right="213" w:firstLine="0"/>
              <w:jc w:val="center"/>
              <w:rPr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b/>
                <w:color w:val="auto"/>
                <w:sz w:val="22"/>
                <w:szCs w:val="22"/>
              </w:rPr>
              <w:t>BİRİM FİYAT (TL)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774EC" w14:textId="77777777" w:rsidR="00E32298" w:rsidRPr="006B3D93" w:rsidRDefault="00E02C92">
            <w:pPr>
              <w:spacing w:after="1" w:line="259" w:lineRule="auto"/>
              <w:ind w:left="4" w:firstLine="0"/>
              <w:jc w:val="center"/>
              <w:rPr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b/>
                <w:color w:val="auto"/>
                <w:sz w:val="22"/>
                <w:szCs w:val="22"/>
              </w:rPr>
              <w:t>TOPLAM FİYAT</w:t>
            </w:r>
          </w:p>
          <w:p w14:paraId="6D4D7B6A" w14:textId="77777777" w:rsidR="00E32298" w:rsidRPr="006B3D93" w:rsidRDefault="00E02C92">
            <w:pPr>
              <w:spacing w:line="259" w:lineRule="auto"/>
              <w:ind w:left="9" w:firstLine="0"/>
              <w:jc w:val="center"/>
              <w:rPr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b/>
                <w:color w:val="auto"/>
                <w:sz w:val="22"/>
                <w:szCs w:val="22"/>
              </w:rPr>
              <w:t>(TL)</w:t>
            </w:r>
          </w:p>
        </w:tc>
      </w:tr>
      <w:tr w:rsidR="00931A2C" w:rsidRPr="006B3D93" w14:paraId="015EA41C" w14:textId="77777777" w:rsidTr="00931A2C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FC5E7" w14:textId="77777777" w:rsidR="00E32298" w:rsidRPr="006B3D93" w:rsidRDefault="00E02C92">
            <w:pPr>
              <w:spacing w:line="259" w:lineRule="auto"/>
              <w:ind w:left="17" w:firstLine="0"/>
              <w:jc w:val="center"/>
              <w:rPr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7E385" w14:textId="0CEF65D7" w:rsidR="00E32298" w:rsidRPr="006B3D93" w:rsidRDefault="0054669F">
            <w:pPr>
              <w:spacing w:line="259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 xml:space="preserve">Kanal El Eğesi K ve H Tipi 25 mm, 8K Tipi el eğesi, </w:t>
            </w:r>
            <w:proofErr w:type="spellStart"/>
            <w:r w:rsidRPr="006B3D93">
              <w:rPr>
                <w:rFonts w:eastAsia="Calibri"/>
                <w:color w:val="auto"/>
                <w:sz w:val="22"/>
                <w:szCs w:val="22"/>
              </w:rPr>
              <w:t>blister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02C6C" w14:textId="484B79E6" w:rsidR="00E32298" w:rsidRPr="006B3D93" w:rsidRDefault="0054669F">
            <w:pPr>
              <w:spacing w:line="259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ADET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51389" w14:textId="7CBE85D0" w:rsidR="0054669F" w:rsidRPr="006B3D93" w:rsidRDefault="0054669F" w:rsidP="0054669F">
            <w:pPr>
              <w:spacing w:line="259" w:lineRule="auto"/>
              <w:ind w:left="0" w:firstLine="0"/>
              <w:jc w:val="right"/>
              <w:rPr>
                <w:color w:val="auto"/>
                <w:sz w:val="22"/>
                <w:szCs w:val="22"/>
              </w:rPr>
            </w:pPr>
            <w:r w:rsidRPr="006B3D93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B429D" w14:textId="77777777" w:rsidR="00E32298" w:rsidRPr="006B3D93" w:rsidRDefault="00E32298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764B0" w14:textId="77777777" w:rsidR="00E32298" w:rsidRPr="006B3D93" w:rsidRDefault="00E32298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4669F" w:rsidRPr="006B3D93" w14:paraId="7EFC7DDA" w14:textId="77777777" w:rsidTr="001D6198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A766D" w14:textId="57851CF1" w:rsidR="0054669F" w:rsidRPr="006B3D93" w:rsidRDefault="0054669F" w:rsidP="0054669F">
            <w:pPr>
              <w:spacing w:line="259" w:lineRule="auto"/>
              <w:ind w:left="17" w:firstLine="0"/>
              <w:jc w:val="center"/>
              <w:rPr>
                <w:color w:val="auto"/>
                <w:sz w:val="22"/>
                <w:szCs w:val="22"/>
              </w:rPr>
            </w:pPr>
            <w:r w:rsidRPr="006B3D9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E0C8A" w14:textId="2A4B5033" w:rsidR="0054669F" w:rsidRPr="006B3D93" w:rsidRDefault="0054669F" w:rsidP="0054669F">
            <w:pPr>
              <w:spacing w:line="259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 xml:space="preserve">Kanal El Eğesi K ve H Tipi 25 mm, </w:t>
            </w:r>
            <w:r w:rsidRPr="006B3D93">
              <w:rPr>
                <w:sz w:val="22"/>
                <w:szCs w:val="22"/>
              </w:rPr>
              <w:t>10K Tipi el eğesi</w:t>
            </w:r>
            <w:r w:rsidR="00B83679" w:rsidRPr="006B3D93">
              <w:rPr>
                <w:sz w:val="22"/>
                <w:szCs w:val="22"/>
              </w:rPr>
              <w:t xml:space="preserve">, </w:t>
            </w:r>
            <w:proofErr w:type="spellStart"/>
            <w:r w:rsidR="00B83679" w:rsidRPr="006B3D93">
              <w:rPr>
                <w:rFonts w:eastAsia="Calibri"/>
                <w:color w:val="auto"/>
                <w:sz w:val="22"/>
                <w:szCs w:val="22"/>
              </w:rPr>
              <w:t>blister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3E06A" w14:textId="47D364FF" w:rsidR="0054669F" w:rsidRPr="006B3D93" w:rsidRDefault="0054669F" w:rsidP="0054669F">
            <w:pPr>
              <w:spacing w:line="259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ADET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50F3C" w14:textId="5BA490DD" w:rsidR="0054669F" w:rsidRPr="006B3D93" w:rsidRDefault="0054669F" w:rsidP="0054669F">
            <w:pPr>
              <w:spacing w:line="259" w:lineRule="auto"/>
              <w:ind w:left="0" w:firstLine="0"/>
              <w:jc w:val="right"/>
              <w:rPr>
                <w:color w:val="auto"/>
                <w:sz w:val="22"/>
                <w:szCs w:val="22"/>
              </w:rPr>
            </w:pPr>
            <w:r w:rsidRPr="006B3D93">
              <w:rPr>
                <w:color w:val="auto"/>
                <w:sz w:val="22"/>
                <w:szCs w:val="22"/>
              </w:rPr>
              <w:t>96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64AA2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A20E3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4669F" w:rsidRPr="006B3D93" w14:paraId="41C67D44" w14:textId="77777777" w:rsidTr="001D6198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EEA70" w14:textId="49F85D70" w:rsidR="0054669F" w:rsidRPr="006B3D93" w:rsidRDefault="0054669F" w:rsidP="0054669F">
            <w:pPr>
              <w:spacing w:line="259" w:lineRule="auto"/>
              <w:ind w:left="17"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491CC" w14:textId="50D070F8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 xml:space="preserve">Kanal El Eğesi K ve H Tipi 25 mm, </w:t>
            </w:r>
            <w:r w:rsidRPr="006B3D93">
              <w:rPr>
                <w:sz w:val="22"/>
                <w:szCs w:val="22"/>
              </w:rPr>
              <w:t>15K Tipi el eğesi</w:t>
            </w:r>
            <w:r w:rsidR="00B83679" w:rsidRPr="006B3D93">
              <w:rPr>
                <w:sz w:val="22"/>
                <w:szCs w:val="22"/>
              </w:rPr>
              <w:t>,</w:t>
            </w:r>
            <w:r w:rsidR="00B83679" w:rsidRPr="006B3D93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83679" w:rsidRPr="006B3D93">
              <w:rPr>
                <w:rFonts w:eastAsia="Calibri"/>
                <w:color w:val="auto"/>
                <w:sz w:val="22"/>
                <w:szCs w:val="22"/>
              </w:rPr>
              <w:t>blister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A010B" w14:textId="13D6660D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ADET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6FD34" w14:textId="3432F618" w:rsidR="0054669F" w:rsidRPr="006B3D93" w:rsidRDefault="0054669F" w:rsidP="0054669F">
            <w:pPr>
              <w:spacing w:line="259" w:lineRule="auto"/>
              <w:ind w:left="0" w:firstLine="0"/>
              <w:jc w:val="right"/>
              <w:rPr>
                <w:color w:val="auto"/>
                <w:sz w:val="22"/>
                <w:szCs w:val="22"/>
              </w:rPr>
            </w:pPr>
            <w:r w:rsidRPr="006B3D93">
              <w:rPr>
                <w:color w:val="auto"/>
                <w:sz w:val="22"/>
                <w:szCs w:val="22"/>
              </w:rPr>
              <w:t>96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C979F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17F89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4669F" w:rsidRPr="006B3D93" w14:paraId="5840D874" w14:textId="77777777" w:rsidTr="001D6198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5D71D" w14:textId="58256C20" w:rsidR="0054669F" w:rsidRPr="006B3D93" w:rsidRDefault="0054669F" w:rsidP="0054669F">
            <w:pPr>
              <w:spacing w:line="259" w:lineRule="auto"/>
              <w:ind w:left="17"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bookmarkStart w:id="0" w:name="_Hlk207114652"/>
            <w:r w:rsidRPr="006B3D93">
              <w:rPr>
                <w:rFonts w:eastAsia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A20DE" w14:textId="003EE675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 xml:space="preserve">Kanal El Eğesi K ve H Tipi 25 mm, </w:t>
            </w:r>
            <w:r w:rsidRPr="006B3D93">
              <w:rPr>
                <w:sz w:val="22"/>
                <w:szCs w:val="22"/>
              </w:rPr>
              <w:t>20K Tipi el eğesi</w:t>
            </w:r>
            <w:r w:rsidR="00B83679" w:rsidRPr="006B3D93">
              <w:rPr>
                <w:sz w:val="22"/>
                <w:szCs w:val="22"/>
              </w:rPr>
              <w:t>,</w:t>
            </w:r>
            <w:r w:rsidR="00B83679" w:rsidRPr="006B3D93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83679" w:rsidRPr="006B3D93">
              <w:rPr>
                <w:rFonts w:eastAsia="Calibri"/>
                <w:color w:val="auto"/>
                <w:sz w:val="22"/>
                <w:szCs w:val="22"/>
              </w:rPr>
              <w:t>blister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BBA5E" w14:textId="2315CB47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ADET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97A33" w14:textId="6ECDDD2E" w:rsidR="0054669F" w:rsidRPr="006B3D93" w:rsidRDefault="0054669F" w:rsidP="0054669F">
            <w:pPr>
              <w:spacing w:line="259" w:lineRule="auto"/>
              <w:ind w:left="0" w:firstLine="0"/>
              <w:jc w:val="right"/>
              <w:rPr>
                <w:color w:val="auto"/>
                <w:sz w:val="22"/>
                <w:szCs w:val="22"/>
              </w:rPr>
            </w:pPr>
            <w:r w:rsidRPr="006B3D93">
              <w:rPr>
                <w:color w:val="auto"/>
                <w:sz w:val="22"/>
                <w:szCs w:val="22"/>
              </w:rPr>
              <w:t>96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1A608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B60E4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bookmarkStart w:id="1" w:name="_GoBack"/>
        <w:bookmarkEnd w:id="1"/>
      </w:tr>
      <w:bookmarkEnd w:id="0"/>
      <w:tr w:rsidR="0054669F" w:rsidRPr="006B3D93" w14:paraId="496CAF12" w14:textId="77777777" w:rsidTr="001D6198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89A1F" w14:textId="2EB1EAAE" w:rsidR="0054669F" w:rsidRPr="006B3D93" w:rsidRDefault="0054669F" w:rsidP="0054669F">
            <w:pPr>
              <w:spacing w:line="259" w:lineRule="auto"/>
              <w:ind w:left="17"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D4AA9" w14:textId="0F3902EA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 xml:space="preserve">Kanal El Eğesi K ve H Tipi 25 mm, </w:t>
            </w:r>
            <w:r w:rsidRPr="006B3D93">
              <w:rPr>
                <w:sz w:val="22"/>
                <w:szCs w:val="22"/>
              </w:rPr>
              <w:t>25K Tipi el eğesi</w:t>
            </w:r>
            <w:r w:rsidR="00B83679" w:rsidRPr="006B3D93">
              <w:rPr>
                <w:sz w:val="22"/>
                <w:szCs w:val="22"/>
              </w:rPr>
              <w:t>,</w:t>
            </w:r>
            <w:r w:rsidR="00B83679" w:rsidRPr="006B3D93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83679" w:rsidRPr="006B3D93">
              <w:rPr>
                <w:rFonts w:eastAsia="Calibri"/>
                <w:color w:val="auto"/>
                <w:sz w:val="22"/>
                <w:szCs w:val="22"/>
              </w:rPr>
              <w:t>blister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62676" w14:textId="1624325F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ADET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E5A61" w14:textId="2DCF51DE" w:rsidR="0054669F" w:rsidRPr="006B3D93" w:rsidRDefault="0054669F" w:rsidP="0054669F">
            <w:pPr>
              <w:spacing w:line="259" w:lineRule="auto"/>
              <w:ind w:left="0" w:firstLine="0"/>
              <w:jc w:val="right"/>
              <w:rPr>
                <w:color w:val="auto"/>
                <w:sz w:val="22"/>
                <w:szCs w:val="22"/>
              </w:rPr>
            </w:pPr>
            <w:r w:rsidRPr="006B3D93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E0918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F86A2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4669F" w:rsidRPr="006B3D93" w14:paraId="3A2D8C0D" w14:textId="77777777" w:rsidTr="001D6198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51D44" w14:textId="7A84F3FE" w:rsidR="0054669F" w:rsidRPr="006B3D93" w:rsidRDefault="0054669F" w:rsidP="0054669F">
            <w:pPr>
              <w:spacing w:line="259" w:lineRule="auto"/>
              <w:ind w:left="17"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09B43" w14:textId="1F3C4D3F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 xml:space="preserve">Kanal El Eğesi K ve H Tipi 25 mm, </w:t>
            </w:r>
            <w:r w:rsidRPr="006B3D93">
              <w:rPr>
                <w:sz w:val="22"/>
                <w:szCs w:val="22"/>
              </w:rPr>
              <w:t>30K Tipi el eğesi</w:t>
            </w:r>
            <w:r w:rsidR="00B83679" w:rsidRPr="006B3D93">
              <w:rPr>
                <w:sz w:val="22"/>
                <w:szCs w:val="22"/>
              </w:rPr>
              <w:t xml:space="preserve">, </w:t>
            </w:r>
            <w:proofErr w:type="spellStart"/>
            <w:r w:rsidR="00B83679" w:rsidRPr="006B3D93">
              <w:rPr>
                <w:rFonts w:eastAsia="Calibri"/>
                <w:color w:val="auto"/>
                <w:sz w:val="22"/>
                <w:szCs w:val="22"/>
              </w:rPr>
              <w:t>blister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11FD9" w14:textId="05AD163F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ADET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F9EC0" w14:textId="46168C8B" w:rsidR="0054669F" w:rsidRPr="006B3D93" w:rsidRDefault="0054669F" w:rsidP="0054669F">
            <w:pPr>
              <w:spacing w:line="259" w:lineRule="auto"/>
              <w:ind w:left="0" w:firstLine="0"/>
              <w:jc w:val="right"/>
              <w:rPr>
                <w:color w:val="auto"/>
                <w:sz w:val="22"/>
                <w:szCs w:val="22"/>
              </w:rPr>
            </w:pPr>
            <w:r w:rsidRPr="006B3D93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9FA34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05730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4669F" w:rsidRPr="006B3D93" w14:paraId="44895157" w14:textId="77777777" w:rsidTr="001D6198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59B43" w14:textId="59914EDC" w:rsidR="0054669F" w:rsidRPr="006B3D93" w:rsidRDefault="0054669F" w:rsidP="0054669F">
            <w:pPr>
              <w:spacing w:line="259" w:lineRule="auto"/>
              <w:ind w:left="17"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20E8A" w14:textId="409BDAA2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 xml:space="preserve">Kanal El Eğesi K ve H Tipi 25 mm, </w:t>
            </w:r>
            <w:r w:rsidRPr="006B3D93">
              <w:rPr>
                <w:sz w:val="22"/>
                <w:szCs w:val="22"/>
              </w:rPr>
              <w:t>35K Tipi el eğesi</w:t>
            </w:r>
            <w:r w:rsidR="00B83679" w:rsidRPr="006B3D93">
              <w:rPr>
                <w:sz w:val="22"/>
                <w:szCs w:val="22"/>
              </w:rPr>
              <w:t xml:space="preserve">, </w:t>
            </w:r>
            <w:proofErr w:type="spellStart"/>
            <w:r w:rsidR="00B83679" w:rsidRPr="006B3D93">
              <w:rPr>
                <w:rFonts w:eastAsia="Calibri"/>
                <w:color w:val="auto"/>
                <w:sz w:val="22"/>
                <w:szCs w:val="22"/>
              </w:rPr>
              <w:t>blister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49C9F" w14:textId="5C3B170C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ADET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96D76" w14:textId="16F1FA26" w:rsidR="0054669F" w:rsidRPr="006B3D93" w:rsidRDefault="0054669F" w:rsidP="0054669F">
            <w:pPr>
              <w:spacing w:line="259" w:lineRule="auto"/>
              <w:ind w:left="0" w:firstLine="0"/>
              <w:jc w:val="right"/>
              <w:rPr>
                <w:color w:val="auto"/>
                <w:sz w:val="22"/>
                <w:szCs w:val="22"/>
              </w:rPr>
            </w:pPr>
            <w:r w:rsidRPr="006B3D93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8F859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C35D0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4669F" w:rsidRPr="006B3D93" w14:paraId="32A0F86B" w14:textId="77777777" w:rsidTr="001D6198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5FC1B" w14:textId="368B23DE" w:rsidR="0054669F" w:rsidRPr="006B3D93" w:rsidRDefault="0054669F" w:rsidP="0054669F">
            <w:pPr>
              <w:spacing w:line="259" w:lineRule="auto"/>
              <w:ind w:left="17"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8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5904B" w14:textId="218E9680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 xml:space="preserve">Kanal El Eğesi K ve H Tipi 25 mm, </w:t>
            </w:r>
            <w:r w:rsidRPr="006B3D93">
              <w:rPr>
                <w:sz w:val="22"/>
                <w:szCs w:val="22"/>
              </w:rPr>
              <w:t>40K Tipi el eğesi</w:t>
            </w:r>
            <w:r w:rsidR="00B83679" w:rsidRPr="006B3D93">
              <w:rPr>
                <w:sz w:val="22"/>
                <w:szCs w:val="22"/>
              </w:rPr>
              <w:t xml:space="preserve">, </w:t>
            </w:r>
            <w:proofErr w:type="spellStart"/>
            <w:r w:rsidR="00B83679" w:rsidRPr="006B3D93">
              <w:rPr>
                <w:rFonts w:eastAsia="Calibri"/>
                <w:color w:val="auto"/>
                <w:sz w:val="22"/>
                <w:szCs w:val="22"/>
              </w:rPr>
              <w:t>blister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D6A15" w14:textId="61F00EFC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ADET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B837F" w14:textId="5F334A36" w:rsidR="0054669F" w:rsidRPr="006B3D93" w:rsidRDefault="0054669F" w:rsidP="0054669F">
            <w:pPr>
              <w:spacing w:line="259" w:lineRule="auto"/>
              <w:ind w:left="0" w:firstLine="0"/>
              <w:jc w:val="right"/>
              <w:rPr>
                <w:color w:val="auto"/>
                <w:sz w:val="22"/>
                <w:szCs w:val="22"/>
              </w:rPr>
            </w:pPr>
            <w:r w:rsidRPr="006B3D93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046C7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7F725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4669F" w:rsidRPr="006B3D93" w14:paraId="5B56138C" w14:textId="77777777" w:rsidTr="001D6198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06FF6" w14:textId="12EBBC3D" w:rsidR="0054669F" w:rsidRPr="006B3D93" w:rsidRDefault="0054669F" w:rsidP="0054669F">
            <w:pPr>
              <w:spacing w:line="259" w:lineRule="auto"/>
              <w:ind w:left="17"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9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4190A" w14:textId="5DFCD2C5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 xml:space="preserve">Kanal El Eğesi K ve H Tipi 25 mm, </w:t>
            </w:r>
            <w:r w:rsidRPr="006B3D93">
              <w:rPr>
                <w:sz w:val="22"/>
                <w:szCs w:val="22"/>
              </w:rPr>
              <w:t>45–80K Tipi el eğesi</w:t>
            </w:r>
            <w:r w:rsidR="00B83679" w:rsidRPr="006B3D93">
              <w:rPr>
                <w:sz w:val="22"/>
                <w:szCs w:val="22"/>
              </w:rPr>
              <w:t xml:space="preserve">, </w:t>
            </w:r>
            <w:proofErr w:type="spellStart"/>
            <w:r w:rsidR="00B83679" w:rsidRPr="006B3D93">
              <w:rPr>
                <w:rFonts w:eastAsia="Calibri"/>
                <w:color w:val="auto"/>
                <w:sz w:val="22"/>
                <w:szCs w:val="22"/>
              </w:rPr>
              <w:t>blister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18B52" w14:textId="517BBB67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ADET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A97D7" w14:textId="5FFCA5F6" w:rsidR="0054669F" w:rsidRPr="006B3D93" w:rsidRDefault="0054669F" w:rsidP="0054669F">
            <w:pPr>
              <w:spacing w:line="259" w:lineRule="auto"/>
              <w:ind w:left="0" w:firstLine="0"/>
              <w:jc w:val="right"/>
              <w:rPr>
                <w:color w:val="auto"/>
                <w:sz w:val="22"/>
                <w:szCs w:val="22"/>
              </w:rPr>
            </w:pPr>
            <w:r w:rsidRPr="006B3D93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FDEC8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28A08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4669F" w:rsidRPr="006B3D93" w14:paraId="633B0136" w14:textId="77777777" w:rsidTr="001D6198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4C0FC" w14:textId="5C2E0FDD" w:rsidR="0054669F" w:rsidRPr="006B3D93" w:rsidRDefault="0054669F" w:rsidP="0054669F">
            <w:pPr>
              <w:spacing w:line="259" w:lineRule="auto"/>
              <w:ind w:left="17"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C79EE" w14:textId="2A4723A8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sz w:val="22"/>
                <w:szCs w:val="22"/>
              </w:rPr>
              <w:t>Kanal El Eğesi K ve H tipi 31 mm 45–80K (uzun 31 mm) Tipi el eğesi</w:t>
            </w:r>
            <w:r w:rsidR="00B83679" w:rsidRPr="006B3D93">
              <w:rPr>
                <w:sz w:val="22"/>
                <w:szCs w:val="22"/>
              </w:rPr>
              <w:t xml:space="preserve">, </w:t>
            </w:r>
            <w:proofErr w:type="spellStart"/>
            <w:r w:rsidR="00B83679" w:rsidRPr="006B3D93">
              <w:rPr>
                <w:rFonts w:eastAsia="Calibri"/>
                <w:color w:val="auto"/>
                <w:sz w:val="22"/>
                <w:szCs w:val="22"/>
              </w:rPr>
              <w:t>blister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E9F5D" w14:textId="12D140CD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ADET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48F05" w14:textId="5B462D62" w:rsidR="0054669F" w:rsidRPr="006B3D93" w:rsidRDefault="0054669F" w:rsidP="0054669F">
            <w:pPr>
              <w:spacing w:line="259" w:lineRule="auto"/>
              <w:ind w:left="0" w:firstLine="0"/>
              <w:jc w:val="right"/>
              <w:rPr>
                <w:color w:val="auto"/>
                <w:sz w:val="22"/>
                <w:szCs w:val="22"/>
              </w:rPr>
            </w:pPr>
            <w:r w:rsidRPr="006B3D93"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FA3A9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65300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4669F" w:rsidRPr="006B3D93" w14:paraId="7E2B08BE" w14:textId="77777777" w:rsidTr="001D6198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CF71D" w14:textId="62276165" w:rsidR="0054669F" w:rsidRPr="006B3D93" w:rsidRDefault="0054669F" w:rsidP="0054669F">
            <w:pPr>
              <w:spacing w:line="259" w:lineRule="auto"/>
              <w:ind w:left="17"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11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0D147" w14:textId="783A3C17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sz w:val="22"/>
                <w:szCs w:val="22"/>
              </w:rPr>
              <w:t>Kanal El Eğesi K ve H tipi 31 mm 15–40 H Tipi el eğesi</w:t>
            </w:r>
            <w:r w:rsidR="00B83679" w:rsidRPr="006B3D93">
              <w:rPr>
                <w:sz w:val="22"/>
                <w:szCs w:val="22"/>
              </w:rPr>
              <w:t xml:space="preserve">, </w:t>
            </w:r>
            <w:proofErr w:type="spellStart"/>
            <w:r w:rsidR="00B83679" w:rsidRPr="006B3D93">
              <w:rPr>
                <w:rFonts w:eastAsia="Calibri"/>
                <w:color w:val="auto"/>
                <w:sz w:val="22"/>
                <w:szCs w:val="22"/>
              </w:rPr>
              <w:t>blister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95E0B" w14:textId="00AFBEE9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ADET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9B041" w14:textId="16F4D8A8" w:rsidR="0054669F" w:rsidRPr="006B3D93" w:rsidRDefault="0054669F" w:rsidP="0054669F">
            <w:pPr>
              <w:spacing w:line="259" w:lineRule="auto"/>
              <w:ind w:left="0" w:firstLine="0"/>
              <w:jc w:val="right"/>
              <w:rPr>
                <w:color w:val="auto"/>
                <w:sz w:val="22"/>
                <w:szCs w:val="22"/>
              </w:rPr>
            </w:pPr>
            <w:r w:rsidRPr="006B3D93"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B6297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1FE71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4669F" w:rsidRPr="006B3D93" w14:paraId="7FE436E0" w14:textId="77777777" w:rsidTr="001D6198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3FED1" w14:textId="21F63D25" w:rsidR="0054669F" w:rsidRPr="006B3D93" w:rsidRDefault="0054669F" w:rsidP="0054669F">
            <w:pPr>
              <w:spacing w:line="259" w:lineRule="auto"/>
              <w:ind w:left="17"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12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39522" w14:textId="30FBD554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sz w:val="22"/>
                <w:szCs w:val="22"/>
              </w:rPr>
              <w:t>Kanal El Eğesi K ve H tipi 31 mm 15–40 H (uzun 31 mm) Tipi el eğesi</w:t>
            </w:r>
            <w:r w:rsidR="00B83679" w:rsidRPr="006B3D93">
              <w:rPr>
                <w:sz w:val="22"/>
                <w:szCs w:val="22"/>
              </w:rPr>
              <w:t>,</w:t>
            </w:r>
            <w:r w:rsidR="00B83679" w:rsidRPr="006B3D93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83679" w:rsidRPr="006B3D93">
              <w:rPr>
                <w:rFonts w:eastAsia="Calibri"/>
                <w:color w:val="auto"/>
                <w:sz w:val="22"/>
                <w:szCs w:val="22"/>
              </w:rPr>
              <w:t>blister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D00EA" w14:textId="713B9A3A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ADET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8B007" w14:textId="0A64F30E" w:rsidR="0054669F" w:rsidRPr="006B3D93" w:rsidRDefault="0054669F" w:rsidP="0054669F">
            <w:pPr>
              <w:spacing w:line="259" w:lineRule="auto"/>
              <w:ind w:left="0" w:firstLine="0"/>
              <w:jc w:val="right"/>
              <w:rPr>
                <w:color w:val="auto"/>
                <w:sz w:val="22"/>
                <w:szCs w:val="22"/>
              </w:rPr>
            </w:pPr>
            <w:r w:rsidRPr="006B3D93"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5DE07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37D8D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4669F" w:rsidRPr="006B3D93" w14:paraId="2762CF61" w14:textId="77777777" w:rsidTr="001D6198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6A125" w14:textId="20409E94" w:rsidR="0054669F" w:rsidRPr="006B3D93" w:rsidRDefault="0054669F" w:rsidP="0054669F">
            <w:pPr>
              <w:spacing w:line="259" w:lineRule="auto"/>
              <w:ind w:left="17"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lastRenderedPageBreak/>
              <w:t>13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10232" w14:textId="49373AE3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sz w:val="22"/>
                <w:szCs w:val="22"/>
              </w:rPr>
              <w:t>Kanal El Eğesi K ve H tipi 31 mm 45–80 H (uzun 31 mm) Tipi el eğesi</w:t>
            </w:r>
            <w:r w:rsidR="00B83679" w:rsidRPr="006B3D93">
              <w:rPr>
                <w:sz w:val="22"/>
                <w:szCs w:val="22"/>
              </w:rPr>
              <w:t xml:space="preserve">, </w:t>
            </w:r>
            <w:proofErr w:type="spellStart"/>
            <w:r w:rsidR="00B83679" w:rsidRPr="006B3D93">
              <w:rPr>
                <w:rFonts w:eastAsia="Calibri"/>
                <w:color w:val="auto"/>
                <w:sz w:val="22"/>
                <w:szCs w:val="22"/>
              </w:rPr>
              <w:t>blister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E3ED0" w14:textId="16989C02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ADET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C74C6" w14:textId="2065C220" w:rsidR="0054669F" w:rsidRPr="006B3D93" w:rsidRDefault="0054669F" w:rsidP="0054669F">
            <w:pPr>
              <w:spacing w:line="259" w:lineRule="auto"/>
              <w:ind w:left="0" w:firstLine="0"/>
              <w:jc w:val="right"/>
              <w:rPr>
                <w:color w:val="auto"/>
                <w:sz w:val="22"/>
                <w:szCs w:val="22"/>
              </w:rPr>
            </w:pPr>
            <w:r w:rsidRPr="006B3D93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8A726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120C4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4669F" w:rsidRPr="006B3D93" w14:paraId="3F0065B3" w14:textId="77777777" w:rsidTr="006B3D93">
        <w:trPr>
          <w:trHeight w:val="45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B93A3" w14:textId="0E6FDCDA" w:rsidR="0054669F" w:rsidRPr="006B3D93" w:rsidRDefault="0054669F" w:rsidP="0054669F">
            <w:pPr>
              <w:spacing w:line="259" w:lineRule="auto"/>
              <w:ind w:left="17"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14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BDF47" w14:textId="57C7088F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sz w:val="22"/>
                <w:szCs w:val="22"/>
              </w:rPr>
              <w:t xml:space="preserve">15–40 </w:t>
            </w:r>
            <w:proofErr w:type="spellStart"/>
            <w:r w:rsidRPr="006B3D93">
              <w:rPr>
                <w:sz w:val="22"/>
                <w:szCs w:val="22"/>
              </w:rPr>
              <w:t>spreader</w:t>
            </w:r>
            <w:proofErr w:type="spellEnd"/>
            <w:r w:rsidR="00B83679" w:rsidRPr="006B3D93">
              <w:rPr>
                <w:sz w:val="22"/>
                <w:szCs w:val="22"/>
              </w:rPr>
              <w:t xml:space="preserve">, </w:t>
            </w:r>
            <w:proofErr w:type="spellStart"/>
            <w:r w:rsidR="00B83679" w:rsidRPr="006B3D93">
              <w:rPr>
                <w:rFonts w:eastAsia="Calibri"/>
                <w:color w:val="auto"/>
                <w:sz w:val="22"/>
                <w:szCs w:val="22"/>
              </w:rPr>
              <w:t>blister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1ABCA" w14:textId="77A5BE2F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ADET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84E1C" w14:textId="57316E72" w:rsidR="0054669F" w:rsidRPr="006B3D93" w:rsidRDefault="0054669F" w:rsidP="0054669F">
            <w:pPr>
              <w:spacing w:line="259" w:lineRule="auto"/>
              <w:ind w:left="0" w:firstLine="0"/>
              <w:jc w:val="right"/>
              <w:rPr>
                <w:color w:val="auto"/>
                <w:sz w:val="22"/>
                <w:szCs w:val="22"/>
              </w:rPr>
            </w:pPr>
            <w:r w:rsidRPr="006B3D93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946F6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42D72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4669F" w:rsidRPr="006B3D93" w14:paraId="61FEDAC7" w14:textId="77777777" w:rsidTr="006B3D93">
        <w:trPr>
          <w:trHeight w:val="38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C3928" w14:textId="481A2008" w:rsidR="0054669F" w:rsidRPr="006B3D93" w:rsidRDefault="0054669F" w:rsidP="0054669F">
            <w:pPr>
              <w:spacing w:line="259" w:lineRule="auto"/>
              <w:ind w:left="17"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15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9A054" w14:textId="46287B27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sz w:val="22"/>
                <w:szCs w:val="22"/>
              </w:rPr>
              <w:t xml:space="preserve">25 </w:t>
            </w:r>
            <w:proofErr w:type="spellStart"/>
            <w:r w:rsidRPr="006B3D93">
              <w:rPr>
                <w:sz w:val="22"/>
                <w:szCs w:val="22"/>
              </w:rPr>
              <w:t>spreader</w:t>
            </w:r>
            <w:proofErr w:type="spellEnd"/>
            <w:r w:rsidR="00B83679" w:rsidRPr="006B3D93">
              <w:rPr>
                <w:sz w:val="22"/>
                <w:szCs w:val="22"/>
              </w:rPr>
              <w:t xml:space="preserve">, </w:t>
            </w:r>
            <w:proofErr w:type="spellStart"/>
            <w:r w:rsidR="00B83679" w:rsidRPr="006B3D93">
              <w:rPr>
                <w:rFonts w:eastAsia="Calibri"/>
                <w:color w:val="auto"/>
                <w:sz w:val="22"/>
                <w:szCs w:val="22"/>
              </w:rPr>
              <w:t>blister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891ED" w14:textId="2C7DF987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ADET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32204" w14:textId="6C02C575" w:rsidR="0054669F" w:rsidRPr="006B3D93" w:rsidRDefault="0054669F" w:rsidP="0054669F">
            <w:pPr>
              <w:spacing w:line="259" w:lineRule="auto"/>
              <w:ind w:left="0" w:firstLine="0"/>
              <w:jc w:val="right"/>
              <w:rPr>
                <w:color w:val="auto"/>
                <w:sz w:val="22"/>
                <w:szCs w:val="22"/>
              </w:rPr>
            </w:pPr>
            <w:r w:rsidRPr="006B3D93"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CC319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59981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4669F" w:rsidRPr="006B3D93" w14:paraId="6C13A7A1" w14:textId="77777777" w:rsidTr="006B3D93">
        <w:trPr>
          <w:trHeight w:val="33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8999D" w14:textId="32F908FA" w:rsidR="0054669F" w:rsidRPr="006B3D93" w:rsidRDefault="0054669F" w:rsidP="0054669F">
            <w:pPr>
              <w:spacing w:line="259" w:lineRule="auto"/>
              <w:ind w:left="17"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16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A1052" w14:textId="68672672" w:rsidR="0054669F" w:rsidRPr="006B3D93" w:rsidRDefault="0054669F" w:rsidP="0054669F">
            <w:pPr>
              <w:spacing w:line="259" w:lineRule="auto"/>
              <w:ind w:left="0" w:firstLine="0"/>
              <w:rPr>
                <w:sz w:val="22"/>
                <w:szCs w:val="22"/>
              </w:rPr>
            </w:pPr>
            <w:r w:rsidRPr="006B3D93">
              <w:rPr>
                <w:sz w:val="22"/>
                <w:szCs w:val="22"/>
              </w:rPr>
              <w:t xml:space="preserve">30 </w:t>
            </w:r>
            <w:proofErr w:type="spellStart"/>
            <w:r w:rsidRPr="006B3D93">
              <w:rPr>
                <w:sz w:val="22"/>
                <w:szCs w:val="22"/>
              </w:rPr>
              <w:t>spreader</w:t>
            </w:r>
            <w:proofErr w:type="spellEnd"/>
            <w:r w:rsidR="00B83679" w:rsidRPr="006B3D93">
              <w:rPr>
                <w:sz w:val="22"/>
                <w:szCs w:val="22"/>
              </w:rPr>
              <w:t xml:space="preserve">, </w:t>
            </w:r>
            <w:proofErr w:type="spellStart"/>
            <w:r w:rsidR="00B83679" w:rsidRPr="006B3D93">
              <w:rPr>
                <w:rFonts w:eastAsia="Calibri"/>
                <w:color w:val="auto"/>
                <w:sz w:val="22"/>
                <w:szCs w:val="22"/>
              </w:rPr>
              <w:t>blister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11666" w14:textId="77DA6B9C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ADET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4FD3B" w14:textId="415DFE48" w:rsidR="0054669F" w:rsidRPr="006B3D93" w:rsidRDefault="0054669F" w:rsidP="0054669F">
            <w:pPr>
              <w:spacing w:line="259" w:lineRule="auto"/>
              <w:ind w:left="0" w:firstLine="0"/>
              <w:jc w:val="right"/>
              <w:rPr>
                <w:color w:val="auto"/>
                <w:sz w:val="22"/>
                <w:szCs w:val="22"/>
              </w:rPr>
            </w:pPr>
            <w:r w:rsidRPr="006B3D93"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3806B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28DB9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4669F" w:rsidRPr="006B3D93" w14:paraId="38CA9676" w14:textId="77777777" w:rsidTr="006B3D93">
        <w:trPr>
          <w:trHeight w:val="29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D16B3" w14:textId="4B2A0F2C" w:rsidR="0054669F" w:rsidRPr="006B3D93" w:rsidRDefault="0054669F" w:rsidP="0054669F">
            <w:pPr>
              <w:spacing w:line="259" w:lineRule="auto"/>
              <w:ind w:left="17"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17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C852D" w14:textId="01B1C004" w:rsidR="0054669F" w:rsidRPr="006B3D93" w:rsidRDefault="00521E32" w:rsidP="0054669F">
            <w:pPr>
              <w:spacing w:line="259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Toz MTA ( Toz-Likit 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DF95E" w14:textId="115F2906" w:rsidR="0054669F" w:rsidRPr="006B3D93" w:rsidRDefault="0054669F" w:rsidP="0054669F">
            <w:pPr>
              <w:spacing w:line="259" w:lineRule="auto"/>
              <w:ind w:left="0" w:firstLine="0"/>
              <w:rPr>
                <w:rFonts w:eastAsia="Calibri"/>
                <w:color w:val="auto"/>
                <w:sz w:val="22"/>
                <w:szCs w:val="22"/>
              </w:rPr>
            </w:pPr>
            <w:r w:rsidRPr="006B3D93">
              <w:rPr>
                <w:rFonts w:eastAsia="Calibri"/>
                <w:color w:val="auto"/>
                <w:sz w:val="22"/>
                <w:szCs w:val="22"/>
              </w:rPr>
              <w:t>ADET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48C2C" w14:textId="6AAB255F" w:rsidR="0054669F" w:rsidRPr="006B3D93" w:rsidRDefault="0054669F" w:rsidP="0054669F">
            <w:pPr>
              <w:spacing w:line="259" w:lineRule="auto"/>
              <w:ind w:left="0" w:firstLine="0"/>
              <w:jc w:val="right"/>
              <w:rPr>
                <w:color w:val="auto"/>
                <w:sz w:val="22"/>
                <w:szCs w:val="22"/>
              </w:rPr>
            </w:pPr>
            <w:r w:rsidRPr="006B3D93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26BF2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3F568" w14:textId="77777777" w:rsidR="0054669F" w:rsidRPr="006B3D93" w:rsidRDefault="0054669F" w:rsidP="0054669F">
            <w:pPr>
              <w:spacing w:after="160" w:line="259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6AE59A37" w14:textId="25A0A2A8" w:rsidR="00A47F8D" w:rsidRPr="006B3D93" w:rsidRDefault="00A47F8D">
      <w:pPr>
        <w:tabs>
          <w:tab w:val="center" w:pos="3737"/>
        </w:tabs>
        <w:spacing w:after="4" w:line="260" w:lineRule="auto"/>
        <w:ind w:left="-15" w:firstLine="0"/>
        <w:rPr>
          <w:rFonts w:eastAsia="Calibri"/>
          <w:color w:val="auto"/>
          <w:sz w:val="22"/>
          <w:szCs w:val="22"/>
        </w:rPr>
      </w:pPr>
    </w:p>
    <w:p w14:paraId="4261F05D" w14:textId="51801EAE" w:rsidR="00A47F8D" w:rsidRPr="006B3D93" w:rsidRDefault="00057291" w:rsidP="00057291">
      <w:pPr>
        <w:tabs>
          <w:tab w:val="center" w:pos="3737"/>
        </w:tabs>
        <w:spacing w:after="4" w:line="260" w:lineRule="auto"/>
        <w:ind w:left="-15" w:firstLine="0"/>
        <w:jc w:val="right"/>
        <w:rPr>
          <w:rFonts w:eastAsia="Calibri"/>
          <w:color w:val="auto"/>
          <w:sz w:val="22"/>
          <w:szCs w:val="22"/>
        </w:rPr>
      </w:pPr>
      <w:r>
        <w:rPr>
          <w:rFonts w:eastAsia="Calibri"/>
          <w:color w:val="auto"/>
          <w:sz w:val="22"/>
          <w:szCs w:val="22"/>
        </w:rPr>
        <w:t>Firma Kaşe İmza</w:t>
      </w:r>
    </w:p>
    <w:p w14:paraId="6897DA24" w14:textId="77777777" w:rsidR="00A47F8D" w:rsidRPr="006B3D93" w:rsidRDefault="00A47F8D">
      <w:pPr>
        <w:tabs>
          <w:tab w:val="center" w:pos="3737"/>
        </w:tabs>
        <w:spacing w:after="4" w:line="260" w:lineRule="auto"/>
        <w:ind w:left="-15" w:firstLine="0"/>
        <w:rPr>
          <w:rFonts w:eastAsia="Calibri"/>
          <w:color w:val="auto"/>
          <w:sz w:val="22"/>
          <w:szCs w:val="22"/>
        </w:rPr>
      </w:pPr>
    </w:p>
    <w:p w14:paraId="4F8467E4" w14:textId="77777777" w:rsidR="00D94656" w:rsidRPr="006B3D93" w:rsidRDefault="00D94656" w:rsidP="00D94656">
      <w:pPr>
        <w:tabs>
          <w:tab w:val="center" w:pos="2146"/>
        </w:tabs>
        <w:spacing w:after="4" w:line="260" w:lineRule="auto"/>
        <w:ind w:left="-15" w:firstLine="0"/>
        <w:rPr>
          <w:rFonts w:eastAsia="Calibri"/>
          <w:color w:val="auto"/>
          <w:sz w:val="22"/>
          <w:szCs w:val="22"/>
        </w:rPr>
      </w:pPr>
      <w:r w:rsidRPr="006B3D93">
        <w:rPr>
          <w:rFonts w:eastAsia="Calibri"/>
          <w:color w:val="auto"/>
          <w:sz w:val="22"/>
          <w:szCs w:val="22"/>
        </w:rPr>
        <w:t xml:space="preserve">NOT:         </w:t>
      </w:r>
    </w:p>
    <w:p w14:paraId="25928819" w14:textId="77777777" w:rsidR="00D94656" w:rsidRPr="006B3D93" w:rsidRDefault="00D94656" w:rsidP="00D94656">
      <w:pPr>
        <w:tabs>
          <w:tab w:val="center" w:pos="2146"/>
        </w:tabs>
        <w:spacing w:after="4" w:line="260" w:lineRule="auto"/>
        <w:ind w:left="-15" w:firstLine="0"/>
        <w:rPr>
          <w:rFonts w:eastAsia="Calibri"/>
          <w:color w:val="auto"/>
          <w:sz w:val="22"/>
          <w:szCs w:val="22"/>
        </w:rPr>
      </w:pPr>
      <w:r w:rsidRPr="006B3D93">
        <w:rPr>
          <w:rFonts w:eastAsia="Calibri"/>
          <w:color w:val="auto"/>
          <w:sz w:val="22"/>
          <w:szCs w:val="22"/>
        </w:rPr>
        <w:t>1- Teklif mektupları kaşeli ve imzalı olacaktır.</w:t>
      </w:r>
    </w:p>
    <w:p w14:paraId="017BDAA3" w14:textId="77777777" w:rsidR="00D94656" w:rsidRPr="006B3D93" w:rsidRDefault="00D94656" w:rsidP="00D94656">
      <w:pPr>
        <w:tabs>
          <w:tab w:val="center" w:pos="2146"/>
        </w:tabs>
        <w:spacing w:after="4" w:line="260" w:lineRule="auto"/>
        <w:ind w:left="-15" w:firstLine="0"/>
        <w:rPr>
          <w:rFonts w:eastAsia="Calibri"/>
          <w:color w:val="auto"/>
          <w:sz w:val="22"/>
          <w:szCs w:val="22"/>
        </w:rPr>
      </w:pPr>
      <w:r w:rsidRPr="006B3D93">
        <w:rPr>
          <w:rFonts w:eastAsia="Calibri"/>
          <w:color w:val="auto"/>
          <w:sz w:val="22"/>
          <w:szCs w:val="22"/>
        </w:rPr>
        <w:t>2- Ödeme esnasında % 0,948 oranında KDV hariç tutar üzerinden Damga Vergisi kesilecektir.</w:t>
      </w:r>
    </w:p>
    <w:p w14:paraId="077F517F" w14:textId="77777777" w:rsidR="00D94656" w:rsidRPr="006B3D93" w:rsidRDefault="00D94656" w:rsidP="00D94656">
      <w:pPr>
        <w:tabs>
          <w:tab w:val="center" w:pos="2146"/>
        </w:tabs>
        <w:spacing w:after="4" w:line="260" w:lineRule="auto"/>
        <w:ind w:left="-15" w:firstLine="0"/>
        <w:rPr>
          <w:rFonts w:eastAsia="Calibri"/>
          <w:color w:val="auto"/>
          <w:sz w:val="22"/>
          <w:szCs w:val="22"/>
        </w:rPr>
      </w:pPr>
      <w:r w:rsidRPr="006B3D93">
        <w:rPr>
          <w:rFonts w:eastAsia="Calibri"/>
          <w:color w:val="auto"/>
          <w:sz w:val="22"/>
          <w:szCs w:val="22"/>
        </w:rPr>
        <w:t>3- Nakliye, hamaliye, işçilik vb. giderler yükleniciye aittir.</w:t>
      </w:r>
    </w:p>
    <w:p w14:paraId="3A66240B" w14:textId="77777777" w:rsidR="00D94656" w:rsidRPr="006B3D93" w:rsidRDefault="00D94656" w:rsidP="00D94656">
      <w:pPr>
        <w:tabs>
          <w:tab w:val="center" w:pos="2146"/>
        </w:tabs>
        <w:spacing w:after="4" w:line="260" w:lineRule="auto"/>
        <w:ind w:left="-15" w:firstLine="0"/>
        <w:rPr>
          <w:rFonts w:eastAsia="Calibri"/>
          <w:color w:val="auto"/>
          <w:sz w:val="22"/>
          <w:szCs w:val="22"/>
        </w:rPr>
      </w:pPr>
      <w:r w:rsidRPr="006B3D93">
        <w:rPr>
          <w:rFonts w:eastAsia="Calibri"/>
          <w:color w:val="auto"/>
          <w:sz w:val="22"/>
          <w:szCs w:val="22"/>
        </w:rPr>
        <w:t>4- Mal/Hizmetin tamamına teklif esastır.</w:t>
      </w:r>
    </w:p>
    <w:p w14:paraId="7B819418" w14:textId="77777777" w:rsidR="00D94656" w:rsidRPr="006B3D93" w:rsidRDefault="00D94656" w:rsidP="00D94656">
      <w:pPr>
        <w:tabs>
          <w:tab w:val="center" w:pos="2146"/>
        </w:tabs>
        <w:spacing w:after="4" w:line="260" w:lineRule="auto"/>
        <w:ind w:left="-15" w:firstLine="0"/>
        <w:rPr>
          <w:rFonts w:eastAsia="Calibri"/>
          <w:color w:val="auto"/>
          <w:sz w:val="22"/>
          <w:szCs w:val="22"/>
        </w:rPr>
      </w:pPr>
      <w:r w:rsidRPr="006B3D93">
        <w:rPr>
          <w:rFonts w:eastAsia="Calibri"/>
          <w:color w:val="auto"/>
          <w:sz w:val="22"/>
          <w:szCs w:val="22"/>
        </w:rPr>
        <w:t xml:space="preserve">5- Hizmetlerde ve Bakım-Onarım alımlarında KDV </w:t>
      </w:r>
      <w:proofErr w:type="spellStart"/>
      <w:r w:rsidRPr="006B3D93">
        <w:rPr>
          <w:rFonts w:eastAsia="Calibri"/>
          <w:color w:val="auto"/>
          <w:sz w:val="22"/>
          <w:szCs w:val="22"/>
        </w:rPr>
        <w:t>tevkifatı</w:t>
      </w:r>
      <w:proofErr w:type="spellEnd"/>
      <w:r w:rsidRPr="006B3D93">
        <w:rPr>
          <w:rFonts w:eastAsia="Calibri"/>
          <w:color w:val="auto"/>
          <w:sz w:val="22"/>
          <w:szCs w:val="22"/>
        </w:rPr>
        <w:t xml:space="preserve"> uygulanacaktır.</w:t>
      </w:r>
    </w:p>
    <w:p w14:paraId="351B5A00" w14:textId="77777777" w:rsidR="00D94656" w:rsidRPr="006B3D93" w:rsidRDefault="00D94656" w:rsidP="00D94656">
      <w:pPr>
        <w:tabs>
          <w:tab w:val="center" w:pos="2146"/>
        </w:tabs>
        <w:spacing w:after="4" w:line="260" w:lineRule="auto"/>
        <w:ind w:left="-15" w:firstLine="0"/>
        <w:rPr>
          <w:rFonts w:eastAsia="Calibri"/>
          <w:color w:val="auto"/>
          <w:sz w:val="22"/>
          <w:szCs w:val="22"/>
        </w:rPr>
      </w:pPr>
      <w:r w:rsidRPr="006B3D93">
        <w:rPr>
          <w:rFonts w:eastAsia="Calibri"/>
          <w:color w:val="auto"/>
          <w:sz w:val="22"/>
          <w:szCs w:val="22"/>
        </w:rPr>
        <w:t>6-Teknik şartnameye uygun olmayan ve muayene kabulü yapılmayan mal/hizmetler kabul edilmeyecektir.</w:t>
      </w:r>
    </w:p>
    <w:p w14:paraId="75588072" w14:textId="77777777" w:rsidR="00D94656" w:rsidRPr="006B3D93" w:rsidRDefault="00D94656" w:rsidP="00D94656">
      <w:pPr>
        <w:tabs>
          <w:tab w:val="center" w:pos="2146"/>
        </w:tabs>
        <w:spacing w:after="4" w:line="260" w:lineRule="auto"/>
        <w:ind w:left="-15" w:firstLine="0"/>
        <w:rPr>
          <w:rFonts w:eastAsia="Calibri"/>
          <w:color w:val="auto"/>
          <w:sz w:val="22"/>
          <w:szCs w:val="22"/>
        </w:rPr>
      </w:pPr>
      <w:r w:rsidRPr="006B3D93">
        <w:rPr>
          <w:rFonts w:eastAsia="Calibri"/>
          <w:color w:val="auto"/>
          <w:sz w:val="22"/>
          <w:szCs w:val="22"/>
        </w:rPr>
        <w:t>7-dishekimligi@usak.edu.tr maille tekliflerinizi atabilirsiniz.</w:t>
      </w:r>
    </w:p>
    <w:p w14:paraId="737A5A43" w14:textId="448E2EC2" w:rsidR="00431DEC" w:rsidRPr="006B3D93" w:rsidRDefault="00431DEC" w:rsidP="00D94656">
      <w:pPr>
        <w:tabs>
          <w:tab w:val="center" w:pos="2146"/>
        </w:tabs>
        <w:spacing w:after="4" w:line="260" w:lineRule="auto"/>
        <w:ind w:left="-15" w:firstLine="0"/>
        <w:rPr>
          <w:rFonts w:eastAsia="Calibri"/>
          <w:color w:val="auto"/>
          <w:sz w:val="22"/>
          <w:szCs w:val="22"/>
        </w:rPr>
      </w:pPr>
      <w:r w:rsidRPr="006B3D93">
        <w:rPr>
          <w:rFonts w:eastAsia="Calibri"/>
          <w:color w:val="auto"/>
          <w:sz w:val="22"/>
          <w:szCs w:val="22"/>
        </w:rPr>
        <w:t>8-Mal teslimi siparişten itibaren 10 iş günü içinde tamamlanacaktır.</w:t>
      </w:r>
    </w:p>
    <w:p w14:paraId="01697FB2" w14:textId="77777777" w:rsidR="00D94656" w:rsidRPr="006B3D93" w:rsidRDefault="00D94656" w:rsidP="00D94656">
      <w:pPr>
        <w:tabs>
          <w:tab w:val="center" w:pos="2146"/>
        </w:tabs>
        <w:spacing w:after="4" w:line="260" w:lineRule="auto"/>
        <w:ind w:left="-15" w:firstLine="0"/>
        <w:rPr>
          <w:rFonts w:eastAsia="Calibri"/>
          <w:color w:val="auto"/>
          <w:sz w:val="22"/>
          <w:szCs w:val="22"/>
        </w:rPr>
      </w:pPr>
    </w:p>
    <w:p w14:paraId="645B86BD" w14:textId="77777777" w:rsidR="006B3D93" w:rsidRDefault="006B3D93" w:rsidP="006B3D93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</w:rPr>
      </w:pPr>
    </w:p>
    <w:p w14:paraId="529AD4A9" w14:textId="75F954C6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ind w:hanging="1081"/>
        <w:rPr>
          <w:sz w:val="22"/>
          <w:szCs w:val="22"/>
        </w:rPr>
      </w:pPr>
      <w:r w:rsidRPr="006B3D93">
        <w:rPr>
          <w:b/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>1-9</w:t>
      </w:r>
      <w:r w:rsidRPr="006B3D93">
        <w:rPr>
          <w:b/>
          <w:bCs/>
          <w:sz w:val="22"/>
          <w:szCs w:val="22"/>
        </w:rPr>
        <w:t>) KANAL EL EĞESİ K VE H TİPİ 25 MM</w:t>
      </w:r>
      <w:r>
        <w:rPr>
          <w:b/>
          <w:bCs/>
          <w:sz w:val="22"/>
          <w:szCs w:val="22"/>
        </w:rPr>
        <w:t xml:space="preserve"> TEKNİK ŞARTNAME</w:t>
      </w:r>
      <w:r w:rsidRPr="006B3D93">
        <w:rPr>
          <w:b/>
          <w:bCs/>
          <w:sz w:val="22"/>
          <w:szCs w:val="22"/>
        </w:rPr>
        <w:t>:</w:t>
      </w:r>
      <w:r w:rsidRPr="006B3D93">
        <w:rPr>
          <w:sz w:val="22"/>
          <w:szCs w:val="22"/>
        </w:rPr>
        <w:t xml:space="preserve"> </w:t>
      </w:r>
    </w:p>
    <w:p w14:paraId="18DD4997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7C5CD26F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>ISO standartlarına uygun olacaktır.</w:t>
      </w:r>
    </w:p>
    <w:p w14:paraId="1001EF74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proofErr w:type="gramStart"/>
      <w:r w:rsidRPr="006B3D93">
        <w:rPr>
          <w:sz w:val="22"/>
          <w:szCs w:val="22"/>
        </w:rPr>
        <w:t>FDA  işareti</w:t>
      </w:r>
      <w:proofErr w:type="gramEnd"/>
      <w:r w:rsidRPr="006B3D93">
        <w:rPr>
          <w:sz w:val="22"/>
          <w:szCs w:val="22"/>
        </w:rPr>
        <w:t xml:space="preserve"> her kutu üzerinde olacaktır.</w:t>
      </w:r>
    </w:p>
    <w:p w14:paraId="354BE3D2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 xml:space="preserve">CE belgesi her kutu </w:t>
      </w:r>
      <w:proofErr w:type="gramStart"/>
      <w:r w:rsidRPr="006B3D93">
        <w:rPr>
          <w:sz w:val="22"/>
          <w:szCs w:val="22"/>
        </w:rPr>
        <w:t>üzerinde  olacaktır</w:t>
      </w:r>
      <w:proofErr w:type="gramEnd"/>
      <w:r w:rsidRPr="006B3D93">
        <w:rPr>
          <w:sz w:val="22"/>
          <w:szCs w:val="22"/>
        </w:rPr>
        <w:t xml:space="preserve">. </w:t>
      </w:r>
    </w:p>
    <w:p w14:paraId="3B6FCF59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 xml:space="preserve">Tepe açısı 0.02 olmalıdır. </w:t>
      </w:r>
    </w:p>
    <w:p w14:paraId="4B725DED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>Üretici firma bilgileri ve ithalatçı firma bilgileri kutu üzerinde olacaktır.</w:t>
      </w:r>
    </w:p>
    <w:p w14:paraId="7D8A29B5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>Ürünler deformasyona karşı dirençli olacak.</w:t>
      </w:r>
    </w:p>
    <w:p w14:paraId="386EF213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>Paslanmaz çelikten mamul 25 mm uzunluktaki eğeler 6’lık orijinal plastik kutusunda olmalıdır.</w:t>
      </w:r>
    </w:p>
    <w:p w14:paraId="13499D58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 xml:space="preserve">Ürünler kutu içerisinde renk ve numara sırasına göre </w:t>
      </w:r>
      <w:proofErr w:type="spellStart"/>
      <w:r w:rsidRPr="006B3D93">
        <w:rPr>
          <w:sz w:val="22"/>
          <w:szCs w:val="22"/>
        </w:rPr>
        <w:t>sıralandırılmış</w:t>
      </w:r>
      <w:proofErr w:type="spellEnd"/>
      <w:r w:rsidRPr="006B3D93">
        <w:rPr>
          <w:sz w:val="22"/>
          <w:szCs w:val="22"/>
        </w:rPr>
        <w:t xml:space="preserve"> olacaktır.</w:t>
      </w:r>
    </w:p>
    <w:p w14:paraId="0A25F5AA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 xml:space="preserve">Eğeler paslanmaz çelik olmalı, eğelerin lastik </w:t>
      </w:r>
      <w:proofErr w:type="gramStart"/>
      <w:r w:rsidRPr="006B3D93">
        <w:rPr>
          <w:sz w:val="22"/>
          <w:szCs w:val="22"/>
        </w:rPr>
        <w:t>stoperleri</w:t>
      </w:r>
      <w:proofErr w:type="gramEnd"/>
      <w:r w:rsidRPr="006B3D93">
        <w:rPr>
          <w:sz w:val="22"/>
          <w:szCs w:val="22"/>
        </w:rPr>
        <w:t xml:space="preserve"> olacak. </w:t>
      </w:r>
    </w:p>
    <w:p w14:paraId="6D4E332D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proofErr w:type="spellStart"/>
      <w:r w:rsidRPr="006B3D93">
        <w:rPr>
          <w:sz w:val="22"/>
          <w:szCs w:val="22"/>
        </w:rPr>
        <w:t>Siparişde</w:t>
      </w:r>
      <w:proofErr w:type="spellEnd"/>
      <w:r w:rsidRPr="006B3D93">
        <w:rPr>
          <w:sz w:val="22"/>
          <w:szCs w:val="22"/>
        </w:rPr>
        <w:t xml:space="preserve"> istenilen tip ve numaralar </w:t>
      </w:r>
      <w:proofErr w:type="spellStart"/>
      <w:r w:rsidRPr="006B3D93">
        <w:rPr>
          <w:sz w:val="22"/>
          <w:szCs w:val="22"/>
        </w:rPr>
        <w:t>biidirilecektir</w:t>
      </w:r>
      <w:proofErr w:type="spellEnd"/>
      <w:r w:rsidRPr="006B3D93">
        <w:rPr>
          <w:sz w:val="22"/>
          <w:szCs w:val="22"/>
        </w:rPr>
        <w:t>.</w:t>
      </w:r>
    </w:p>
    <w:p w14:paraId="6C0E3CEE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 xml:space="preserve">Eğeler 200 derece kuru havada ve otoklavda herhangi bir bozulma olmadan </w:t>
      </w:r>
      <w:proofErr w:type="gramStart"/>
      <w:r w:rsidRPr="006B3D93">
        <w:rPr>
          <w:sz w:val="22"/>
          <w:szCs w:val="22"/>
        </w:rPr>
        <w:t>steril</w:t>
      </w:r>
      <w:proofErr w:type="gramEnd"/>
      <w:r w:rsidRPr="006B3D93">
        <w:rPr>
          <w:sz w:val="22"/>
          <w:szCs w:val="22"/>
        </w:rPr>
        <w:t xml:space="preserve"> edilebilmelidir (Klinikte denenerek alınacaktır)</w:t>
      </w:r>
    </w:p>
    <w:p w14:paraId="794472C4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51F3B03B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0CBC97FC" w14:textId="16957635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ind w:hanging="108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(10-13) </w:t>
      </w:r>
      <w:r w:rsidRPr="006B3D93">
        <w:rPr>
          <w:b/>
          <w:bCs/>
          <w:sz w:val="22"/>
          <w:szCs w:val="22"/>
        </w:rPr>
        <w:t>KANAL EL EĞESİ K VE H TİPİ 31 MM</w:t>
      </w:r>
      <w:r>
        <w:rPr>
          <w:b/>
          <w:bCs/>
          <w:sz w:val="22"/>
          <w:szCs w:val="22"/>
        </w:rPr>
        <w:t xml:space="preserve"> TEKNİK ŞARTNAME</w:t>
      </w:r>
      <w:r w:rsidRPr="006B3D93">
        <w:rPr>
          <w:b/>
          <w:bCs/>
          <w:sz w:val="22"/>
          <w:szCs w:val="22"/>
        </w:rPr>
        <w:t>:</w:t>
      </w:r>
    </w:p>
    <w:p w14:paraId="3A1F5C23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</w:rPr>
      </w:pPr>
    </w:p>
    <w:p w14:paraId="601E9064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>ISO standartlarına uygun olacaktır.</w:t>
      </w:r>
    </w:p>
    <w:p w14:paraId="0F9638D4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proofErr w:type="gramStart"/>
      <w:r w:rsidRPr="006B3D93">
        <w:rPr>
          <w:sz w:val="22"/>
          <w:szCs w:val="22"/>
        </w:rPr>
        <w:t>FDA  işareti</w:t>
      </w:r>
      <w:proofErr w:type="gramEnd"/>
      <w:r w:rsidRPr="006B3D93">
        <w:rPr>
          <w:sz w:val="22"/>
          <w:szCs w:val="22"/>
        </w:rPr>
        <w:t xml:space="preserve"> her kutu üzerinde olacaktır.</w:t>
      </w:r>
    </w:p>
    <w:p w14:paraId="110ED118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 xml:space="preserve">CE belgesi her kutu </w:t>
      </w:r>
      <w:proofErr w:type="gramStart"/>
      <w:r w:rsidRPr="006B3D93">
        <w:rPr>
          <w:sz w:val="22"/>
          <w:szCs w:val="22"/>
        </w:rPr>
        <w:t>üzerinde  olacaktır</w:t>
      </w:r>
      <w:proofErr w:type="gramEnd"/>
      <w:r w:rsidRPr="006B3D93">
        <w:rPr>
          <w:sz w:val="22"/>
          <w:szCs w:val="22"/>
        </w:rPr>
        <w:t xml:space="preserve">. </w:t>
      </w:r>
    </w:p>
    <w:p w14:paraId="0078426A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 xml:space="preserve">Tepe açısı 0.02 olmalıdır. </w:t>
      </w:r>
    </w:p>
    <w:p w14:paraId="209894EE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>Üretici firma bilgileri ve ithalatçı firma bilgileri kutu üzerinde olacaktır.</w:t>
      </w:r>
    </w:p>
    <w:p w14:paraId="18963FB0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>Ürünler deformasyona karşı dirençli olacak.</w:t>
      </w:r>
    </w:p>
    <w:p w14:paraId="5715FE04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>Paslanmaz çelikten mamul 31 mm uzunluktaki eğeler 6’lık orijinal plastik kutusunda olmalıdır.</w:t>
      </w:r>
    </w:p>
    <w:p w14:paraId="01BED50F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 xml:space="preserve">Ürünler kutu içerisinde renk ve numara sırasına göre </w:t>
      </w:r>
      <w:proofErr w:type="spellStart"/>
      <w:r w:rsidRPr="006B3D93">
        <w:rPr>
          <w:sz w:val="22"/>
          <w:szCs w:val="22"/>
        </w:rPr>
        <w:t>sıralandırılmış</w:t>
      </w:r>
      <w:proofErr w:type="spellEnd"/>
      <w:r w:rsidRPr="006B3D93">
        <w:rPr>
          <w:sz w:val="22"/>
          <w:szCs w:val="22"/>
        </w:rPr>
        <w:t xml:space="preserve"> olacaktır.</w:t>
      </w:r>
    </w:p>
    <w:p w14:paraId="110043F8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 xml:space="preserve">Eğeler paslanmaz çelik olmalı, eğelerin lastik </w:t>
      </w:r>
      <w:proofErr w:type="gramStart"/>
      <w:r w:rsidRPr="006B3D93">
        <w:rPr>
          <w:sz w:val="22"/>
          <w:szCs w:val="22"/>
        </w:rPr>
        <w:t>stoperleri</w:t>
      </w:r>
      <w:proofErr w:type="gramEnd"/>
      <w:r w:rsidRPr="006B3D93">
        <w:rPr>
          <w:sz w:val="22"/>
          <w:szCs w:val="22"/>
        </w:rPr>
        <w:t xml:space="preserve"> olacak. </w:t>
      </w:r>
    </w:p>
    <w:p w14:paraId="523C3851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proofErr w:type="spellStart"/>
      <w:r w:rsidRPr="006B3D93">
        <w:rPr>
          <w:sz w:val="22"/>
          <w:szCs w:val="22"/>
        </w:rPr>
        <w:t>Siparişde</w:t>
      </w:r>
      <w:proofErr w:type="spellEnd"/>
      <w:r w:rsidRPr="006B3D93">
        <w:rPr>
          <w:sz w:val="22"/>
          <w:szCs w:val="22"/>
        </w:rPr>
        <w:t xml:space="preserve"> istenilen tip ve numaralar </w:t>
      </w:r>
      <w:proofErr w:type="spellStart"/>
      <w:r w:rsidRPr="006B3D93">
        <w:rPr>
          <w:sz w:val="22"/>
          <w:szCs w:val="22"/>
        </w:rPr>
        <w:t>biidirilecektir</w:t>
      </w:r>
      <w:proofErr w:type="spellEnd"/>
      <w:r w:rsidRPr="006B3D93">
        <w:rPr>
          <w:sz w:val="22"/>
          <w:szCs w:val="22"/>
        </w:rPr>
        <w:t>.</w:t>
      </w:r>
    </w:p>
    <w:p w14:paraId="6B49673F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 xml:space="preserve">Eğeler 200 derece kuru havada ve otoklavda herhangi bir bozulma olmadan </w:t>
      </w:r>
      <w:proofErr w:type="gramStart"/>
      <w:r w:rsidRPr="006B3D93">
        <w:rPr>
          <w:sz w:val="22"/>
          <w:szCs w:val="22"/>
        </w:rPr>
        <w:t>steril</w:t>
      </w:r>
      <w:proofErr w:type="gramEnd"/>
      <w:r w:rsidRPr="006B3D93">
        <w:rPr>
          <w:sz w:val="22"/>
          <w:szCs w:val="22"/>
        </w:rPr>
        <w:t xml:space="preserve"> edilebilmelidir (Klinikte denenerek alınacaktır)</w:t>
      </w:r>
    </w:p>
    <w:p w14:paraId="7A0AC455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</w:rPr>
      </w:pPr>
    </w:p>
    <w:p w14:paraId="0A1AF92D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47D5F669" w14:textId="31B108C7" w:rsidR="006B3D93" w:rsidRPr="006B3D93" w:rsidRDefault="006B3D93" w:rsidP="006B3D93">
      <w:pPr>
        <w:ind w:hanging="108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(14-16) </w:t>
      </w:r>
      <w:r w:rsidRPr="006B3D93">
        <w:rPr>
          <w:b/>
          <w:bCs/>
          <w:sz w:val="22"/>
          <w:szCs w:val="22"/>
        </w:rPr>
        <w:t>SPREADERS</w:t>
      </w:r>
      <w:r>
        <w:rPr>
          <w:b/>
          <w:bCs/>
          <w:sz w:val="22"/>
          <w:szCs w:val="22"/>
        </w:rPr>
        <w:t xml:space="preserve"> TEKNİK ŞARTNAME</w:t>
      </w:r>
      <w:r w:rsidRPr="006B3D93">
        <w:rPr>
          <w:b/>
          <w:bCs/>
          <w:sz w:val="22"/>
          <w:szCs w:val="22"/>
        </w:rPr>
        <w:t>:</w:t>
      </w:r>
    </w:p>
    <w:p w14:paraId="765AE36C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>ISO standartlarına uygun olacaktır.</w:t>
      </w:r>
    </w:p>
    <w:p w14:paraId="17D398CD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proofErr w:type="gramStart"/>
      <w:r w:rsidRPr="006B3D93">
        <w:rPr>
          <w:sz w:val="22"/>
          <w:szCs w:val="22"/>
        </w:rPr>
        <w:t>FDA  işareti</w:t>
      </w:r>
      <w:proofErr w:type="gramEnd"/>
      <w:r w:rsidRPr="006B3D93">
        <w:rPr>
          <w:sz w:val="22"/>
          <w:szCs w:val="22"/>
        </w:rPr>
        <w:t xml:space="preserve"> her kutu üzerinde olacaktır.</w:t>
      </w:r>
    </w:p>
    <w:p w14:paraId="2B99BFF9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 xml:space="preserve">CE belgesi her kutu </w:t>
      </w:r>
      <w:proofErr w:type="gramStart"/>
      <w:r w:rsidRPr="006B3D93">
        <w:rPr>
          <w:sz w:val="22"/>
          <w:szCs w:val="22"/>
        </w:rPr>
        <w:t>üzerinde  olacaktır</w:t>
      </w:r>
      <w:proofErr w:type="gramEnd"/>
      <w:r w:rsidRPr="006B3D93">
        <w:rPr>
          <w:sz w:val="22"/>
          <w:szCs w:val="22"/>
        </w:rPr>
        <w:t xml:space="preserve">. </w:t>
      </w:r>
    </w:p>
    <w:p w14:paraId="44668295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 xml:space="preserve">Tepe açısı 0.02 olmalıdır. </w:t>
      </w:r>
    </w:p>
    <w:p w14:paraId="2BAC60C7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>Üretici firma bilgileri ve ithalatçı firma bilgileri kutu üzerinde olacaktır.</w:t>
      </w:r>
    </w:p>
    <w:p w14:paraId="0F09732F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>Ürünler deformasyona karşı dirençli olacak.</w:t>
      </w:r>
    </w:p>
    <w:p w14:paraId="78949116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 xml:space="preserve">Paslanmaz çelikten mamul 25 mm uzunluktaki </w:t>
      </w:r>
      <w:proofErr w:type="spellStart"/>
      <w:r w:rsidRPr="006B3D93">
        <w:rPr>
          <w:sz w:val="22"/>
          <w:szCs w:val="22"/>
        </w:rPr>
        <w:t>spreaderslar</w:t>
      </w:r>
      <w:proofErr w:type="spellEnd"/>
      <w:r w:rsidRPr="006B3D93">
        <w:rPr>
          <w:sz w:val="22"/>
          <w:szCs w:val="22"/>
        </w:rPr>
        <w:t xml:space="preserve"> 6’lık orijinal plastik kutusunda olmalıdır.</w:t>
      </w:r>
    </w:p>
    <w:p w14:paraId="768EEFFA" w14:textId="77777777" w:rsidR="006B3D93" w:rsidRPr="006B3D93" w:rsidRDefault="006B3D93" w:rsidP="006B3D9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B3D93">
        <w:rPr>
          <w:sz w:val="22"/>
          <w:szCs w:val="22"/>
        </w:rPr>
        <w:t xml:space="preserve">Ürünler kutu içerisinde renk ve numara sırasına göre </w:t>
      </w:r>
      <w:proofErr w:type="spellStart"/>
      <w:r w:rsidRPr="006B3D93">
        <w:rPr>
          <w:sz w:val="22"/>
          <w:szCs w:val="22"/>
        </w:rPr>
        <w:t>sıralandırılmış</w:t>
      </w:r>
      <w:proofErr w:type="spellEnd"/>
      <w:r w:rsidRPr="006B3D93">
        <w:rPr>
          <w:sz w:val="22"/>
          <w:szCs w:val="22"/>
        </w:rPr>
        <w:t xml:space="preserve"> olacaktır.</w:t>
      </w:r>
    </w:p>
    <w:p w14:paraId="649934BE" w14:textId="77777777" w:rsidR="006B3D93" w:rsidRPr="006B3D93" w:rsidRDefault="006B3D93" w:rsidP="006B3D93">
      <w:pPr>
        <w:spacing w:after="0"/>
        <w:rPr>
          <w:sz w:val="22"/>
          <w:szCs w:val="22"/>
        </w:rPr>
      </w:pPr>
      <w:r w:rsidRPr="006B3D93">
        <w:rPr>
          <w:sz w:val="22"/>
          <w:szCs w:val="22"/>
        </w:rPr>
        <w:t>Paslanmaz çelikten olmalı</w:t>
      </w:r>
    </w:p>
    <w:p w14:paraId="64893EA7" w14:textId="77777777" w:rsidR="006B3D93" w:rsidRPr="006B3D93" w:rsidRDefault="006B3D93" w:rsidP="006B3D93">
      <w:pPr>
        <w:spacing w:after="0"/>
        <w:rPr>
          <w:sz w:val="22"/>
          <w:szCs w:val="22"/>
        </w:rPr>
      </w:pPr>
      <w:r w:rsidRPr="006B3D93">
        <w:rPr>
          <w:sz w:val="22"/>
          <w:szCs w:val="22"/>
        </w:rPr>
        <w:t>Toplam uzunlukları en az 25 mm olmalı</w:t>
      </w:r>
    </w:p>
    <w:p w14:paraId="00358083" w14:textId="77777777" w:rsidR="006B3D93" w:rsidRPr="006B3D93" w:rsidRDefault="006B3D93" w:rsidP="006B3D93">
      <w:pPr>
        <w:spacing w:after="0"/>
        <w:rPr>
          <w:sz w:val="22"/>
          <w:szCs w:val="22"/>
        </w:rPr>
      </w:pPr>
      <w:r w:rsidRPr="006B3D93">
        <w:rPr>
          <w:sz w:val="22"/>
          <w:szCs w:val="22"/>
        </w:rPr>
        <w:t xml:space="preserve">Korozyona dirençli 134 derecede otoklavda </w:t>
      </w:r>
      <w:proofErr w:type="gramStart"/>
      <w:r w:rsidRPr="006B3D93">
        <w:rPr>
          <w:sz w:val="22"/>
          <w:szCs w:val="22"/>
        </w:rPr>
        <w:t>steril</w:t>
      </w:r>
      <w:proofErr w:type="gramEnd"/>
      <w:r w:rsidRPr="006B3D93">
        <w:rPr>
          <w:sz w:val="22"/>
          <w:szCs w:val="22"/>
        </w:rPr>
        <w:t xml:space="preserve"> edilebilmeli</w:t>
      </w:r>
    </w:p>
    <w:p w14:paraId="1F8FCE06" w14:textId="77777777" w:rsidR="006B3D93" w:rsidRPr="006B3D93" w:rsidRDefault="006B3D93" w:rsidP="006B3D93">
      <w:pPr>
        <w:spacing w:after="0"/>
        <w:rPr>
          <w:sz w:val="22"/>
          <w:szCs w:val="22"/>
        </w:rPr>
      </w:pPr>
      <w:r w:rsidRPr="006B3D93">
        <w:rPr>
          <w:sz w:val="22"/>
          <w:szCs w:val="22"/>
        </w:rPr>
        <w:t>Teklifte numune gönderilmelidir. (Klinikte denenerek alınacaktır)</w:t>
      </w:r>
    </w:p>
    <w:p w14:paraId="12428E45" w14:textId="77777777" w:rsidR="00E32298" w:rsidRPr="006B3D93" w:rsidRDefault="00E32298">
      <w:pPr>
        <w:spacing w:after="175" w:line="259" w:lineRule="auto"/>
        <w:ind w:left="364" w:right="3" w:hanging="10"/>
        <w:jc w:val="center"/>
        <w:rPr>
          <w:b/>
          <w:color w:val="auto"/>
          <w:sz w:val="22"/>
          <w:szCs w:val="22"/>
        </w:rPr>
      </w:pPr>
    </w:p>
    <w:p w14:paraId="2B9173B0" w14:textId="77777777" w:rsidR="006B3D93" w:rsidRPr="006B3D93" w:rsidRDefault="00E02C92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14:paraId="060FFD42" w14:textId="1E8AD305" w:rsidR="006B3D93" w:rsidRPr="006B3D93" w:rsidRDefault="006B3D93" w:rsidP="006B3D93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 </w:t>
      </w:r>
      <w:r w:rsidRPr="006B3D93">
        <w:rPr>
          <w:rFonts w:ascii="Times New Roman" w:hAnsi="Times New Roman" w:cs="Times New Roman"/>
          <w:b/>
          <w:sz w:val="22"/>
          <w:szCs w:val="22"/>
        </w:rPr>
        <w:t xml:space="preserve">17- </w:t>
      </w:r>
      <w:r w:rsidR="00521E32" w:rsidRPr="00521E32">
        <w:rPr>
          <w:rFonts w:ascii="Times New Roman" w:hAnsi="Times New Roman" w:cs="Times New Roman"/>
          <w:b/>
          <w:sz w:val="22"/>
          <w:szCs w:val="22"/>
        </w:rPr>
        <w:t>Toz MTA ( Toz-Likit )</w:t>
      </w:r>
      <w:r w:rsidRPr="006B3D93">
        <w:rPr>
          <w:rFonts w:ascii="Times New Roman" w:hAnsi="Times New Roman" w:cs="Times New Roman"/>
          <w:b/>
          <w:sz w:val="22"/>
          <w:szCs w:val="22"/>
        </w:rPr>
        <w:t xml:space="preserve">TEKNİK ŞARTNAME </w:t>
      </w:r>
    </w:p>
    <w:p w14:paraId="4D464BFD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2E738A0B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1. Materyalin kullanımı diş kök kanallarını tamir amaçlı olacaktır. </w:t>
      </w:r>
    </w:p>
    <w:p w14:paraId="2183A343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Mateyal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Mineral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Trioxide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Aggregate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içermelidir. </w:t>
      </w:r>
    </w:p>
    <w:p w14:paraId="521AFDF5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3.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Pulpa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örtülemesinde kullanıldığında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dentin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bariyeri oluşumunu destekler </w:t>
      </w:r>
    </w:p>
    <w:p w14:paraId="708D77D1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4. Ürün içeriği SiO2, K20, Al2O3, Na2O, Fe2O3, SO3,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CaO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, Bi2O3,MgO ve çözülmemiş artıklar (kristal silika, kalsiyum oksit ve potasyum sülfat ve sodyum) şeklinde olmalıdır. </w:t>
      </w:r>
    </w:p>
    <w:p w14:paraId="7E3A88A1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5. Materyal kök tamirinin yanında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apeksifikasyon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, kök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rezorpsiyonu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tamiri ve aynı zamanda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kuafaj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materyali olarak da kullanılmalıdır. </w:t>
      </w:r>
    </w:p>
    <w:p w14:paraId="2698847F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6. Materyal saf su ile hazırlanabilir olacaktır. </w:t>
      </w:r>
    </w:p>
    <w:p w14:paraId="441FC74A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7. Başlangıç sertleşme süresi yaklaşık 10 dakika ve tamamen sertleşmesi 15 dakikadır. </w:t>
      </w:r>
    </w:p>
    <w:p w14:paraId="122D42D8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8. Karıştırıldıktan sonra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pH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değeri 10, 3 saat içerisinde yüksek oranda alkalik hale gelir (12) ki, bakteri oluşumu engellenir ve uzun süreli bakteri yok etme özelliği sağlanır. </w:t>
      </w:r>
    </w:p>
    <w:p w14:paraId="6D6A0D97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9. Kutu içeriği 2 adet toz poşeti (her biri 0.14 g.) — 1 adet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distile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su şişesi (2 ml) olmalıdır. </w:t>
      </w:r>
    </w:p>
    <w:p w14:paraId="189851BE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10. Diş renginde (beyaz) olacaktır. </w:t>
      </w:r>
    </w:p>
    <w:p w14:paraId="2684B17A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11. Kullanımı kolay olacaktır. </w:t>
      </w:r>
    </w:p>
    <w:p w14:paraId="4B996BCA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12. Ürün kenar sızdırmazlığına sahip olacak ve bakteri istilasını azaltıcı etkisi olacaktır. </w:t>
      </w:r>
    </w:p>
    <w:p w14:paraId="57C8EF63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13. Ürünün içinde saf su özel kapalı ambalajında birlikte gelmelidir. </w:t>
      </w:r>
    </w:p>
    <w:p w14:paraId="52947BFC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14. İnce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hidrofilik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B3D93">
        <w:rPr>
          <w:rFonts w:ascii="Times New Roman" w:hAnsi="Times New Roman" w:cs="Times New Roman"/>
          <w:sz w:val="22"/>
          <w:szCs w:val="22"/>
        </w:rPr>
        <w:t>partiküllerden</w:t>
      </w:r>
      <w:proofErr w:type="gramEnd"/>
      <w:r w:rsidRPr="006B3D93">
        <w:rPr>
          <w:rFonts w:ascii="Times New Roman" w:hAnsi="Times New Roman" w:cs="Times New Roman"/>
          <w:sz w:val="22"/>
          <w:szCs w:val="22"/>
        </w:rPr>
        <w:t xml:space="preserve"> oluşmuş olmalıdır. </w:t>
      </w:r>
    </w:p>
    <w:p w14:paraId="25655647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15. Özellikle kök kanal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lateral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ve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furkasyon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perforasyon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internal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resorbsiyon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, ters kanal dolumu,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pulpa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örtülemesi ve gelişimini tamamlamamış dişlerde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pulpatomy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vakalarında kullanımı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endike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olmalıdır. </w:t>
      </w:r>
    </w:p>
    <w:p w14:paraId="3BABB291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16. Mükemmel </w:t>
      </w:r>
      <w:proofErr w:type="gramStart"/>
      <w:r w:rsidRPr="006B3D93">
        <w:rPr>
          <w:rFonts w:ascii="Times New Roman" w:hAnsi="Times New Roman" w:cs="Times New Roman"/>
          <w:sz w:val="22"/>
          <w:szCs w:val="22"/>
        </w:rPr>
        <w:t>marjinal</w:t>
      </w:r>
      <w:proofErr w:type="gramEnd"/>
      <w:r w:rsidRPr="006B3D93">
        <w:rPr>
          <w:rFonts w:ascii="Times New Roman" w:hAnsi="Times New Roman" w:cs="Times New Roman"/>
          <w:sz w:val="22"/>
          <w:szCs w:val="22"/>
        </w:rPr>
        <w:t xml:space="preserve"> örtüleme özelliği ile kanal içerisinde doku sıvı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penetrasyonu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ve bakteriyel geçiş engellenmelidir. </w:t>
      </w:r>
    </w:p>
    <w:p w14:paraId="44EE372C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17. Kök kanalını biyolojik olarak içine alıp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furkasyon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perforasyonunda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periradikuler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sementum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formunun oluşumunu sağlamalıdır. </w:t>
      </w:r>
    </w:p>
    <w:p w14:paraId="01C76C4E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18. Nem kontrolü yetersiz olduğunda bile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endike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olmalıdır (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örn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: kanal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perforasyonu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için cerrahi işlem, ters kanal dolumu), özelliklerini kaybetmemelidir. </w:t>
      </w:r>
    </w:p>
    <w:p w14:paraId="5A928D3A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19. Tedavi işlemlerine devam etmek için final sertliğini beklemeye gerek olmamalıdır. </w:t>
      </w:r>
    </w:p>
    <w:p w14:paraId="4340E04F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20.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Dentin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ve kemikten daha iyi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radyoopak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özellikte, gutta-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percha’ya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yakın olmalıdır. </w:t>
      </w:r>
    </w:p>
    <w:p w14:paraId="71D9A0AC" w14:textId="47525DD3" w:rsidR="006B3D93" w:rsidRPr="006B3D93" w:rsidRDefault="006B3D93" w:rsidP="008721B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21. Radyografik incelemeye uygun olmalıdır. 22. Nemle temas halindeyken çözünürlük göstermemeli, mükemmel </w:t>
      </w:r>
      <w:proofErr w:type="gramStart"/>
      <w:r w:rsidRPr="006B3D93">
        <w:rPr>
          <w:rFonts w:ascii="Times New Roman" w:hAnsi="Times New Roman" w:cs="Times New Roman"/>
          <w:sz w:val="22"/>
          <w:szCs w:val="22"/>
        </w:rPr>
        <w:t>marjinal</w:t>
      </w:r>
      <w:proofErr w:type="gramEnd"/>
      <w:r w:rsidRPr="006B3D93">
        <w:rPr>
          <w:rFonts w:ascii="Times New Roman" w:hAnsi="Times New Roman" w:cs="Times New Roman"/>
          <w:sz w:val="22"/>
          <w:szCs w:val="22"/>
        </w:rPr>
        <w:t xml:space="preserve"> örtüleme özelliğinde olmalıdır. </w:t>
      </w:r>
    </w:p>
    <w:p w14:paraId="44F5D06F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23. </w:t>
      </w:r>
      <w:proofErr w:type="spellStart"/>
      <w:r w:rsidRPr="006B3D93">
        <w:rPr>
          <w:rFonts w:ascii="Times New Roman" w:hAnsi="Times New Roman" w:cs="Times New Roman"/>
          <w:sz w:val="22"/>
          <w:szCs w:val="22"/>
        </w:rPr>
        <w:t>Dentine</w:t>
      </w:r>
      <w:proofErr w:type="spellEnd"/>
      <w:r w:rsidRPr="006B3D93">
        <w:rPr>
          <w:rFonts w:ascii="Times New Roman" w:hAnsi="Times New Roman" w:cs="Times New Roman"/>
          <w:sz w:val="22"/>
          <w:szCs w:val="22"/>
        </w:rPr>
        <w:t xml:space="preserve"> yeterli tutunma özelliğine sahip olmalı bu sayede yerinden çıkma gücüne karşı yeterli direnci sağlamalıdır. </w:t>
      </w:r>
    </w:p>
    <w:p w14:paraId="254A062C" w14:textId="77777777" w:rsidR="006B3D93" w:rsidRPr="006B3D93" w:rsidRDefault="006B3D93" w:rsidP="006B3D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3D93">
        <w:rPr>
          <w:rFonts w:ascii="Times New Roman" w:hAnsi="Times New Roman" w:cs="Times New Roman"/>
          <w:sz w:val="22"/>
          <w:szCs w:val="22"/>
        </w:rPr>
        <w:t xml:space="preserve">24. Ürün CE 0434 standartlarına sahip olmalı ve ambalajının üzerinde CE ibaresi bulunmalıdır. </w:t>
      </w:r>
    </w:p>
    <w:p w14:paraId="55FDF7CD" w14:textId="23DB8347" w:rsidR="00E32298" w:rsidRPr="006B3D93" w:rsidRDefault="006B3D93" w:rsidP="006B3D93">
      <w:pPr>
        <w:spacing w:after="173" w:line="259" w:lineRule="auto"/>
        <w:ind w:left="351" w:firstLine="0"/>
        <w:rPr>
          <w:color w:val="auto"/>
          <w:sz w:val="22"/>
          <w:szCs w:val="22"/>
        </w:rPr>
      </w:pPr>
      <w:r w:rsidRPr="006B3D93">
        <w:rPr>
          <w:sz w:val="22"/>
          <w:szCs w:val="22"/>
        </w:rPr>
        <w:t>.</w:t>
      </w:r>
    </w:p>
    <w:sectPr w:rsidR="00E32298" w:rsidRPr="006B3D93" w:rsidSect="00985EC6">
      <w:footerReference w:type="even" r:id="rId9"/>
      <w:footerReference w:type="default" r:id="rId10"/>
      <w:footerReference w:type="first" r:id="rId11"/>
      <w:pgSz w:w="11906" w:h="16838"/>
      <w:pgMar w:top="851" w:right="1421" w:bottom="426" w:left="1068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0CC74" w14:textId="77777777" w:rsidR="00922535" w:rsidRDefault="00922535">
      <w:pPr>
        <w:spacing w:after="0" w:line="240" w:lineRule="auto"/>
      </w:pPr>
      <w:r>
        <w:separator/>
      </w:r>
    </w:p>
  </w:endnote>
  <w:endnote w:type="continuationSeparator" w:id="0">
    <w:p w14:paraId="2B96566B" w14:textId="77777777" w:rsidR="00922535" w:rsidRDefault="0092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711A5" w14:textId="77777777" w:rsidR="00E32298" w:rsidRDefault="00E02C92">
    <w:pPr>
      <w:spacing w:after="0" w:line="259" w:lineRule="auto"/>
      <w:ind w:left="356" w:firstLine="0"/>
      <w:jc w:val="center"/>
    </w:pPr>
    <w:r>
      <w:rPr>
        <w:rFonts w:ascii="Calibri" w:eastAsia="Calibri" w:hAnsi="Calibri" w:cs="Calibri"/>
        <w:sz w:val="22"/>
        <w:szCs w:val="22"/>
      </w:rPr>
      <w:t xml:space="preserve">Sayfa </w:t>
    </w:r>
    <w:r>
      <w:fldChar w:fldCharType="begin"/>
    </w:r>
    <w:r>
      <w:instrText>PAGE</w:instrText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/ </w:t>
    </w:r>
    <w:r>
      <w:rPr>
        <w:rFonts w:ascii="Calibri" w:eastAsia="Calibri" w:hAnsi="Calibri" w:cs="Calibri"/>
        <w:b/>
        <w:sz w:val="22"/>
        <w:szCs w:val="22"/>
      </w:rPr>
      <w:t>3</w:t>
    </w:r>
    <w:r>
      <w:rPr>
        <w:rFonts w:ascii="Calibri" w:eastAsia="Calibri" w:hAnsi="Calibri" w:cs="Calibri"/>
        <w:sz w:val="22"/>
        <w:szCs w:val="22"/>
      </w:rPr>
      <w:t xml:space="preserve"> </w:t>
    </w:r>
  </w:p>
  <w:p w14:paraId="64CCC546" w14:textId="77777777" w:rsidR="00E32298" w:rsidRDefault="00E02C92">
    <w:pPr>
      <w:spacing w:after="0" w:line="259" w:lineRule="auto"/>
      <w:ind w:left="351" w:firstLine="0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C81EE710CF6F4434838C37AFF2C43212"/>
      </w:placeholder>
      <w:temporary/>
      <w:showingPlcHdr/>
      <w15:appearance w15:val="hidden"/>
    </w:sdtPr>
    <w:sdtEndPr/>
    <w:sdtContent>
      <w:p w14:paraId="5420AB47" w14:textId="77777777" w:rsidR="00080A5B" w:rsidRDefault="00080A5B">
        <w:pPr>
          <w:pStyle w:val="AltBilgi"/>
        </w:pPr>
        <w:r>
          <w:t>[Buraya yazın]</w:t>
        </w:r>
      </w:p>
    </w:sdtContent>
  </w:sdt>
  <w:p w14:paraId="4F840BAC" w14:textId="40ACA2AD" w:rsidR="00E32298" w:rsidRDefault="00E32298">
    <w:pPr>
      <w:spacing w:after="0" w:line="259" w:lineRule="auto"/>
      <w:ind w:left="351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4FC8C" w14:textId="0D938DDD" w:rsidR="00E32298" w:rsidRDefault="00080A5B" w:rsidP="00080A5B">
    <w:pPr>
      <w:pStyle w:val="AltBilgi"/>
    </w:pPr>
    <w:r>
      <w:t>İdare:</w:t>
    </w:r>
    <w:r w:rsidR="00985EC6">
      <w:t xml:space="preserve"> </w:t>
    </w:r>
    <w:r w:rsidRPr="00931A2C">
      <w:t xml:space="preserve">Uşak Üniversitesi Ağız ve Diş Sağlığı </w:t>
    </w:r>
    <w:proofErr w:type="spellStart"/>
    <w:r w:rsidRPr="00931A2C">
      <w:t>Uyg</w:t>
    </w:r>
    <w:proofErr w:type="spellEnd"/>
    <w:r w:rsidRPr="00931A2C">
      <w:t xml:space="preserve">. </w:t>
    </w:r>
    <w:proofErr w:type="gramStart"/>
    <w:r w:rsidRPr="00931A2C">
      <w:t>ve</w:t>
    </w:r>
    <w:proofErr w:type="gramEnd"/>
    <w:r w:rsidRPr="00931A2C">
      <w:t xml:space="preserve"> Arş. Merkezi</w:t>
    </w:r>
  </w:p>
  <w:p w14:paraId="5B8ABEA3" w14:textId="418E873A" w:rsidR="00080A5B" w:rsidRDefault="00080A5B" w:rsidP="00080A5B">
    <w:pPr>
      <w:pStyle w:val="AltBilgi"/>
    </w:pPr>
    <w:r>
      <w:t>Adres: Cumhuriyet Mah. Kolej Sok. No:3 Merkez/Uşak</w:t>
    </w:r>
  </w:p>
  <w:p w14:paraId="0DBED817" w14:textId="5C8D2E97" w:rsidR="00080A5B" w:rsidRPr="00080A5B" w:rsidRDefault="00080A5B" w:rsidP="00080A5B">
    <w:pPr>
      <w:pStyle w:val="AltBilgi"/>
    </w:pPr>
    <w:r>
      <w:t xml:space="preserve">Tel: </w:t>
    </w:r>
    <w:r w:rsidR="00A90A98" w:rsidRPr="00A90A98">
      <w:t>0276 221 22 31</w:t>
    </w:r>
    <w:r w:rsidR="00A90A98">
      <w:t>/5821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2FFE7" w14:textId="77777777" w:rsidR="00922535" w:rsidRDefault="00922535">
      <w:pPr>
        <w:spacing w:after="0" w:line="240" w:lineRule="auto"/>
      </w:pPr>
      <w:r>
        <w:separator/>
      </w:r>
    </w:p>
  </w:footnote>
  <w:footnote w:type="continuationSeparator" w:id="0">
    <w:p w14:paraId="10AE021F" w14:textId="77777777" w:rsidR="00922535" w:rsidRDefault="0092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45CF"/>
    <w:multiLevelType w:val="hybridMultilevel"/>
    <w:tmpl w:val="B844C0B8"/>
    <w:lvl w:ilvl="0" w:tplc="AFB2D95A">
      <w:start w:val="11"/>
      <w:numFmt w:val="decimal"/>
      <w:lvlText w:val="%1-"/>
      <w:lvlJc w:val="left"/>
      <w:pPr>
        <w:ind w:left="10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1" w:hanging="360"/>
      </w:pPr>
    </w:lvl>
    <w:lvl w:ilvl="2" w:tplc="041F001B" w:tentative="1">
      <w:start w:val="1"/>
      <w:numFmt w:val="lowerRoman"/>
      <w:lvlText w:val="%3."/>
      <w:lvlJc w:val="right"/>
      <w:pPr>
        <w:ind w:left="2511" w:hanging="180"/>
      </w:pPr>
    </w:lvl>
    <w:lvl w:ilvl="3" w:tplc="041F000F" w:tentative="1">
      <w:start w:val="1"/>
      <w:numFmt w:val="decimal"/>
      <w:lvlText w:val="%4."/>
      <w:lvlJc w:val="left"/>
      <w:pPr>
        <w:ind w:left="3231" w:hanging="360"/>
      </w:pPr>
    </w:lvl>
    <w:lvl w:ilvl="4" w:tplc="041F0019" w:tentative="1">
      <w:start w:val="1"/>
      <w:numFmt w:val="lowerLetter"/>
      <w:lvlText w:val="%5."/>
      <w:lvlJc w:val="left"/>
      <w:pPr>
        <w:ind w:left="3951" w:hanging="360"/>
      </w:pPr>
    </w:lvl>
    <w:lvl w:ilvl="5" w:tplc="041F001B" w:tentative="1">
      <w:start w:val="1"/>
      <w:numFmt w:val="lowerRoman"/>
      <w:lvlText w:val="%6."/>
      <w:lvlJc w:val="right"/>
      <w:pPr>
        <w:ind w:left="4671" w:hanging="180"/>
      </w:pPr>
    </w:lvl>
    <w:lvl w:ilvl="6" w:tplc="041F000F" w:tentative="1">
      <w:start w:val="1"/>
      <w:numFmt w:val="decimal"/>
      <w:lvlText w:val="%7."/>
      <w:lvlJc w:val="left"/>
      <w:pPr>
        <w:ind w:left="5391" w:hanging="360"/>
      </w:pPr>
    </w:lvl>
    <w:lvl w:ilvl="7" w:tplc="041F0019" w:tentative="1">
      <w:start w:val="1"/>
      <w:numFmt w:val="lowerLetter"/>
      <w:lvlText w:val="%8."/>
      <w:lvlJc w:val="left"/>
      <w:pPr>
        <w:ind w:left="6111" w:hanging="360"/>
      </w:pPr>
    </w:lvl>
    <w:lvl w:ilvl="8" w:tplc="041F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944387E"/>
    <w:multiLevelType w:val="hybridMultilevel"/>
    <w:tmpl w:val="8AB48814"/>
    <w:lvl w:ilvl="0" w:tplc="DAC0B30C">
      <w:start w:val="1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0C6170"/>
    <w:multiLevelType w:val="hybridMultilevel"/>
    <w:tmpl w:val="77E86BA6"/>
    <w:lvl w:ilvl="0" w:tplc="A6D6EB40">
      <w:start w:val="1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7F7B56"/>
    <w:multiLevelType w:val="multilevel"/>
    <w:tmpl w:val="FD7AC2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A80F1E"/>
    <w:multiLevelType w:val="hybridMultilevel"/>
    <w:tmpl w:val="95FA1B7A"/>
    <w:lvl w:ilvl="0" w:tplc="7C1CD2E8">
      <w:start w:val="1"/>
      <w:numFmt w:val="decimal"/>
      <w:lvlText w:val="%1-"/>
      <w:lvlJc w:val="left"/>
      <w:pPr>
        <w:ind w:left="10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1" w:hanging="360"/>
      </w:pPr>
    </w:lvl>
    <w:lvl w:ilvl="2" w:tplc="041F001B" w:tentative="1">
      <w:start w:val="1"/>
      <w:numFmt w:val="lowerRoman"/>
      <w:lvlText w:val="%3."/>
      <w:lvlJc w:val="right"/>
      <w:pPr>
        <w:ind w:left="2511" w:hanging="180"/>
      </w:pPr>
    </w:lvl>
    <w:lvl w:ilvl="3" w:tplc="041F000F" w:tentative="1">
      <w:start w:val="1"/>
      <w:numFmt w:val="decimal"/>
      <w:lvlText w:val="%4."/>
      <w:lvlJc w:val="left"/>
      <w:pPr>
        <w:ind w:left="3231" w:hanging="360"/>
      </w:pPr>
    </w:lvl>
    <w:lvl w:ilvl="4" w:tplc="041F0019" w:tentative="1">
      <w:start w:val="1"/>
      <w:numFmt w:val="lowerLetter"/>
      <w:lvlText w:val="%5."/>
      <w:lvlJc w:val="left"/>
      <w:pPr>
        <w:ind w:left="3951" w:hanging="360"/>
      </w:pPr>
    </w:lvl>
    <w:lvl w:ilvl="5" w:tplc="041F001B" w:tentative="1">
      <w:start w:val="1"/>
      <w:numFmt w:val="lowerRoman"/>
      <w:lvlText w:val="%6."/>
      <w:lvlJc w:val="right"/>
      <w:pPr>
        <w:ind w:left="4671" w:hanging="180"/>
      </w:pPr>
    </w:lvl>
    <w:lvl w:ilvl="6" w:tplc="041F000F" w:tentative="1">
      <w:start w:val="1"/>
      <w:numFmt w:val="decimal"/>
      <w:lvlText w:val="%7."/>
      <w:lvlJc w:val="left"/>
      <w:pPr>
        <w:ind w:left="5391" w:hanging="360"/>
      </w:pPr>
    </w:lvl>
    <w:lvl w:ilvl="7" w:tplc="041F0019" w:tentative="1">
      <w:start w:val="1"/>
      <w:numFmt w:val="lowerLetter"/>
      <w:lvlText w:val="%8."/>
      <w:lvlJc w:val="left"/>
      <w:pPr>
        <w:ind w:left="6111" w:hanging="360"/>
      </w:pPr>
    </w:lvl>
    <w:lvl w:ilvl="8" w:tplc="041F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6A95373D"/>
    <w:multiLevelType w:val="multilevel"/>
    <w:tmpl w:val="9968D828"/>
    <w:lvl w:ilvl="0">
      <w:start w:val="1"/>
      <w:numFmt w:val="decimal"/>
      <w:lvlText w:val="%1."/>
      <w:lvlJc w:val="left"/>
      <w:pPr>
        <w:ind w:left="1056" w:hanging="10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37" w:hanging="12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7" w:hanging="195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7" w:hanging="26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7" w:hanging="339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7" w:hanging="4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7" w:hanging="48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7" w:hanging="555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7" w:hanging="62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 w15:restartNumberingAfterBreak="0">
    <w:nsid w:val="793F418C"/>
    <w:multiLevelType w:val="hybridMultilevel"/>
    <w:tmpl w:val="1C8CAA9E"/>
    <w:lvl w:ilvl="0" w:tplc="B650CC4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1" w:hanging="360"/>
      </w:pPr>
    </w:lvl>
    <w:lvl w:ilvl="2" w:tplc="041F001B" w:tentative="1">
      <w:start w:val="1"/>
      <w:numFmt w:val="lowerRoman"/>
      <w:lvlText w:val="%3."/>
      <w:lvlJc w:val="right"/>
      <w:pPr>
        <w:ind w:left="2511" w:hanging="180"/>
      </w:pPr>
    </w:lvl>
    <w:lvl w:ilvl="3" w:tplc="041F000F" w:tentative="1">
      <w:start w:val="1"/>
      <w:numFmt w:val="decimal"/>
      <w:lvlText w:val="%4."/>
      <w:lvlJc w:val="left"/>
      <w:pPr>
        <w:ind w:left="3231" w:hanging="360"/>
      </w:pPr>
    </w:lvl>
    <w:lvl w:ilvl="4" w:tplc="041F0019" w:tentative="1">
      <w:start w:val="1"/>
      <w:numFmt w:val="lowerLetter"/>
      <w:lvlText w:val="%5."/>
      <w:lvlJc w:val="left"/>
      <w:pPr>
        <w:ind w:left="3951" w:hanging="360"/>
      </w:pPr>
    </w:lvl>
    <w:lvl w:ilvl="5" w:tplc="041F001B" w:tentative="1">
      <w:start w:val="1"/>
      <w:numFmt w:val="lowerRoman"/>
      <w:lvlText w:val="%6."/>
      <w:lvlJc w:val="right"/>
      <w:pPr>
        <w:ind w:left="4671" w:hanging="180"/>
      </w:pPr>
    </w:lvl>
    <w:lvl w:ilvl="6" w:tplc="041F000F" w:tentative="1">
      <w:start w:val="1"/>
      <w:numFmt w:val="decimal"/>
      <w:lvlText w:val="%7."/>
      <w:lvlJc w:val="left"/>
      <w:pPr>
        <w:ind w:left="5391" w:hanging="360"/>
      </w:pPr>
    </w:lvl>
    <w:lvl w:ilvl="7" w:tplc="041F0019" w:tentative="1">
      <w:start w:val="1"/>
      <w:numFmt w:val="lowerLetter"/>
      <w:lvlText w:val="%8."/>
      <w:lvlJc w:val="left"/>
      <w:pPr>
        <w:ind w:left="6111" w:hanging="360"/>
      </w:pPr>
    </w:lvl>
    <w:lvl w:ilvl="8" w:tplc="041F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98"/>
    <w:rsid w:val="00056F8F"/>
    <w:rsid w:val="00057291"/>
    <w:rsid w:val="00080A5B"/>
    <w:rsid w:val="000A5928"/>
    <w:rsid w:val="000C6277"/>
    <w:rsid w:val="0013288F"/>
    <w:rsid w:val="00187103"/>
    <w:rsid w:val="001A1627"/>
    <w:rsid w:val="001D102A"/>
    <w:rsid w:val="00227FD6"/>
    <w:rsid w:val="00232831"/>
    <w:rsid w:val="002679A5"/>
    <w:rsid w:val="00306064"/>
    <w:rsid w:val="003112FC"/>
    <w:rsid w:val="00323496"/>
    <w:rsid w:val="00333490"/>
    <w:rsid w:val="00361841"/>
    <w:rsid w:val="003626BB"/>
    <w:rsid w:val="0039488D"/>
    <w:rsid w:val="0040648F"/>
    <w:rsid w:val="00431DEC"/>
    <w:rsid w:val="00474F82"/>
    <w:rsid w:val="00493B5A"/>
    <w:rsid w:val="004B6A72"/>
    <w:rsid w:val="004C0612"/>
    <w:rsid w:val="004E081E"/>
    <w:rsid w:val="00521E32"/>
    <w:rsid w:val="0054669F"/>
    <w:rsid w:val="00546AAD"/>
    <w:rsid w:val="00551C9C"/>
    <w:rsid w:val="00571F66"/>
    <w:rsid w:val="005749DA"/>
    <w:rsid w:val="00586079"/>
    <w:rsid w:val="005B7AA1"/>
    <w:rsid w:val="005F6C52"/>
    <w:rsid w:val="00602155"/>
    <w:rsid w:val="006527FE"/>
    <w:rsid w:val="00685873"/>
    <w:rsid w:val="006B3D93"/>
    <w:rsid w:val="006E7C91"/>
    <w:rsid w:val="006F6048"/>
    <w:rsid w:val="00783ACA"/>
    <w:rsid w:val="007A3856"/>
    <w:rsid w:val="007A6C53"/>
    <w:rsid w:val="007F4C1D"/>
    <w:rsid w:val="008200C6"/>
    <w:rsid w:val="008462C5"/>
    <w:rsid w:val="00854E2E"/>
    <w:rsid w:val="00870B3C"/>
    <w:rsid w:val="008721B9"/>
    <w:rsid w:val="008F0811"/>
    <w:rsid w:val="00900297"/>
    <w:rsid w:val="00900D79"/>
    <w:rsid w:val="00922535"/>
    <w:rsid w:val="00931A2C"/>
    <w:rsid w:val="0096531A"/>
    <w:rsid w:val="00966464"/>
    <w:rsid w:val="00985EC6"/>
    <w:rsid w:val="009E3270"/>
    <w:rsid w:val="00A005DB"/>
    <w:rsid w:val="00A10164"/>
    <w:rsid w:val="00A25E55"/>
    <w:rsid w:val="00A47F8D"/>
    <w:rsid w:val="00A515EA"/>
    <w:rsid w:val="00A7577E"/>
    <w:rsid w:val="00A90A98"/>
    <w:rsid w:val="00AA2A21"/>
    <w:rsid w:val="00AB3C59"/>
    <w:rsid w:val="00AB4180"/>
    <w:rsid w:val="00AB624B"/>
    <w:rsid w:val="00B017E0"/>
    <w:rsid w:val="00B23C8D"/>
    <w:rsid w:val="00B6697C"/>
    <w:rsid w:val="00B83679"/>
    <w:rsid w:val="00BC6F4A"/>
    <w:rsid w:val="00BE5C30"/>
    <w:rsid w:val="00C11D73"/>
    <w:rsid w:val="00C3000C"/>
    <w:rsid w:val="00C310EE"/>
    <w:rsid w:val="00C3730A"/>
    <w:rsid w:val="00D231CE"/>
    <w:rsid w:val="00D61BA3"/>
    <w:rsid w:val="00D94656"/>
    <w:rsid w:val="00DB03F7"/>
    <w:rsid w:val="00DC2C0C"/>
    <w:rsid w:val="00E02C92"/>
    <w:rsid w:val="00E119F0"/>
    <w:rsid w:val="00E32298"/>
    <w:rsid w:val="00E35F2D"/>
    <w:rsid w:val="00EE14FA"/>
    <w:rsid w:val="00EF5085"/>
    <w:rsid w:val="00F23077"/>
    <w:rsid w:val="00F37879"/>
    <w:rsid w:val="00F92162"/>
    <w:rsid w:val="00FB06D8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22DB"/>
  <w15:docId w15:val="{65BD0396-3329-4646-9E82-6787C4B9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31" w:line="252" w:lineRule="auto"/>
        <w:ind w:left="1081" w:hanging="3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pPr>
      <w:spacing w:after="0" w:line="240" w:lineRule="auto"/>
    </w:pPr>
    <w:tblPr>
      <w:tblStyleRowBandSize w:val="1"/>
      <w:tblStyleColBandSize w:val="1"/>
      <w:tblCellMar>
        <w:top w:w="56" w:type="dxa"/>
        <w:left w:w="38" w:type="dxa"/>
        <w:right w:w="39" w:type="dxa"/>
      </w:tblCellMar>
    </w:tblPr>
  </w:style>
  <w:style w:type="table" w:customStyle="1" w:styleId="a0">
    <w:basedOn w:val="NormalTablo"/>
    <w:pPr>
      <w:spacing w:after="0" w:line="240" w:lineRule="auto"/>
    </w:pPr>
    <w:tblPr>
      <w:tblStyleRowBandSize w:val="1"/>
      <w:tblStyleColBandSize w:val="1"/>
      <w:tblCellMar>
        <w:top w:w="17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F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5085"/>
    <w:rPr>
      <w:color w:val="000000"/>
    </w:rPr>
  </w:style>
  <w:style w:type="paragraph" w:styleId="ListeParagraf">
    <w:name w:val="List Paragraph"/>
    <w:basedOn w:val="Normal"/>
    <w:uiPriority w:val="34"/>
    <w:qFormat/>
    <w:rsid w:val="00C3000C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080A5B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080A5B"/>
    <w:rPr>
      <w:rFonts w:asciiTheme="minorHAnsi" w:eastAsiaTheme="minorEastAsia" w:hAnsiTheme="minorHAnsi"/>
      <w:sz w:val="22"/>
      <w:szCs w:val="22"/>
    </w:rPr>
  </w:style>
  <w:style w:type="paragraph" w:customStyle="1" w:styleId="Default">
    <w:name w:val="Default"/>
    <w:rsid w:val="006B3D93"/>
    <w:pPr>
      <w:autoSpaceDE w:val="0"/>
      <w:autoSpaceDN w:val="0"/>
      <w:adjustRightInd w:val="0"/>
      <w:spacing w:after="0" w:line="240" w:lineRule="auto"/>
      <w:ind w:left="0" w:firstLine="0"/>
    </w:pPr>
    <w:rPr>
      <w:rFonts w:ascii="Calibri" w:hAnsi="Calibri" w:cs="Calibri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5EC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1EE710CF6F4434838C37AFF2C432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608562-2C13-44A1-91D0-D979AEAF5023}"/>
      </w:docPartPr>
      <w:docPartBody>
        <w:p w:rsidR="00797ABE" w:rsidRDefault="000E034E" w:rsidP="000E034E">
          <w:pPr>
            <w:pStyle w:val="C81EE710CF6F4434838C37AFF2C43212"/>
          </w:pPr>
          <w:r>
            <w:t>[Buraya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4E"/>
    <w:rsid w:val="000E034E"/>
    <w:rsid w:val="003112FC"/>
    <w:rsid w:val="006236A2"/>
    <w:rsid w:val="00773AA5"/>
    <w:rsid w:val="00797ABE"/>
    <w:rsid w:val="007D1C52"/>
    <w:rsid w:val="0080520F"/>
    <w:rsid w:val="00C11E56"/>
    <w:rsid w:val="00C3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81EE710CF6F4434838C37AFF2C43212">
    <w:name w:val="C81EE710CF6F4434838C37AFF2C43212"/>
    <w:rsid w:val="000E03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Lz9yVxZvrFEliJl3zUi9m9tf/g==">CgMxLjA4AHIhMWNUblR4YzJhUFdJZTRYNV9OcHV2SUhKSFVHSnpCd21I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65A86C-295A-4E19-9215-9404C9AA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BASHEKIM</dc:creator>
  <cp:lastModifiedBy>ALİ ALSAY</cp:lastModifiedBy>
  <cp:revision>4</cp:revision>
  <cp:lastPrinted>2025-09-17T08:03:00Z</cp:lastPrinted>
  <dcterms:created xsi:type="dcterms:W3CDTF">2025-09-17T08:12:00Z</dcterms:created>
  <dcterms:modified xsi:type="dcterms:W3CDTF">2025-09-17T08:14:00Z</dcterms:modified>
</cp:coreProperties>
</file>