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252614">
        <w:rPr>
          <w:b/>
          <w:color w:val="002060"/>
          <w:sz w:val="24"/>
        </w:rPr>
        <w:t>-54</w:t>
      </w:r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252614" w:rsidP="00252614">
            <w:pPr>
              <w:rPr>
                <w:rFonts w:cstheme="minorHAnsi"/>
              </w:rPr>
            </w:pPr>
            <w:r>
              <w:rPr>
                <w:rFonts w:cstheme="minorHAnsi"/>
              </w:rPr>
              <w:t>26-29 Haziran</w:t>
            </w:r>
            <w:r w:rsidR="007177EB">
              <w:rPr>
                <w:rFonts w:cstheme="minorHAnsi"/>
              </w:rPr>
              <w:t xml:space="preserve"> </w:t>
            </w:r>
            <w:r w:rsidR="000F48E7">
              <w:rPr>
                <w:rFonts w:cstheme="minorHAnsi"/>
              </w:rPr>
              <w:t>2025</w:t>
            </w:r>
          </w:p>
        </w:tc>
      </w:tr>
      <w:tr w:rsidR="00394128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4128" w:rsidRPr="00706EEF" w:rsidRDefault="00394128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544" w:type="dxa"/>
            <w:vAlign w:val="center"/>
          </w:tcPr>
          <w:p w:rsidR="00394128" w:rsidRPr="00706EEF" w:rsidRDefault="00394128" w:rsidP="008124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ATA OTEL </w:t>
            </w:r>
          </w:p>
        </w:tc>
        <w:tc>
          <w:tcPr>
            <w:tcW w:w="2693" w:type="dxa"/>
            <w:vMerge w:val="restart"/>
            <w:vAlign w:val="center"/>
          </w:tcPr>
          <w:p w:rsidR="00394128" w:rsidRPr="00706EEF" w:rsidRDefault="00394128" w:rsidP="00563A67">
            <w:pPr>
              <w:rPr>
                <w:rFonts w:cstheme="minorHAnsi"/>
              </w:rPr>
            </w:pPr>
            <w:r>
              <w:rPr>
                <w:rFonts w:cstheme="minorHAnsi"/>
              </w:rPr>
              <w:t>ERZURUM</w:t>
            </w:r>
          </w:p>
        </w:tc>
      </w:tr>
      <w:tr w:rsidR="00394128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394128" w:rsidRPr="00706EEF" w:rsidRDefault="00394128" w:rsidP="00D831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Konaklama Yeri</w:t>
            </w:r>
          </w:p>
        </w:tc>
        <w:tc>
          <w:tcPr>
            <w:tcW w:w="3544" w:type="dxa"/>
            <w:vAlign w:val="center"/>
          </w:tcPr>
          <w:p w:rsidR="00394128" w:rsidRDefault="00394128" w:rsidP="00812408">
            <w:pPr>
              <w:rPr>
                <w:rFonts w:cstheme="minorHAnsi"/>
              </w:rPr>
            </w:pPr>
            <w:r>
              <w:rPr>
                <w:rFonts w:cstheme="minorHAnsi"/>
              </w:rPr>
              <w:t>ATATÜRK ÜNİVERSİTESİ KONUKEVİ-3</w:t>
            </w:r>
          </w:p>
        </w:tc>
        <w:tc>
          <w:tcPr>
            <w:tcW w:w="2693" w:type="dxa"/>
            <w:vMerge/>
            <w:vAlign w:val="center"/>
          </w:tcPr>
          <w:p w:rsidR="00394128" w:rsidRDefault="00394128" w:rsidP="00563A67">
            <w:pPr>
              <w:rPr>
                <w:rFonts w:cstheme="minorHAnsi"/>
              </w:rPr>
            </w:pPr>
          </w:p>
        </w:tc>
      </w:tr>
      <w:tr w:rsidR="0075062B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2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</w:t>
            </w:r>
            <w:r w:rsidR="00242265">
              <w:rPr>
                <w:rFonts w:cstheme="minorHAnsi"/>
              </w:rPr>
              <w:t>düzenlenecektir</w:t>
            </w:r>
            <w:r w:rsidRPr="00706EEF">
              <w:rPr>
                <w:rFonts w:cstheme="minorHAnsi"/>
              </w:rPr>
              <w:t xml:space="preserve">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706EEF" w:rsidRDefault="00252614" w:rsidP="002526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0F48E7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="006A0182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(KDV </w:t>
            </w:r>
            <w:r w:rsidR="00083BE2" w:rsidRPr="00706EEF">
              <w:rPr>
                <w:rFonts w:cstheme="minorHAnsi"/>
              </w:rPr>
              <w:t>dâhil</w:t>
            </w:r>
            <w:r w:rsidR="00D831A6" w:rsidRPr="00706EEF">
              <w:rPr>
                <w:rFonts w:cstheme="minorHAnsi"/>
              </w:rPr>
              <w:t>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Çift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odada kişi başı</w:t>
            </w:r>
          </w:p>
        </w:tc>
        <w:tc>
          <w:tcPr>
            <w:tcW w:w="2693" w:type="dxa"/>
            <w:vAlign w:val="center"/>
          </w:tcPr>
          <w:p w:rsidR="00D831A6" w:rsidRPr="00706EEF" w:rsidRDefault="00394128" w:rsidP="00252614">
            <w:pPr>
              <w:jc w:val="right"/>
              <w:rPr>
                <w:rFonts w:cstheme="minorHAnsi"/>
              </w:rPr>
            </w:pPr>
            <w:r w:rsidRPr="00394128">
              <w:rPr>
                <w:rFonts w:cstheme="minorHAnsi"/>
              </w:rPr>
              <w:t>17</w:t>
            </w:r>
            <w:r w:rsidR="003D15A3" w:rsidRPr="00394128">
              <w:rPr>
                <w:rFonts w:cstheme="minorHAnsi"/>
              </w:rPr>
              <w:t>.</w:t>
            </w:r>
            <w:r w:rsidR="00252614" w:rsidRPr="00394128">
              <w:rPr>
                <w:rFonts w:cstheme="minorHAnsi"/>
              </w:rPr>
              <w:t>5</w:t>
            </w:r>
            <w:r w:rsidR="00563A67" w:rsidRPr="00394128">
              <w:rPr>
                <w:rFonts w:cstheme="minorHAnsi"/>
              </w:rPr>
              <w:t>00</w:t>
            </w:r>
            <w:r w:rsidR="00D831A6" w:rsidRPr="00394128">
              <w:rPr>
                <w:rFonts w:cstheme="minorHAnsi"/>
              </w:rPr>
              <w:t xml:space="preserve"> TL </w:t>
            </w:r>
            <w:r w:rsidR="00083BE2" w:rsidRPr="00394128">
              <w:rPr>
                <w:rFonts w:cstheme="minorHAnsi"/>
              </w:rPr>
              <w:t>(KDV dâhil)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706EEF" w:rsidRDefault="00D831A6">
            <w:pPr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Tek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</w:t>
            </w:r>
          </w:p>
        </w:tc>
        <w:tc>
          <w:tcPr>
            <w:tcW w:w="2693" w:type="dxa"/>
            <w:vAlign w:val="center"/>
          </w:tcPr>
          <w:p w:rsidR="00D831A6" w:rsidRPr="00706EEF" w:rsidRDefault="00252614" w:rsidP="002526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D831A6" w:rsidRPr="00706EE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="003D15A3" w:rsidRPr="00706EEF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proofErr w:type="gramStart"/>
            <w:r w:rsidRPr="00706EEF">
              <w:rPr>
                <w:rFonts w:cstheme="minorHAnsi"/>
                <w:b/>
              </w:rPr>
              <w:t>e</w:t>
            </w:r>
            <w:proofErr w:type="gramEnd"/>
            <w:r w:rsidRPr="00706EEF">
              <w:rPr>
                <w:rFonts w:cstheme="minorHAnsi"/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6F2834" w:rsidP="004E55AA">
            <w:pPr>
              <w:rPr>
                <w:rFonts w:cstheme="minorHAnsi"/>
              </w:rPr>
            </w:pPr>
            <w:hyperlink r:id="rId6" w:history="1">
              <w:r w:rsidR="004E55AA"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6F2834" w:rsidP="004E55AA">
            <w:pPr>
              <w:rPr>
                <w:rFonts w:cstheme="minorHAnsi"/>
              </w:rPr>
            </w:pPr>
            <w:hyperlink r:id="rId7" w:history="1">
              <w:r w:rsidR="004E55AA"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75062B" w:rsidRPr="00706EEF" w:rsidRDefault="0075062B" w:rsidP="00E9725D">
      <w:pPr>
        <w:spacing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BİLGİLER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8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C8461B">
        <w:rPr>
          <w:rFonts w:eastAsia="Times New Roman" w:cstheme="minorHAnsi"/>
          <w:color w:val="000000"/>
          <w:lang w:eastAsia="tr-TR"/>
        </w:rPr>
        <w:t>5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FD0362">
        <w:rPr>
          <w:rFonts w:eastAsia="Times New Roman" w:cstheme="minorHAnsi"/>
          <w:color w:val="000000"/>
          <w:lang w:eastAsia="tr-TR"/>
        </w:rPr>
        <w:t>ne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252614">
        <w:rPr>
          <w:rFonts w:eastAsia="Times New Roman" w:cstheme="minorHAnsi"/>
          <w:color w:val="000000"/>
          <w:lang w:eastAsia="tr-TR"/>
        </w:rPr>
        <w:t>18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252614">
        <w:rPr>
          <w:rFonts w:eastAsia="Times New Roman" w:cstheme="minorHAnsi"/>
          <w:color w:val="000000"/>
          <w:lang w:eastAsia="tr-TR"/>
        </w:rPr>
        <w:t>Temmuz</w:t>
      </w:r>
      <w:r w:rsidR="006D1C00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202</w:t>
      </w:r>
      <w:r w:rsidR="00C8461B">
        <w:rPr>
          <w:rFonts w:eastAsia="Times New Roman" w:cstheme="minorHAnsi"/>
          <w:color w:val="000000"/>
          <w:lang w:eastAsia="tr-TR"/>
        </w:rPr>
        <w:t>5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Özel kurumlar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7177EB">
        <w:rPr>
          <w:rFonts w:eastAsia="Times New Roman" w:cstheme="minorHAnsi"/>
          <w:color w:val="000000"/>
          <w:lang w:eastAsia="tr-TR"/>
        </w:rPr>
        <w:t>2</w:t>
      </w:r>
      <w:r w:rsidR="00252614">
        <w:rPr>
          <w:rFonts w:eastAsia="Times New Roman" w:cstheme="minorHAnsi"/>
          <w:color w:val="000000"/>
          <w:lang w:eastAsia="tr-TR"/>
        </w:rPr>
        <w:t>5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 </w:t>
      </w:r>
      <w:r w:rsidR="00252614">
        <w:rPr>
          <w:rFonts w:eastAsia="Times New Roman" w:cstheme="minorHAnsi"/>
          <w:color w:val="000000"/>
          <w:lang w:eastAsia="tr-TR"/>
        </w:rPr>
        <w:t>Haziran</w:t>
      </w:r>
      <w:r w:rsidR="00C8461B">
        <w:rPr>
          <w:rFonts w:eastAsia="Times New Roman" w:cstheme="minorHAnsi"/>
          <w:color w:val="000000"/>
          <w:lang w:eastAsia="tr-TR"/>
        </w:rPr>
        <w:t xml:space="preserve"> </w:t>
      </w:r>
      <w:r w:rsidR="003D15A3" w:rsidRPr="00706EEF">
        <w:rPr>
          <w:rFonts w:eastAsia="Times New Roman" w:cstheme="minorHAnsi"/>
          <w:color w:val="000000"/>
          <w:lang w:eastAsia="tr-TR"/>
        </w:rPr>
        <w:t>202</w:t>
      </w:r>
      <w:r w:rsidR="00C8461B">
        <w:rPr>
          <w:rFonts w:eastAsia="Times New Roman" w:cstheme="minorHAnsi"/>
          <w:color w:val="000000"/>
          <w:lang w:eastAsia="tr-TR"/>
        </w:rPr>
        <w:t>5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252614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iCs/>
          <w:color w:val="000000"/>
          <w:lang w:eastAsia="tr-TR"/>
        </w:rPr>
        <w:t xml:space="preserve">Erzurum 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Havaalanı</w:t>
      </w:r>
      <w:r w:rsidR="00A13B25">
        <w:rPr>
          <w:rFonts w:eastAsia="Times New Roman" w:cstheme="minorHAnsi"/>
          <w:iCs/>
          <w:color w:val="000000"/>
          <w:lang w:eastAsia="tr-TR"/>
        </w:rPr>
        <w:t xml:space="preserve"> ve </w:t>
      </w:r>
      <w:r>
        <w:rPr>
          <w:rFonts w:eastAsia="Times New Roman" w:cstheme="minorHAnsi"/>
          <w:iCs/>
          <w:color w:val="000000"/>
          <w:lang w:eastAsia="tr-TR"/>
        </w:rPr>
        <w:t xml:space="preserve">Erzurum </w:t>
      </w:r>
      <w:proofErr w:type="spellStart"/>
      <w:r w:rsidR="00A13B25">
        <w:rPr>
          <w:rFonts w:eastAsia="Times New Roman" w:cstheme="minorHAnsi"/>
          <w:iCs/>
          <w:color w:val="000000"/>
          <w:lang w:eastAsia="tr-TR"/>
        </w:rPr>
        <w:t>Otogar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’dan</w:t>
      </w:r>
      <w:proofErr w:type="spellEnd"/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</w:t>
      </w:r>
      <w:r w:rsidR="006F2834">
        <w:rPr>
          <w:rFonts w:eastAsia="Times New Roman" w:cstheme="minorHAnsi"/>
          <w:iCs/>
          <w:color w:val="000000"/>
          <w:lang w:eastAsia="tr-TR"/>
        </w:rPr>
        <w:t xml:space="preserve">konaklamanın </w:t>
      </w:r>
      <w:bookmarkStart w:id="0" w:name="_GoBack"/>
      <w:bookmarkEnd w:id="0"/>
      <w:r w:rsidR="00706EEF" w:rsidRPr="00706EEF">
        <w:rPr>
          <w:rFonts w:eastAsia="Times New Roman" w:cstheme="minorHAnsi"/>
          <w:iCs/>
          <w:color w:val="000000"/>
          <w:lang w:eastAsia="tr-TR"/>
        </w:rPr>
        <w:t>ya</w:t>
      </w:r>
      <w:r w:rsidR="00706EEF" w:rsidRPr="00706EEF">
        <w:rPr>
          <w:rFonts w:eastAsia="Times New Roman" w:cstheme="minorHAnsi"/>
          <w:color w:val="000000"/>
          <w:lang w:eastAsia="tr-TR"/>
        </w:rPr>
        <w:t xml:space="preserve">pılacağı otele transfer hizmeti 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planlanmaktadır. Ayrıntılar daha sonra ilan edilecektir.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</w:t>
      </w:r>
      <w:r w:rsidR="00563A67">
        <w:rPr>
          <w:rFonts w:eastAsia="Times New Roman" w:cstheme="minorHAnsi"/>
          <w:color w:val="000000"/>
          <w:lang w:eastAsia="tr-TR"/>
        </w:rPr>
        <w:t xml:space="preserve"> olup eğitim en az </w:t>
      </w:r>
      <w:r w:rsidR="00252614">
        <w:rPr>
          <w:rFonts w:eastAsia="Times New Roman" w:cstheme="minorHAnsi"/>
          <w:color w:val="000000"/>
          <w:lang w:eastAsia="tr-TR"/>
        </w:rPr>
        <w:t>15</w:t>
      </w:r>
      <w:r w:rsidR="00161EC0">
        <w:rPr>
          <w:rFonts w:eastAsia="Times New Roman" w:cstheme="minorHAnsi"/>
          <w:color w:val="000000"/>
          <w:lang w:eastAsia="tr-TR"/>
        </w:rPr>
        <w:t xml:space="preserve"> en fazla </w:t>
      </w:r>
      <w:r w:rsidR="00252614">
        <w:rPr>
          <w:rFonts w:eastAsia="Times New Roman" w:cstheme="minorHAnsi"/>
          <w:color w:val="000000"/>
          <w:lang w:eastAsia="tr-TR"/>
        </w:rPr>
        <w:t>4</w:t>
      </w:r>
      <w:r w:rsidR="00C8461B">
        <w:rPr>
          <w:rFonts w:eastAsia="Times New Roman" w:cstheme="minorHAnsi"/>
          <w:color w:val="000000"/>
          <w:lang w:eastAsia="tr-TR"/>
        </w:rPr>
        <w:t>0</w:t>
      </w:r>
      <w:r w:rsidRPr="00706EEF">
        <w:rPr>
          <w:rFonts w:eastAsia="Times New Roman" w:cstheme="minorHAnsi"/>
          <w:color w:val="000000"/>
          <w:lang w:eastAsia="tr-TR"/>
        </w:rPr>
        <w:t xml:space="preserve">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Yeterli katılım olmaması durumunda </w:t>
      </w:r>
      <w:proofErr w:type="spellStart"/>
      <w:r w:rsidRPr="00706EEF">
        <w:rPr>
          <w:rFonts w:eastAsia="Times New Roman" w:cstheme="minorHAnsi"/>
          <w:color w:val="000000"/>
          <w:lang w:eastAsia="tr-TR"/>
        </w:rPr>
        <w:t>ATASEM’in</w:t>
      </w:r>
      <w:proofErr w:type="spellEnd"/>
      <w:r w:rsidRPr="00706EEF">
        <w:rPr>
          <w:rFonts w:eastAsia="Times New Roman" w:cstheme="minorHAnsi"/>
          <w:color w:val="000000"/>
          <w:lang w:eastAsia="tr-TR"/>
        </w:rPr>
        <w:t xml:space="preserve">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0F48E7"/>
    <w:rsid w:val="00161EC0"/>
    <w:rsid w:val="001B70C8"/>
    <w:rsid w:val="001F4126"/>
    <w:rsid w:val="002312EF"/>
    <w:rsid w:val="00242265"/>
    <w:rsid w:val="00252614"/>
    <w:rsid w:val="002650C4"/>
    <w:rsid w:val="002C5D7B"/>
    <w:rsid w:val="00394128"/>
    <w:rsid w:val="003964BF"/>
    <w:rsid w:val="003C42E0"/>
    <w:rsid w:val="003C62D5"/>
    <w:rsid w:val="003D15A3"/>
    <w:rsid w:val="00402B28"/>
    <w:rsid w:val="004053A8"/>
    <w:rsid w:val="00430D6C"/>
    <w:rsid w:val="0044127F"/>
    <w:rsid w:val="004565D1"/>
    <w:rsid w:val="00474D25"/>
    <w:rsid w:val="004E55AA"/>
    <w:rsid w:val="00533BC3"/>
    <w:rsid w:val="00563A67"/>
    <w:rsid w:val="005C114B"/>
    <w:rsid w:val="00621C1E"/>
    <w:rsid w:val="00623B31"/>
    <w:rsid w:val="006A0182"/>
    <w:rsid w:val="006D1C00"/>
    <w:rsid w:val="006F2834"/>
    <w:rsid w:val="0070110B"/>
    <w:rsid w:val="00706EEF"/>
    <w:rsid w:val="007177EB"/>
    <w:rsid w:val="0075062B"/>
    <w:rsid w:val="00812408"/>
    <w:rsid w:val="008A5A6F"/>
    <w:rsid w:val="008C5A13"/>
    <w:rsid w:val="009027F8"/>
    <w:rsid w:val="009A1618"/>
    <w:rsid w:val="009A5E03"/>
    <w:rsid w:val="00A07233"/>
    <w:rsid w:val="00A13B25"/>
    <w:rsid w:val="00A448FF"/>
    <w:rsid w:val="00AA6409"/>
    <w:rsid w:val="00AB2AC1"/>
    <w:rsid w:val="00AC021A"/>
    <w:rsid w:val="00AE09EA"/>
    <w:rsid w:val="00B63D3E"/>
    <w:rsid w:val="00C8461B"/>
    <w:rsid w:val="00D17597"/>
    <w:rsid w:val="00D831A6"/>
    <w:rsid w:val="00D94E62"/>
    <w:rsid w:val="00DC2157"/>
    <w:rsid w:val="00DD37C6"/>
    <w:rsid w:val="00DF746C"/>
    <w:rsid w:val="00E41B50"/>
    <w:rsid w:val="00E729E7"/>
    <w:rsid w:val="00E9725D"/>
    <w:rsid w:val="00FB281E"/>
    <w:rsid w:val="00FD0362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7B9B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59</cp:revision>
  <dcterms:created xsi:type="dcterms:W3CDTF">2021-06-28T07:33:00Z</dcterms:created>
  <dcterms:modified xsi:type="dcterms:W3CDTF">2025-05-29T13:10:00Z</dcterms:modified>
</cp:coreProperties>
</file>