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25B" w:rsidRPr="0050325B" w:rsidRDefault="0050325B" w:rsidP="0050325B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tr-TR"/>
        </w:rPr>
      </w:pPr>
      <w:r w:rsidRPr="0050325B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tr-TR"/>
        </w:rPr>
        <w:t>ÖLÇME, SEÇME VE YERLEŞTİRME MERKEZİ UŞAK SINAV KOORDİNATÖRLÜĞÜ</w:t>
      </w:r>
    </w:p>
    <w:p w:rsidR="0054261E" w:rsidRPr="005B4AA2" w:rsidRDefault="00C02589" w:rsidP="0054261E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 Kasım</w:t>
      </w:r>
      <w:r w:rsidR="005426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2018 tarihinde</w:t>
      </w:r>
      <w:r w:rsidR="001D2B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uygulanacak olan 2018 - </w:t>
      </w:r>
      <w:r w:rsidR="00775D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Kam</w:t>
      </w:r>
      <w:r w:rsidR="005426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u Personeli Seçme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Sınavı Ön Lisans</w:t>
      </w:r>
      <w:bookmarkStart w:id="0" w:name="_GoBack"/>
      <w:bookmarkEnd w:id="0"/>
      <w:r w:rsidR="005426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4AA2" w:rsidRPr="005B4A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adayların sınav bina ve salonlarına atanma işlemleri ile görevli atamalarının elektronik ortamda toplanmasına ilişkin çalışmalara başlanmıştır.</w:t>
      </w:r>
      <w:r w:rsidR="005426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0325B" w:rsidRPr="005B4A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Bilindiği gibi ÖSYM tarafından yapılan sınavlarda görev almak için sistem üzerinden başvuruda bulunulması gerekmektedir. ÖSYM, sınav binalarındaki görevlendirme işlemlerini </w:t>
      </w:r>
      <w:hyperlink r:id="rId4" w:tgtFrame="blank" w:history="1">
        <w:r w:rsidR="0050325B" w:rsidRPr="005B4AA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tr-TR"/>
          </w:rPr>
          <w:t>http://gis.osym.gov.tr</w:t>
        </w:r>
      </w:hyperlink>
      <w:r w:rsidR="0050325B" w:rsidRPr="005B4AA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tr-TR"/>
        </w:rPr>
        <w:t xml:space="preserve"> </w:t>
      </w:r>
      <w:r w:rsidR="0050325B" w:rsidRPr="005B4A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adresinde yer alan ÖSYM Sınav Görevlilerini belirleme ve görevlendirme ilkeleri çerçevesinde;</w:t>
      </w:r>
      <w:r w:rsidR="0050325B" w:rsidRPr="005B4A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0325B" w:rsidRPr="005B4A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Puan ve Binalar için yapılmış olan tercihlere göre Merkezi olarak yapmaktadır. Atama İşlemlerinde, bina için yapılmış olan tercihler rastgele değerlendirmeye alınmaktadır.</w:t>
      </w:r>
    </w:p>
    <w:p w:rsidR="00EE56EE" w:rsidRDefault="00EE56EE"/>
    <w:p w:rsidR="005B4AA2" w:rsidRDefault="005B4AA2"/>
    <w:p w:rsidR="005B4AA2" w:rsidRPr="005B4AA2" w:rsidRDefault="005B4AA2" w:rsidP="005B4AA2">
      <w:pPr>
        <w:spacing w:after="200" w:line="253" w:lineRule="atLeast"/>
        <w:jc w:val="center"/>
        <w:rPr>
          <w:rFonts w:ascii="Calibri" w:eastAsia="Times New Roman" w:hAnsi="Calibri" w:cs="Times New Roman"/>
          <w:color w:val="000000"/>
          <w:lang w:eastAsia="tr-TR"/>
        </w:rPr>
      </w:pPr>
      <w:r w:rsidRPr="005B4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tr-TR"/>
        </w:rPr>
        <w:t>İşlem Sürelerine İlişkin Bilgiler</w:t>
      </w:r>
    </w:p>
    <w:tbl>
      <w:tblPr>
        <w:tblW w:w="4677" w:type="pct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  <w:gridCol w:w="1964"/>
        <w:gridCol w:w="3378"/>
      </w:tblGrid>
      <w:tr w:rsidR="0054261E" w:rsidRPr="005B4AA2" w:rsidTr="0054261E">
        <w:trPr>
          <w:trHeight w:val="426"/>
        </w:trPr>
        <w:tc>
          <w:tcPr>
            <w:tcW w:w="300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İlgili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İşlem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Uygulama</w:t>
            </w:r>
          </w:p>
        </w:tc>
        <w:tc>
          <w:tcPr>
            <w:tcW w:w="1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tr-TR"/>
              </w:rPr>
              <w:t>Görevliler</w:t>
            </w:r>
          </w:p>
        </w:tc>
      </w:tr>
      <w:tr w:rsidR="0054261E" w:rsidRPr="005B4AA2" w:rsidTr="0054261E">
        <w:trPr>
          <w:trHeight w:val="756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Tercih İşlemleri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54261E" w:rsidRPr="005B4AA2" w:rsidTr="0054261E">
        <w:trPr>
          <w:trHeight w:val="301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GİS</w:t>
            </w:r>
          </w:p>
        </w:tc>
      </w:tr>
      <w:tr w:rsidR="0054261E" w:rsidRPr="005B4AA2" w:rsidTr="0054261E">
        <w:trPr>
          <w:trHeight w:val="625"/>
        </w:trPr>
        <w:tc>
          <w:tcPr>
            <w:tcW w:w="184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Başlangıç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Tarih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C02589" w:rsidP="00775D3E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09.10</w:t>
            </w:r>
            <w:r w:rsidR="00775D3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.</w:t>
            </w:r>
            <w:r w:rsidR="0054261E" w:rsidRPr="005B4A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2018</w:t>
            </w:r>
          </w:p>
        </w:tc>
      </w:tr>
      <w:tr w:rsidR="0054261E" w:rsidRPr="005B4AA2" w:rsidTr="0054261E">
        <w:trPr>
          <w:trHeight w:val="4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Saati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C02589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10</w:t>
            </w:r>
            <w:r w:rsidR="00775D3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:00</w:t>
            </w:r>
          </w:p>
        </w:tc>
      </w:tr>
      <w:tr w:rsidR="0054261E" w:rsidRPr="005B4AA2" w:rsidTr="0054261E">
        <w:trPr>
          <w:trHeight w:val="407"/>
        </w:trPr>
        <w:tc>
          <w:tcPr>
            <w:tcW w:w="184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Bitiş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Tarih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C02589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16.10</w:t>
            </w:r>
            <w:r w:rsidR="0054261E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.2018</w:t>
            </w:r>
          </w:p>
        </w:tc>
      </w:tr>
      <w:tr w:rsidR="0054261E" w:rsidRPr="005B4AA2" w:rsidTr="0054261E">
        <w:trPr>
          <w:trHeight w:val="4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Saati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10:00</w:t>
            </w:r>
          </w:p>
        </w:tc>
      </w:tr>
    </w:tbl>
    <w:p w:rsidR="005B4AA2" w:rsidRPr="005B4AA2" w:rsidRDefault="005B4AA2" w:rsidP="005B4AA2">
      <w:pPr>
        <w:spacing w:after="200" w:line="253" w:lineRule="atLeast"/>
        <w:jc w:val="both"/>
        <w:rPr>
          <w:rFonts w:ascii="Calibri" w:eastAsia="Times New Roman" w:hAnsi="Calibri" w:cs="Times New Roman"/>
          <w:color w:val="000000"/>
          <w:lang w:eastAsia="tr-TR"/>
        </w:rPr>
      </w:pPr>
      <w:r w:rsidRPr="005B4A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  <w:t> </w:t>
      </w:r>
    </w:p>
    <w:sectPr w:rsidR="005B4AA2" w:rsidRPr="005B4AA2" w:rsidSect="005B4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25B"/>
    <w:rsid w:val="001314C1"/>
    <w:rsid w:val="001D2B5B"/>
    <w:rsid w:val="0050325B"/>
    <w:rsid w:val="0054261E"/>
    <w:rsid w:val="005B4AA2"/>
    <w:rsid w:val="0065205F"/>
    <w:rsid w:val="00775D3E"/>
    <w:rsid w:val="00C02589"/>
    <w:rsid w:val="00CA074E"/>
    <w:rsid w:val="00E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21C23"/>
  <w15:docId w15:val="{39CA685C-26EF-4CF4-9EE5-8C5F4827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is.osym.gov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Asuss</dc:creator>
  <cp:lastModifiedBy>Asuss</cp:lastModifiedBy>
  <cp:revision>6</cp:revision>
  <dcterms:created xsi:type="dcterms:W3CDTF">2018-10-10T05:39:00Z</dcterms:created>
  <dcterms:modified xsi:type="dcterms:W3CDTF">2018-10-10T05:42:00Z</dcterms:modified>
</cp:coreProperties>
</file>