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A2267" w14:textId="77777777" w:rsidR="006E1615" w:rsidRDefault="00000000">
      <w:pPr>
        <w:pStyle w:val="Balk3"/>
        <w:keepLines/>
        <w:spacing w:before="0" w:after="0"/>
        <w:jc w:val="cente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TEDARİK SÖZLEŞMESİ</w:t>
      </w:r>
      <w:r>
        <w:rPr>
          <w:rFonts w:ascii="Trebuchet MS" w:eastAsia="Trebuchet MS" w:hAnsi="Trebuchet MS" w:cs="Trebuchet MS"/>
          <w:color w:val="000000"/>
          <w:sz w:val="24"/>
          <w:szCs w:val="24"/>
          <w:vertAlign w:val="superscript"/>
        </w:rPr>
        <w:footnoteReference w:id="1"/>
      </w:r>
      <w:r>
        <w:rPr>
          <w:vertAlign w:val="superscript"/>
        </w:rPr>
        <w:t>,</w:t>
      </w:r>
      <w:r>
        <w:rPr>
          <w:rFonts w:ascii="Trebuchet MS" w:eastAsia="Trebuchet MS" w:hAnsi="Trebuchet MS" w:cs="Trebuchet MS"/>
          <w:color w:val="000000"/>
          <w:sz w:val="24"/>
          <w:szCs w:val="24"/>
          <w:vertAlign w:val="superscript"/>
        </w:rPr>
        <w:footnoteReference w:id="2"/>
      </w:r>
    </w:p>
    <w:p w14:paraId="6E76A2E1" w14:textId="77777777" w:rsidR="006E1615" w:rsidRDefault="006E1615">
      <w:pPr>
        <w:jc w:val="center"/>
      </w:pPr>
    </w:p>
    <w:p w14:paraId="58538D4B" w14:textId="77777777" w:rsidR="006E1615" w:rsidRDefault="006E1615">
      <w:pPr>
        <w:jc w:val="center"/>
        <w:rPr>
          <w:rFonts w:ascii="Trebuchet MS" w:eastAsia="Trebuchet MS" w:hAnsi="Trebuchet MS" w:cs="Trebuchet MS"/>
          <w:sz w:val="24"/>
          <w:szCs w:val="24"/>
        </w:rPr>
      </w:pPr>
    </w:p>
    <w:p w14:paraId="18606452" w14:textId="40229632" w:rsidR="006E1615" w:rsidRDefault="00000000">
      <w:pPr>
        <w:rPr>
          <w:rFonts w:ascii="Trebuchet MS" w:eastAsia="Trebuchet MS" w:hAnsi="Trebuchet MS" w:cs="Trebuchet MS"/>
          <w:sz w:val="24"/>
          <w:szCs w:val="24"/>
        </w:rPr>
      </w:pPr>
      <w:r>
        <w:rPr>
          <w:rFonts w:ascii="Trebuchet MS" w:eastAsia="Trebuchet MS" w:hAnsi="Trebuchet MS" w:cs="Trebuchet MS"/>
          <w:sz w:val="24"/>
          <w:szCs w:val="24"/>
        </w:rPr>
        <w:t xml:space="preserve">Bir tarafta </w:t>
      </w:r>
      <w:r w:rsidR="008B26A9" w:rsidRPr="008B26A9">
        <w:rPr>
          <w:rFonts w:ascii="Trebuchet MS" w:eastAsia="Trebuchet MS" w:hAnsi="Trebuchet MS" w:cs="Trebuchet MS"/>
          <w:i/>
          <w:color w:val="000000"/>
          <w:sz w:val="24"/>
          <w:szCs w:val="24"/>
        </w:rPr>
        <w:t>Doç. Dr. Atike İNCE YARDIMCI</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“Sözleşme Makamı” olarak anılacak olan </w:t>
      </w:r>
      <w:r>
        <w:rPr>
          <w:rFonts w:ascii="Trebuchet MS" w:eastAsia="Trebuchet MS" w:hAnsi="Trebuchet MS" w:cs="Trebuchet MS"/>
          <w:i/>
          <w:color w:val="000000"/>
          <w:sz w:val="24"/>
          <w:szCs w:val="24"/>
        </w:rPr>
        <w:t>Uşak Üniversitesi</w:t>
      </w:r>
      <w:r>
        <w:rPr>
          <w:rFonts w:ascii="Trebuchet MS" w:eastAsia="Trebuchet MS" w:hAnsi="Trebuchet MS" w:cs="Trebuchet MS"/>
          <w:sz w:val="24"/>
          <w:szCs w:val="24"/>
        </w:rPr>
        <w:t xml:space="preserve"> diğer tarafta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“Tedarikçi” olarak anılacak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color w:val="0000FF"/>
          <w:sz w:val="24"/>
          <w:szCs w:val="24"/>
        </w:rPr>
        <w:t xml:space="preserve"> </w:t>
      </w:r>
      <w:r>
        <w:rPr>
          <w:rFonts w:ascii="Trebuchet MS" w:eastAsia="Trebuchet MS" w:hAnsi="Trebuchet MS" w:cs="Trebuchet MS"/>
          <w:sz w:val="24"/>
          <w:szCs w:val="24"/>
        </w:rPr>
        <w:t>Aşağıdaki şartlarda anlaşmıştır.</w:t>
      </w:r>
    </w:p>
    <w:p w14:paraId="44F54ABF" w14:textId="77777777" w:rsidR="006E1615" w:rsidRDefault="006E1615">
      <w:pPr>
        <w:rPr>
          <w:rFonts w:ascii="Trebuchet MS" w:eastAsia="Trebuchet MS" w:hAnsi="Trebuchet MS" w:cs="Trebuchet MS"/>
          <w:sz w:val="24"/>
          <w:szCs w:val="24"/>
        </w:rPr>
      </w:pPr>
    </w:p>
    <w:p w14:paraId="11415AA1" w14:textId="3ACF5ED4" w:rsidR="006E1615" w:rsidRDefault="00000000">
      <w:pPr>
        <w:rPr>
          <w:rFonts w:ascii="Trebuchet MS" w:eastAsia="Trebuchet MS" w:hAnsi="Trebuchet MS" w:cs="Trebuchet MS"/>
          <w:sz w:val="24"/>
          <w:szCs w:val="24"/>
        </w:rPr>
      </w:pPr>
      <w:r>
        <w:rPr>
          <w:rFonts w:ascii="Trebuchet MS" w:eastAsia="Trebuchet MS" w:hAnsi="Trebuchet MS" w:cs="Trebuchet MS"/>
          <w:b/>
          <w:sz w:val="24"/>
          <w:szCs w:val="24"/>
        </w:rPr>
        <w:t>1. SÖZLEŞMENİN KONUSU</w:t>
      </w:r>
      <w:r>
        <w:rPr>
          <w:rFonts w:ascii="Trebuchet MS" w:eastAsia="Trebuchet MS" w:hAnsi="Trebuchet MS" w:cs="Trebuchet MS"/>
          <w:sz w:val="24"/>
          <w:szCs w:val="24"/>
        </w:rPr>
        <w:t xml:space="preserve">: Bu sözleşme aşağıdaki </w:t>
      </w:r>
      <w:r>
        <w:rPr>
          <w:rFonts w:ascii="Trebuchet MS" w:eastAsia="Trebuchet MS" w:hAnsi="Trebuchet MS" w:cs="Trebuchet MS"/>
          <w:i/>
          <w:sz w:val="24"/>
          <w:szCs w:val="24"/>
        </w:rPr>
        <w:t xml:space="preserve">tedarik kalemlerinin </w:t>
      </w:r>
      <w:r w:rsidR="003A62AE">
        <w:rPr>
          <w:rFonts w:ascii="Trebuchet MS" w:eastAsia="Trebuchet MS" w:hAnsi="Trebuchet MS" w:cs="Trebuchet MS"/>
          <w:i/>
          <w:sz w:val="24"/>
          <w:szCs w:val="24"/>
        </w:rPr>
        <w:t>1</w:t>
      </w:r>
      <w:r w:rsidR="007C4F3A">
        <w:rPr>
          <w:rFonts w:ascii="Trebuchet MS" w:eastAsia="Trebuchet MS" w:hAnsi="Trebuchet MS" w:cs="Trebuchet MS"/>
          <w:i/>
          <w:sz w:val="24"/>
          <w:szCs w:val="24"/>
        </w:rPr>
        <w:t>6</w:t>
      </w:r>
      <w:r>
        <w:rPr>
          <w:rFonts w:ascii="Trebuchet MS" w:eastAsia="Trebuchet MS" w:hAnsi="Trebuchet MS" w:cs="Trebuchet MS"/>
          <w:i/>
          <w:sz w:val="24"/>
          <w:szCs w:val="24"/>
        </w:rPr>
        <w:t>.</w:t>
      </w:r>
      <w:r w:rsidR="003A62AE">
        <w:rPr>
          <w:rFonts w:ascii="Trebuchet MS" w:eastAsia="Trebuchet MS" w:hAnsi="Trebuchet MS" w:cs="Trebuchet MS"/>
          <w:i/>
          <w:sz w:val="24"/>
          <w:szCs w:val="24"/>
        </w:rPr>
        <w:t>07</w:t>
      </w:r>
      <w:r>
        <w:rPr>
          <w:rFonts w:ascii="Trebuchet MS" w:eastAsia="Trebuchet MS" w:hAnsi="Trebuchet MS" w:cs="Trebuchet MS"/>
          <w:i/>
          <w:sz w:val="24"/>
          <w:szCs w:val="24"/>
        </w:rPr>
        <w:t>.202</w:t>
      </w:r>
      <w:r w:rsidR="003A62AE">
        <w:rPr>
          <w:rFonts w:ascii="Trebuchet MS" w:eastAsia="Trebuchet MS" w:hAnsi="Trebuchet MS" w:cs="Trebuchet MS"/>
          <w:i/>
          <w:sz w:val="24"/>
          <w:szCs w:val="24"/>
        </w:rPr>
        <w:t>4</w:t>
      </w:r>
      <w:r>
        <w:rPr>
          <w:rFonts w:ascii="Trebuchet MS" w:eastAsia="Trebuchet MS" w:hAnsi="Trebuchet MS" w:cs="Trebuchet MS"/>
          <w:i/>
          <w:sz w:val="24"/>
          <w:szCs w:val="24"/>
        </w:rPr>
        <w:t xml:space="preserve"> tarihte yayınlanan ilandaki genel açıklamaları kabul ederek </w:t>
      </w:r>
      <w:r>
        <w:rPr>
          <w:rFonts w:ascii="Trebuchet MS" w:eastAsia="Trebuchet MS" w:hAnsi="Trebuchet MS" w:cs="Trebuchet MS"/>
          <w:sz w:val="24"/>
          <w:szCs w:val="24"/>
        </w:rPr>
        <w:t>tedarik edilmesi amacıyla imzalanmıştır:</w:t>
      </w:r>
    </w:p>
    <w:p w14:paraId="133E92C8" w14:textId="77777777" w:rsidR="006E1615" w:rsidRDefault="006E1615">
      <w:pPr>
        <w:rPr>
          <w:rFonts w:ascii="Trebuchet MS" w:eastAsia="Trebuchet MS" w:hAnsi="Trebuchet MS" w:cs="Trebuchet M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0"/>
        <w:gridCol w:w="811"/>
        <w:gridCol w:w="673"/>
        <w:gridCol w:w="5495"/>
      </w:tblGrid>
      <w:tr w:rsidR="002F475B" w:rsidRPr="00180AC1" w14:paraId="6BBB307F" w14:textId="77777777" w:rsidTr="001620BB">
        <w:trPr>
          <w:cantSplit/>
          <w:trHeight w:val="1134"/>
          <w:tblHeader/>
        </w:trPr>
        <w:tc>
          <w:tcPr>
            <w:tcW w:w="1396" w:type="pct"/>
            <w:shd w:val="clear" w:color="auto" w:fill="FFFF99"/>
            <w:vAlign w:val="center"/>
          </w:tcPr>
          <w:p w14:paraId="6C3241D9" w14:textId="77777777" w:rsidR="002F475B" w:rsidRDefault="002F475B" w:rsidP="002F475B">
            <w:pPr>
              <w:jc w:val="center"/>
              <w:rPr>
                <w:rFonts w:ascii="Trebuchet MS" w:hAnsi="Trebuchet MS"/>
                <w:b/>
                <w:sz w:val="16"/>
                <w:szCs w:val="16"/>
              </w:rPr>
            </w:pPr>
            <w:r>
              <w:rPr>
                <w:rFonts w:ascii="Trebuchet MS" w:hAnsi="Trebuchet MS"/>
                <w:b/>
                <w:sz w:val="16"/>
                <w:szCs w:val="16"/>
              </w:rPr>
              <w:t>(1)</w:t>
            </w:r>
          </w:p>
          <w:p w14:paraId="2CD41490" w14:textId="5F151658" w:rsidR="002F475B" w:rsidRPr="00F95263" w:rsidRDefault="002F475B" w:rsidP="002F475B">
            <w:pPr>
              <w:jc w:val="center"/>
              <w:rPr>
                <w:rFonts w:ascii="Trebuchet MS" w:hAnsi="Trebuchet MS"/>
                <w:b/>
                <w:sz w:val="16"/>
                <w:szCs w:val="16"/>
              </w:rPr>
            </w:pPr>
            <w:r w:rsidRPr="00180AC1">
              <w:rPr>
                <w:rFonts w:ascii="Trebuchet MS" w:hAnsi="Trebuchet MS"/>
                <w:b/>
                <w:sz w:val="16"/>
                <w:szCs w:val="16"/>
              </w:rPr>
              <w:t>Malın Adı</w:t>
            </w:r>
          </w:p>
        </w:tc>
        <w:tc>
          <w:tcPr>
            <w:tcW w:w="441" w:type="pct"/>
            <w:shd w:val="clear" w:color="auto" w:fill="FFFF99"/>
            <w:textDirection w:val="btLr"/>
            <w:vAlign w:val="center"/>
          </w:tcPr>
          <w:p w14:paraId="5F259F6B" w14:textId="47071931" w:rsidR="002F475B" w:rsidRPr="00113606" w:rsidRDefault="002F475B" w:rsidP="002F475B">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w:t>
            </w:r>
            <w:r>
              <w:rPr>
                <w:rFonts w:ascii="Trebuchet MS" w:hAnsi="Trebuchet MS" w:cs="Arial"/>
                <w:b/>
                <w:sz w:val="16"/>
                <w:szCs w:val="16"/>
                <w:lang w:eastAsia="tr-TR"/>
              </w:rPr>
              <w:t xml:space="preserve"> (2)</w:t>
            </w:r>
          </w:p>
        </w:tc>
        <w:tc>
          <w:tcPr>
            <w:tcW w:w="369" w:type="pct"/>
            <w:shd w:val="clear" w:color="auto" w:fill="FFFF99"/>
            <w:textDirection w:val="btLr"/>
            <w:vAlign w:val="center"/>
          </w:tcPr>
          <w:p w14:paraId="4161B42C" w14:textId="765E43DD" w:rsidR="002F475B" w:rsidRPr="00113606" w:rsidRDefault="002F475B" w:rsidP="002F475B">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 Sayısı</w:t>
            </w:r>
            <w:r>
              <w:rPr>
                <w:rFonts w:ascii="Trebuchet MS" w:hAnsi="Trebuchet MS" w:cs="Arial"/>
                <w:b/>
                <w:sz w:val="16"/>
                <w:szCs w:val="16"/>
                <w:lang w:eastAsia="tr-TR"/>
              </w:rPr>
              <w:t xml:space="preserve"> (3)</w:t>
            </w:r>
          </w:p>
        </w:tc>
        <w:tc>
          <w:tcPr>
            <w:tcW w:w="2794" w:type="pct"/>
            <w:shd w:val="clear" w:color="auto" w:fill="FFFF99"/>
            <w:vAlign w:val="center"/>
          </w:tcPr>
          <w:p w14:paraId="195E780A" w14:textId="77777777" w:rsidR="002F475B" w:rsidRDefault="002F475B" w:rsidP="002F475B">
            <w:pPr>
              <w:jc w:val="center"/>
              <w:rPr>
                <w:rFonts w:ascii="Trebuchet MS" w:hAnsi="Trebuchet MS"/>
                <w:b/>
                <w:sz w:val="16"/>
                <w:szCs w:val="16"/>
              </w:rPr>
            </w:pPr>
            <w:r>
              <w:rPr>
                <w:rFonts w:ascii="Trebuchet MS" w:hAnsi="Trebuchet MS"/>
                <w:b/>
                <w:sz w:val="16"/>
                <w:szCs w:val="16"/>
              </w:rPr>
              <w:t>(4)</w:t>
            </w:r>
          </w:p>
          <w:p w14:paraId="582FC9C2" w14:textId="77777777" w:rsidR="002F475B" w:rsidRPr="00180AC1" w:rsidRDefault="002F475B" w:rsidP="002F475B">
            <w:pPr>
              <w:jc w:val="center"/>
              <w:rPr>
                <w:rFonts w:ascii="Trebuchet MS" w:hAnsi="Trebuchet MS"/>
                <w:b/>
                <w:sz w:val="16"/>
                <w:szCs w:val="16"/>
              </w:rPr>
            </w:pPr>
            <w:r w:rsidRPr="00180AC1">
              <w:rPr>
                <w:rFonts w:ascii="Trebuchet MS" w:hAnsi="Trebuchet MS"/>
                <w:b/>
                <w:sz w:val="16"/>
                <w:szCs w:val="16"/>
              </w:rPr>
              <w:t xml:space="preserve">İstenen </w:t>
            </w:r>
            <w:r>
              <w:rPr>
                <w:rFonts w:ascii="Trebuchet MS" w:hAnsi="Trebuchet MS"/>
                <w:b/>
                <w:sz w:val="16"/>
                <w:szCs w:val="16"/>
              </w:rPr>
              <w:t xml:space="preserve">Gerekli </w:t>
            </w:r>
            <w:r w:rsidRPr="00180AC1">
              <w:rPr>
                <w:rFonts w:ascii="Trebuchet MS" w:hAnsi="Trebuchet MS"/>
                <w:b/>
                <w:sz w:val="16"/>
                <w:szCs w:val="16"/>
              </w:rPr>
              <w:t>Özellikler</w:t>
            </w:r>
          </w:p>
          <w:p w14:paraId="00161F4B" w14:textId="3C5C052C" w:rsidR="002F475B" w:rsidRPr="00180AC1" w:rsidRDefault="002F475B" w:rsidP="002F475B">
            <w:pPr>
              <w:jc w:val="center"/>
              <w:rPr>
                <w:rFonts w:ascii="Trebuchet MS" w:hAnsi="Trebuchet MS"/>
                <w:b/>
                <w:sz w:val="16"/>
                <w:szCs w:val="16"/>
              </w:rPr>
            </w:pPr>
            <w:r w:rsidRPr="00180AC1">
              <w:rPr>
                <w:rFonts w:ascii="Trebuchet MS" w:hAnsi="Trebuchet MS"/>
                <w:b/>
                <w:sz w:val="16"/>
                <w:szCs w:val="16"/>
              </w:rPr>
              <w:t>(Teklif veren tarafından değiştirilemez.)</w:t>
            </w:r>
          </w:p>
        </w:tc>
      </w:tr>
      <w:tr w:rsidR="002722AC" w:rsidRPr="007776A3" w14:paraId="7717471A" w14:textId="77777777" w:rsidTr="001620BB">
        <w:trPr>
          <w:cantSplit/>
          <w:trHeight w:val="1134"/>
        </w:trPr>
        <w:tc>
          <w:tcPr>
            <w:tcW w:w="1396" w:type="pct"/>
            <w:vAlign w:val="center"/>
          </w:tcPr>
          <w:p w14:paraId="0F241DF3" w14:textId="6F1AFCE0" w:rsidR="002722AC" w:rsidRPr="002F371D" w:rsidRDefault="002722AC" w:rsidP="002722AC">
            <w:pPr>
              <w:autoSpaceDE w:val="0"/>
              <w:autoSpaceDN w:val="0"/>
              <w:adjustRightInd w:val="0"/>
              <w:rPr>
                <w:rFonts w:ascii="Arial" w:hAnsi="Arial" w:cs="Arial"/>
                <w:szCs w:val="20"/>
              </w:rPr>
            </w:pPr>
            <w:r w:rsidRPr="00C60EC7">
              <w:rPr>
                <w:rFonts w:cs="Arial"/>
              </w:rPr>
              <w:t>Grafik Çizim Mesleği 2 dersinde kullanılacak sarf malzemeleri 13 adettir</w:t>
            </w:r>
          </w:p>
        </w:tc>
        <w:tc>
          <w:tcPr>
            <w:tcW w:w="441" w:type="pct"/>
            <w:vAlign w:val="center"/>
          </w:tcPr>
          <w:p w14:paraId="779DB330" w14:textId="10E6877B" w:rsidR="002722AC" w:rsidRDefault="002722AC" w:rsidP="002722AC">
            <w:pPr>
              <w:jc w:val="center"/>
              <w:rPr>
                <w:rFonts w:ascii="Trebuchet MS" w:hAnsi="Trebuchet MS" w:cs="Arial"/>
                <w:sz w:val="16"/>
                <w:szCs w:val="16"/>
                <w:lang w:eastAsia="tr-TR"/>
              </w:rPr>
            </w:pPr>
            <w:r w:rsidRPr="008E2722">
              <w:rPr>
                <w:rFonts w:ascii="Trebuchet MS" w:hAnsi="Trebuchet MS" w:cs="Arial"/>
                <w:sz w:val="14"/>
                <w:szCs w:val="14"/>
                <w:lang w:eastAsia="tr-TR"/>
              </w:rPr>
              <w:t>Set</w:t>
            </w:r>
          </w:p>
        </w:tc>
        <w:tc>
          <w:tcPr>
            <w:tcW w:w="369" w:type="pct"/>
            <w:vAlign w:val="center"/>
          </w:tcPr>
          <w:p w14:paraId="77F03650" w14:textId="45E53AE0" w:rsidR="002722AC" w:rsidRPr="002F371D" w:rsidRDefault="002722AC" w:rsidP="002722AC">
            <w:pPr>
              <w:jc w:val="right"/>
              <w:rPr>
                <w:rFonts w:ascii="Arial" w:hAnsi="Arial" w:cs="Arial"/>
                <w:szCs w:val="20"/>
              </w:rPr>
            </w:pPr>
            <w:r w:rsidRPr="002F371D">
              <w:rPr>
                <w:rFonts w:cs="Arial"/>
              </w:rPr>
              <w:t>1</w:t>
            </w:r>
          </w:p>
        </w:tc>
        <w:tc>
          <w:tcPr>
            <w:tcW w:w="2794" w:type="pct"/>
            <w:vAlign w:val="center"/>
          </w:tcPr>
          <w:tbl>
            <w:tblPr>
              <w:tblW w:w="5241" w:type="dxa"/>
              <w:tblInd w:w="23" w:type="dxa"/>
              <w:tblLayout w:type="fixed"/>
              <w:tblCellMar>
                <w:left w:w="70" w:type="dxa"/>
                <w:right w:w="70" w:type="dxa"/>
              </w:tblCellMar>
              <w:tblLook w:val="04A0" w:firstRow="1" w:lastRow="0" w:firstColumn="1" w:lastColumn="0" w:noHBand="0" w:noVBand="1"/>
            </w:tblPr>
            <w:tblGrid>
              <w:gridCol w:w="1055"/>
              <w:gridCol w:w="573"/>
              <w:gridCol w:w="362"/>
              <w:gridCol w:w="3251"/>
            </w:tblGrid>
            <w:tr w:rsidR="002722AC" w:rsidRPr="00C60EC7" w14:paraId="76A3E32B" w14:textId="77777777" w:rsidTr="002722AC">
              <w:trPr>
                <w:trHeight w:val="283"/>
              </w:trPr>
              <w:tc>
                <w:tcPr>
                  <w:tcW w:w="105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1075BA" w14:textId="77777777" w:rsidR="002722AC" w:rsidRPr="00C60EC7" w:rsidRDefault="002722AC" w:rsidP="002722AC">
                  <w:pPr>
                    <w:jc w:val="center"/>
                    <w:rPr>
                      <w:rFonts w:cs="Arial"/>
                      <w:color w:val="000000"/>
                      <w:lang w:eastAsia="tr-TR"/>
                    </w:rPr>
                  </w:pPr>
                  <w:r w:rsidRPr="00C60EC7">
                    <w:rPr>
                      <w:rFonts w:cs="Arial"/>
                      <w:color w:val="000000"/>
                      <w:lang w:eastAsia="tr-TR"/>
                    </w:rPr>
                    <w:t>Desiogno</w:t>
                  </w:r>
                </w:p>
              </w:tc>
              <w:tc>
                <w:tcPr>
                  <w:tcW w:w="57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810596"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30C01AFE"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85166"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Fabriano Disegno 4 -</w:t>
                  </w:r>
                </w:p>
                <w:p w14:paraId="09B788B4"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220 Gram 50x70cm</w:t>
                  </w:r>
                </w:p>
                <w:p w14:paraId="61042247"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100'lü Pake</w:t>
                  </w:r>
                </w:p>
              </w:tc>
            </w:tr>
            <w:tr w:rsidR="002722AC" w:rsidRPr="00C60EC7" w14:paraId="7DA04BBD"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084EDF9C" w14:textId="77777777" w:rsidR="002722AC" w:rsidRPr="00C60EC7" w:rsidRDefault="002722AC" w:rsidP="002722AC">
                  <w:pPr>
                    <w:jc w:val="center"/>
                    <w:rPr>
                      <w:rFonts w:cs="Arial"/>
                      <w:color w:val="000000"/>
                      <w:lang w:eastAsia="tr-TR"/>
                    </w:rPr>
                  </w:pPr>
                  <w:r w:rsidRPr="00C60EC7">
                    <w:rPr>
                      <w:rFonts w:cs="Arial"/>
                      <w:color w:val="000000"/>
                      <w:lang w:eastAsia="tr-TR"/>
                    </w:rPr>
                    <w:t xml:space="preserve">Eskiz blok </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54E5283B"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764540FD"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16C8"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Hahnemühle Eskiz</w:t>
                  </w:r>
                </w:p>
                <w:p w14:paraId="4505CDA6"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Blok Skizze 190Gr. A2</w:t>
                  </w:r>
                </w:p>
                <w:p w14:paraId="0AAF2EBA"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50 Yaprak</w:t>
                  </w:r>
                </w:p>
              </w:tc>
            </w:tr>
            <w:tr w:rsidR="002722AC" w:rsidRPr="00C60EC7" w14:paraId="2FA1B670"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09869E61" w14:textId="77777777" w:rsidR="002722AC" w:rsidRPr="00C60EC7" w:rsidRDefault="002722AC" w:rsidP="002722AC">
                  <w:pPr>
                    <w:jc w:val="center"/>
                    <w:rPr>
                      <w:rFonts w:cs="Arial"/>
                      <w:color w:val="000000"/>
                      <w:lang w:eastAsia="tr-TR"/>
                    </w:rPr>
                  </w:pPr>
                  <w:r w:rsidRPr="00C60EC7">
                    <w:rPr>
                      <w:rFonts w:cs="Arial"/>
                      <w:color w:val="000000"/>
                      <w:lang w:eastAsia="tr-TR"/>
                    </w:rPr>
                    <w:t>Çizim defteri</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0C76A783"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3F050FE0"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E28F"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Canson Extra-Blanc</w:t>
                  </w:r>
                </w:p>
                <w:p w14:paraId="47866E27"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Eskiz Çizim Defteri</w:t>
                  </w:r>
                </w:p>
                <w:p w14:paraId="0B3C9EB8"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(A3) 90gr 120 Yapra</w:t>
                  </w:r>
                </w:p>
              </w:tc>
            </w:tr>
            <w:tr w:rsidR="002722AC" w:rsidRPr="00C60EC7" w14:paraId="752AD12D"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69E0A600" w14:textId="77777777" w:rsidR="002722AC" w:rsidRPr="00C60EC7" w:rsidRDefault="002722AC" w:rsidP="002722AC">
                  <w:pPr>
                    <w:jc w:val="center"/>
                    <w:rPr>
                      <w:rFonts w:cs="Arial"/>
                      <w:color w:val="000000"/>
                      <w:lang w:eastAsia="tr-TR"/>
                    </w:rPr>
                  </w:pPr>
                  <w:r w:rsidRPr="00C60EC7">
                    <w:rPr>
                      <w:rFonts w:cs="Arial"/>
                      <w:color w:val="000000"/>
                      <w:lang w:eastAsia="tr-TR"/>
                    </w:rPr>
                    <w:t>Spriral ped</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6A4D3A7E"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kutu</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2FC9F494"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88E74"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Canson Mi-Teintes</w:t>
                  </w:r>
                </w:p>
                <w:p w14:paraId="503DFD4A"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Spiral Pad Black 160gr 32x41cm 16 Sayfa</w:t>
                  </w:r>
                </w:p>
              </w:tc>
            </w:tr>
            <w:tr w:rsidR="002722AC" w:rsidRPr="00C60EC7" w14:paraId="40291F59"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06A7AEA0" w14:textId="77777777" w:rsidR="002722AC" w:rsidRPr="00C60EC7" w:rsidRDefault="002722AC" w:rsidP="002722AC">
                  <w:pPr>
                    <w:jc w:val="center"/>
                    <w:rPr>
                      <w:rFonts w:cs="Arial"/>
                      <w:color w:val="000000"/>
                      <w:lang w:eastAsia="tr-TR"/>
                    </w:rPr>
                  </w:pPr>
                  <w:r w:rsidRPr="00C60EC7">
                    <w:rPr>
                      <w:rFonts w:cs="Arial"/>
                      <w:color w:val="000000"/>
                      <w:lang w:eastAsia="tr-TR"/>
                    </w:rPr>
                    <w:t xml:space="preserve">Resim defteri </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69E2EC97"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419B4D19"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809B5" w14:textId="0394B153"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Alex Schoeller Resim</w:t>
                  </w:r>
                  <w:r>
                    <w:rPr>
                      <w:rFonts w:cs="Arial"/>
                      <w:color w:val="000000"/>
                      <w:sz w:val="18"/>
                      <w:szCs w:val="18"/>
                      <w:lang w:eastAsia="tr-TR"/>
                    </w:rPr>
                    <w:t xml:space="preserve"> </w:t>
                  </w:r>
                  <w:r w:rsidRPr="00C60EC7">
                    <w:rPr>
                      <w:rFonts w:cs="Arial"/>
                      <w:color w:val="000000"/>
                      <w:sz w:val="18"/>
                      <w:szCs w:val="18"/>
                      <w:lang w:eastAsia="tr-TR"/>
                    </w:rPr>
                    <w:t>Defteri 50x70 cm 120gr</w:t>
                  </w:r>
                  <w:r>
                    <w:rPr>
                      <w:rFonts w:cs="Arial"/>
                      <w:color w:val="000000"/>
                      <w:sz w:val="18"/>
                      <w:szCs w:val="18"/>
                      <w:lang w:eastAsia="tr-TR"/>
                    </w:rPr>
                    <w:t xml:space="preserve"> </w:t>
                  </w:r>
                  <w:r w:rsidRPr="00C60EC7">
                    <w:rPr>
                      <w:rFonts w:cs="Arial"/>
                      <w:color w:val="000000"/>
                      <w:sz w:val="18"/>
                      <w:szCs w:val="18"/>
                      <w:lang w:eastAsia="tr-TR"/>
                    </w:rPr>
                    <w:t>(20 SAYFA</w:t>
                  </w:r>
                </w:p>
              </w:tc>
            </w:tr>
            <w:tr w:rsidR="002722AC" w:rsidRPr="00C60EC7" w14:paraId="371A8AF1" w14:textId="77777777" w:rsidTr="002722AC">
              <w:trPr>
                <w:trHeight w:val="283"/>
              </w:trPr>
              <w:tc>
                <w:tcPr>
                  <w:tcW w:w="1055" w:type="dxa"/>
                  <w:tcBorders>
                    <w:top w:val="nil"/>
                    <w:left w:val="single" w:sz="8" w:space="0" w:color="auto"/>
                    <w:right w:val="single" w:sz="8" w:space="0" w:color="auto"/>
                  </w:tcBorders>
                  <w:shd w:val="clear" w:color="auto" w:fill="auto"/>
                  <w:vAlign w:val="center"/>
                  <w:hideMark/>
                </w:tcPr>
                <w:p w14:paraId="04A474D3" w14:textId="77777777" w:rsidR="002722AC" w:rsidRPr="00C60EC7" w:rsidRDefault="002722AC" w:rsidP="002722AC">
                  <w:pPr>
                    <w:jc w:val="center"/>
                    <w:rPr>
                      <w:rFonts w:cs="Arial"/>
                      <w:color w:val="000000"/>
                      <w:lang w:eastAsia="tr-TR"/>
                    </w:rPr>
                  </w:pPr>
                  <w:r w:rsidRPr="00C60EC7">
                    <w:rPr>
                      <w:rFonts w:cs="Arial"/>
                      <w:color w:val="000000"/>
                      <w:lang w:eastAsia="tr-TR"/>
                    </w:rPr>
                    <w:t>Çizim kalemi</w:t>
                  </w:r>
                </w:p>
                <w:p w14:paraId="34226DD0" w14:textId="77777777" w:rsidR="002722AC" w:rsidRPr="00C60EC7" w:rsidRDefault="002722AC" w:rsidP="002722AC">
                  <w:pPr>
                    <w:jc w:val="center"/>
                    <w:rPr>
                      <w:rFonts w:cs="Arial"/>
                      <w:color w:val="000000"/>
                      <w:lang w:eastAsia="tr-TR"/>
                    </w:rPr>
                  </w:pPr>
                </w:p>
              </w:tc>
              <w:tc>
                <w:tcPr>
                  <w:tcW w:w="573" w:type="dxa"/>
                  <w:tcBorders>
                    <w:top w:val="nil"/>
                    <w:left w:val="single" w:sz="8" w:space="0" w:color="auto"/>
                    <w:right w:val="single" w:sz="8" w:space="0" w:color="auto"/>
                  </w:tcBorders>
                  <w:shd w:val="clear" w:color="auto" w:fill="auto"/>
                  <w:vAlign w:val="center"/>
                  <w:hideMark/>
                </w:tcPr>
                <w:p w14:paraId="27DB9004"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right w:val="single" w:sz="4" w:space="0" w:color="auto"/>
                  </w:tcBorders>
                  <w:shd w:val="clear" w:color="auto" w:fill="auto"/>
                  <w:vAlign w:val="center"/>
                  <w:hideMark/>
                </w:tcPr>
                <w:p w14:paraId="2D30BFEC"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right w:val="single" w:sz="4" w:space="0" w:color="auto"/>
                  </w:tcBorders>
                  <w:shd w:val="clear" w:color="auto" w:fill="auto"/>
                  <w:vAlign w:val="center"/>
                  <w:hideMark/>
                </w:tcPr>
                <w:p w14:paraId="1AE0A4AF" w14:textId="027F25F9"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artline Drawing</w:t>
                  </w:r>
                  <w:r>
                    <w:rPr>
                      <w:rFonts w:cs="Arial"/>
                      <w:color w:val="000000"/>
                      <w:sz w:val="18"/>
                      <w:szCs w:val="18"/>
                      <w:lang w:eastAsia="tr-TR"/>
                    </w:rPr>
                    <w:t xml:space="preserve"> </w:t>
                  </w:r>
                  <w:r w:rsidRPr="00C60EC7">
                    <w:rPr>
                      <w:rFonts w:cs="Arial"/>
                      <w:color w:val="000000"/>
                      <w:sz w:val="18"/>
                      <w:szCs w:val="18"/>
                      <w:lang w:eastAsia="tr-TR"/>
                    </w:rPr>
                    <w:t>System Teknik Çizim</w:t>
                  </w:r>
                  <w:r>
                    <w:rPr>
                      <w:rFonts w:cs="Arial"/>
                      <w:color w:val="000000"/>
                      <w:sz w:val="18"/>
                      <w:szCs w:val="18"/>
                      <w:lang w:eastAsia="tr-TR"/>
                    </w:rPr>
                    <w:t xml:space="preserve"> </w:t>
                  </w:r>
                  <w:r w:rsidRPr="00C60EC7">
                    <w:rPr>
                      <w:rFonts w:cs="Arial"/>
                      <w:color w:val="000000"/>
                      <w:sz w:val="18"/>
                      <w:szCs w:val="18"/>
                      <w:lang w:eastAsia="tr-TR"/>
                    </w:rPr>
                    <w:t>Kalemi 9'lu Set ART-ST2</w:t>
                  </w:r>
                </w:p>
              </w:tc>
            </w:tr>
            <w:tr w:rsidR="002722AC" w:rsidRPr="00C60EC7" w14:paraId="74B846E7" w14:textId="77777777" w:rsidTr="002722AC">
              <w:trPr>
                <w:trHeight w:val="283"/>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11054" w14:textId="77777777" w:rsidR="002722AC" w:rsidRPr="00C60EC7" w:rsidRDefault="002722AC" w:rsidP="002722AC">
                  <w:pPr>
                    <w:jc w:val="center"/>
                    <w:rPr>
                      <w:rFonts w:cs="Arial"/>
                      <w:color w:val="000000"/>
                      <w:lang w:eastAsia="tr-TR"/>
                    </w:rPr>
                  </w:pPr>
                  <w:r w:rsidRPr="00C60EC7">
                    <w:rPr>
                      <w:rFonts w:cs="Arial"/>
                      <w:color w:val="000000"/>
                      <w:lang w:eastAsia="tr-TR"/>
                    </w:rPr>
                    <w:t xml:space="preserve">Fırça uşlu kalem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C12A7"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4439E"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79B1" w14:textId="54424B8A"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Touch Liner Brush</w:t>
                  </w:r>
                  <w:r>
                    <w:rPr>
                      <w:rFonts w:cs="Arial"/>
                      <w:color w:val="000000"/>
                      <w:sz w:val="18"/>
                      <w:szCs w:val="18"/>
                      <w:lang w:eastAsia="tr-TR"/>
                    </w:rPr>
                    <w:t xml:space="preserve"> </w:t>
                  </w:r>
                  <w:r w:rsidRPr="00C60EC7">
                    <w:rPr>
                      <w:rFonts w:cs="Arial"/>
                      <w:color w:val="000000"/>
                      <w:sz w:val="18"/>
                      <w:szCs w:val="18"/>
                      <w:lang w:eastAsia="tr-TR"/>
                    </w:rPr>
                    <w:t>Renkli 12li Fırça Uçlu</w:t>
                  </w:r>
                  <w:r>
                    <w:rPr>
                      <w:rFonts w:cs="Arial"/>
                      <w:color w:val="000000"/>
                      <w:sz w:val="18"/>
                      <w:szCs w:val="18"/>
                      <w:lang w:eastAsia="tr-TR"/>
                    </w:rPr>
                    <w:t xml:space="preserve"> </w:t>
                  </w:r>
                  <w:r w:rsidRPr="00C60EC7">
                    <w:rPr>
                      <w:rFonts w:cs="Arial"/>
                      <w:color w:val="000000"/>
                      <w:sz w:val="18"/>
                      <w:szCs w:val="18"/>
                      <w:lang w:eastAsia="tr-TR"/>
                    </w:rPr>
                    <w:t xml:space="preserve">Kalem Set SH430501 </w:t>
                  </w:r>
                </w:p>
              </w:tc>
            </w:tr>
            <w:tr w:rsidR="002722AC" w:rsidRPr="00C60EC7" w14:paraId="45DACF32" w14:textId="77777777" w:rsidTr="002722AC">
              <w:trPr>
                <w:trHeight w:val="283"/>
              </w:trPr>
              <w:tc>
                <w:tcPr>
                  <w:tcW w:w="1055"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5C84F052"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Çizim kalemi</w:t>
                  </w:r>
                </w:p>
              </w:tc>
              <w:tc>
                <w:tcPr>
                  <w:tcW w:w="573"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730462E9" w14:textId="77777777" w:rsidR="002722AC" w:rsidRPr="00C60EC7" w:rsidRDefault="002722AC" w:rsidP="002722AC">
                  <w:pPr>
                    <w:jc w:val="center"/>
                    <w:rPr>
                      <w:rFonts w:ascii="Trebuchet MS" w:hAnsi="Trebuchet MS" w:cs="Calibri"/>
                      <w:color w:val="000000"/>
                      <w:sz w:val="18"/>
                      <w:szCs w:val="18"/>
                      <w:lang w:eastAsia="tr-TR"/>
                    </w:rPr>
                  </w:pPr>
                  <w:r w:rsidRPr="00C60EC7">
                    <w:rPr>
                      <w:rFonts w:ascii="Trebuchet MS" w:hAnsi="Trebuchet MS" w:cs="Calibri"/>
                      <w:color w:val="000000"/>
                      <w:sz w:val="18"/>
                      <w:szCs w:val="18"/>
                      <w:lang w:eastAsia="tr-TR"/>
                    </w:rPr>
                    <w:t>adet</w:t>
                  </w:r>
                </w:p>
              </w:tc>
              <w:tc>
                <w:tcPr>
                  <w:tcW w:w="362" w:type="dxa"/>
                  <w:tcBorders>
                    <w:top w:val="single" w:sz="4" w:space="0" w:color="auto"/>
                    <w:left w:val="single" w:sz="8" w:space="0" w:color="auto"/>
                    <w:bottom w:val="single" w:sz="8" w:space="0" w:color="000000"/>
                    <w:right w:val="single" w:sz="4" w:space="0" w:color="auto"/>
                  </w:tcBorders>
                  <w:shd w:val="clear" w:color="auto" w:fill="auto"/>
                  <w:vAlign w:val="center"/>
                  <w:hideMark/>
                </w:tcPr>
                <w:p w14:paraId="0A537EC8"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7521"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Sakura Pigma Micron</w:t>
                  </w:r>
                </w:p>
                <w:p w14:paraId="11214EDB" w14:textId="77777777" w:rsidR="002722AC" w:rsidRPr="00C60EC7" w:rsidRDefault="002722AC" w:rsidP="002722AC">
                  <w:pPr>
                    <w:jc w:val="center"/>
                    <w:rPr>
                      <w:rFonts w:cs="Arial"/>
                      <w:color w:val="000000"/>
                      <w:sz w:val="18"/>
                      <w:szCs w:val="18"/>
                      <w:lang w:eastAsia="tr-TR"/>
                    </w:rPr>
                  </w:pPr>
                  <w:r w:rsidRPr="00C60EC7">
                    <w:rPr>
                      <w:rFonts w:cs="Arial"/>
                      <w:color w:val="000000"/>
                      <w:sz w:val="18"/>
                      <w:szCs w:val="18"/>
                      <w:lang w:eastAsia="tr-TR"/>
                    </w:rPr>
                    <w:t>Teknik Çizim Kalemi 6+2 Set P0XSDK8</w:t>
                  </w:r>
                </w:p>
              </w:tc>
            </w:tr>
            <w:tr w:rsidR="002722AC" w:rsidRPr="00C60EC7" w14:paraId="46F009AA"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764B8E5F" w14:textId="77777777" w:rsidR="002722AC" w:rsidRPr="00C60EC7" w:rsidRDefault="002722AC" w:rsidP="002722AC">
                  <w:pPr>
                    <w:jc w:val="center"/>
                    <w:rPr>
                      <w:rFonts w:cs="Arial"/>
                      <w:color w:val="000000"/>
                      <w:lang w:eastAsia="tr-TR"/>
                    </w:rPr>
                  </w:pPr>
                  <w:r w:rsidRPr="00C60EC7">
                    <w:rPr>
                      <w:rFonts w:cs="Arial"/>
                      <w:color w:val="000000"/>
                      <w:lang w:eastAsia="tr-TR"/>
                    </w:rPr>
                    <w:t xml:space="preserve">Boya kalemi </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4BA1D137"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19E40AD1"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FB39D" w14:textId="77777777" w:rsidR="002722AC" w:rsidRPr="00C60EC7" w:rsidRDefault="002722AC" w:rsidP="002722AC">
                  <w:pPr>
                    <w:jc w:val="center"/>
                    <w:rPr>
                      <w:rFonts w:cs="Arial"/>
                      <w:color w:val="000000"/>
                      <w:lang w:eastAsia="tr-TR"/>
                    </w:rPr>
                  </w:pPr>
                  <w:r w:rsidRPr="00C60EC7">
                    <w:rPr>
                      <w:rFonts w:cs="Arial"/>
                      <w:color w:val="000000"/>
                      <w:lang w:eastAsia="tr-TR"/>
                    </w:rPr>
                    <w:t>Faber Castell Albrecht</w:t>
                  </w:r>
                </w:p>
                <w:p w14:paraId="545473EC" w14:textId="1F953BB0" w:rsidR="002722AC" w:rsidRPr="00C60EC7" w:rsidRDefault="002722AC" w:rsidP="002722AC">
                  <w:pPr>
                    <w:jc w:val="center"/>
                    <w:rPr>
                      <w:rFonts w:cs="Arial"/>
                      <w:color w:val="000000"/>
                      <w:lang w:eastAsia="tr-TR"/>
                    </w:rPr>
                  </w:pPr>
                  <w:r w:rsidRPr="00C60EC7">
                    <w:rPr>
                      <w:rFonts w:cs="Arial"/>
                      <w:color w:val="000000"/>
                      <w:lang w:eastAsia="tr-TR"/>
                    </w:rPr>
                    <w:t>Dürer Magnus Aquarelle Boya Kalemi</w:t>
                  </w:r>
                  <w:r>
                    <w:rPr>
                      <w:rFonts w:cs="Arial"/>
                      <w:color w:val="000000"/>
                      <w:lang w:eastAsia="tr-TR"/>
                    </w:rPr>
                    <w:t xml:space="preserve"> </w:t>
                  </w:r>
                  <w:r w:rsidRPr="00C60EC7">
                    <w:rPr>
                      <w:rFonts w:cs="Arial"/>
                      <w:color w:val="000000"/>
                      <w:lang w:eastAsia="tr-TR"/>
                    </w:rPr>
                    <w:t>12li Set</w:t>
                  </w:r>
                </w:p>
              </w:tc>
            </w:tr>
            <w:tr w:rsidR="002722AC" w:rsidRPr="00C60EC7" w14:paraId="60781E3C"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01AF8BF0" w14:textId="77777777" w:rsidR="002722AC" w:rsidRPr="00C60EC7" w:rsidRDefault="002722AC" w:rsidP="002722AC">
                  <w:pPr>
                    <w:jc w:val="center"/>
                    <w:rPr>
                      <w:rFonts w:cs="Arial"/>
                      <w:color w:val="000000"/>
                      <w:lang w:eastAsia="tr-TR"/>
                    </w:rPr>
                  </w:pPr>
                  <w:r w:rsidRPr="00C60EC7">
                    <w:rPr>
                      <w:rFonts w:cs="Arial"/>
                      <w:color w:val="000000"/>
                      <w:lang w:eastAsia="tr-TR"/>
                    </w:rPr>
                    <w:t>Sulu boya kalemi</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46982D1C"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57076A7B"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E353" w14:textId="77777777" w:rsidR="002722AC" w:rsidRPr="00C60EC7" w:rsidRDefault="002722AC" w:rsidP="002722AC">
                  <w:pPr>
                    <w:jc w:val="center"/>
                    <w:rPr>
                      <w:rFonts w:cs="Arial"/>
                      <w:color w:val="000000"/>
                      <w:lang w:eastAsia="tr-TR"/>
                    </w:rPr>
                  </w:pPr>
                  <w:r w:rsidRPr="00C60EC7">
                    <w:rPr>
                      <w:rFonts w:cs="Arial"/>
                      <w:color w:val="000000"/>
                      <w:lang w:eastAsia="tr-TR"/>
                    </w:rPr>
                    <w:t>Derwent Watercolour</w:t>
                  </w:r>
                </w:p>
                <w:p w14:paraId="64E967E4" w14:textId="43F4A181" w:rsidR="002722AC" w:rsidRPr="00C60EC7" w:rsidRDefault="002722AC" w:rsidP="002722AC">
                  <w:pPr>
                    <w:jc w:val="center"/>
                    <w:rPr>
                      <w:rFonts w:cs="Arial"/>
                      <w:color w:val="000000"/>
                      <w:lang w:eastAsia="tr-TR"/>
                    </w:rPr>
                  </w:pPr>
                  <w:r w:rsidRPr="00C60EC7">
                    <w:rPr>
                      <w:rFonts w:cs="Arial"/>
                      <w:color w:val="000000"/>
                      <w:lang w:eastAsia="tr-TR"/>
                    </w:rPr>
                    <w:t>Pencil Sulu Boya</w:t>
                  </w:r>
                  <w:r>
                    <w:rPr>
                      <w:rFonts w:cs="Arial"/>
                      <w:color w:val="000000"/>
                      <w:lang w:eastAsia="tr-TR"/>
                    </w:rPr>
                    <w:t xml:space="preserve"> </w:t>
                  </w:r>
                  <w:r w:rsidRPr="00C60EC7">
                    <w:rPr>
                      <w:rFonts w:cs="Arial"/>
                      <w:color w:val="000000"/>
                      <w:lang w:eastAsia="tr-TR"/>
                    </w:rPr>
                    <w:t>Kalemi Seti 12li</w:t>
                  </w:r>
                </w:p>
                <w:p w14:paraId="69439355" w14:textId="77777777" w:rsidR="002722AC" w:rsidRPr="00C60EC7" w:rsidRDefault="002722AC" w:rsidP="002722AC">
                  <w:pPr>
                    <w:jc w:val="center"/>
                    <w:rPr>
                      <w:rFonts w:cs="Arial"/>
                      <w:color w:val="000000"/>
                      <w:lang w:eastAsia="tr-TR"/>
                    </w:rPr>
                  </w:pPr>
                  <w:r w:rsidRPr="00C60EC7">
                    <w:rPr>
                      <w:rFonts w:cs="Arial"/>
                      <w:color w:val="000000"/>
                      <w:lang w:eastAsia="tr-TR"/>
                    </w:rPr>
                    <w:t>Teneke Kutu</w:t>
                  </w:r>
                </w:p>
              </w:tc>
            </w:tr>
            <w:tr w:rsidR="002722AC" w:rsidRPr="00C60EC7" w14:paraId="24B8C1EE"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7B2CD563" w14:textId="77777777" w:rsidR="002722AC" w:rsidRPr="00C60EC7" w:rsidRDefault="002722AC" w:rsidP="002722AC">
                  <w:pPr>
                    <w:jc w:val="center"/>
                    <w:rPr>
                      <w:rFonts w:cs="Arial"/>
                      <w:color w:val="000000"/>
                      <w:lang w:eastAsia="tr-TR"/>
                    </w:rPr>
                  </w:pPr>
                  <w:r w:rsidRPr="00C60EC7">
                    <w:rPr>
                      <w:rFonts w:cs="Arial"/>
                      <w:color w:val="000000"/>
                      <w:lang w:eastAsia="tr-TR"/>
                    </w:rPr>
                    <w:t>Sulu boya seti</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02031EE5"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4CC4E845"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F77EF" w14:textId="77777777" w:rsidR="002722AC" w:rsidRPr="00C60EC7" w:rsidRDefault="002722AC" w:rsidP="002722AC">
                  <w:pPr>
                    <w:jc w:val="center"/>
                    <w:rPr>
                      <w:rFonts w:cs="Arial"/>
                      <w:color w:val="000000"/>
                      <w:lang w:eastAsia="tr-TR"/>
                    </w:rPr>
                  </w:pPr>
                  <w:r w:rsidRPr="00C60EC7">
                    <w:rPr>
                      <w:rFonts w:cs="Arial"/>
                      <w:color w:val="000000"/>
                      <w:lang w:eastAsia="tr-TR"/>
                    </w:rPr>
                    <w:t>Maped Watercoloured</w:t>
                  </w:r>
                </w:p>
                <w:p w14:paraId="2178E6A4" w14:textId="77777777" w:rsidR="002722AC" w:rsidRPr="00C60EC7" w:rsidRDefault="002722AC" w:rsidP="002722AC">
                  <w:pPr>
                    <w:jc w:val="center"/>
                    <w:rPr>
                      <w:rFonts w:cs="Arial"/>
                      <w:color w:val="000000"/>
                      <w:lang w:eastAsia="tr-TR"/>
                    </w:rPr>
                  </w:pPr>
                  <w:r w:rsidRPr="00C60EC7">
                    <w:rPr>
                      <w:rFonts w:cs="Arial"/>
                      <w:color w:val="000000"/>
                      <w:lang w:eastAsia="tr-TR"/>
                    </w:rPr>
                    <w:t>Pencils Sulu Boya</w:t>
                  </w:r>
                </w:p>
                <w:p w14:paraId="3634DAC0" w14:textId="77777777" w:rsidR="002722AC" w:rsidRPr="00C60EC7" w:rsidRDefault="002722AC" w:rsidP="002722AC">
                  <w:pPr>
                    <w:jc w:val="center"/>
                    <w:rPr>
                      <w:rFonts w:cs="Arial"/>
                      <w:color w:val="000000"/>
                      <w:lang w:eastAsia="tr-TR"/>
                    </w:rPr>
                  </w:pPr>
                  <w:r w:rsidRPr="00C60EC7">
                    <w:rPr>
                      <w:rFonts w:cs="Arial"/>
                      <w:color w:val="000000"/>
                      <w:lang w:eastAsia="tr-TR"/>
                    </w:rPr>
                    <w:t>Kalem Seti 3.7mm 24lü</w:t>
                  </w:r>
                </w:p>
              </w:tc>
            </w:tr>
            <w:tr w:rsidR="002722AC" w:rsidRPr="00C60EC7" w14:paraId="27AC4FB6"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5EF49A8E" w14:textId="77777777" w:rsidR="002722AC" w:rsidRPr="00C60EC7" w:rsidRDefault="002722AC" w:rsidP="002722AC">
                  <w:pPr>
                    <w:jc w:val="center"/>
                    <w:rPr>
                      <w:rFonts w:cs="Arial"/>
                      <w:color w:val="000000"/>
                      <w:lang w:eastAsia="tr-TR"/>
                    </w:rPr>
                  </w:pPr>
                  <w:r w:rsidRPr="00C60EC7">
                    <w:rPr>
                      <w:rFonts w:cs="Arial"/>
                      <w:color w:val="000000"/>
                      <w:lang w:eastAsia="tr-TR"/>
                    </w:rPr>
                    <w:t>Karma kıl Fırça</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68DA2448"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metre</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13AED12D"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57DB" w14:textId="77777777" w:rsidR="002722AC" w:rsidRPr="00C60EC7" w:rsidRDefault="002722AC" w:rsidP="002722AC">
                  <w:pPr>
                    <w:jc w:val="center"/>
                    <w:rPr>
                      <w:rFonts w:cs="Arial"/>
                      <w:color w:val="000000"/>
                      <w:lang w:eastAsia="tr-TR"/>
                    </w:rPr>
                  </w:pPr>
                  <w:r w:rsidRPr="00C60EC7">
                    <w:rPr>
                      <w:rFonts w:cs="Arial"/>
                      <w:color w:val="000000"/>
                      <w:lang w:eastAsia="tr-TR"/>
                    </w:rPr>
                    <w:t>Brons Blister 6lı Karma</w:t>
                  </w:r>
                </w:p>
                <w:p w14:paraId="4686425A" w14:textId="77777777" w:rsidR="002722AC" w:rsidRPr="00C60EC7" w:rsidRDefault="002722AC" w:rsidP="002722AC">
                  <w:pPr>
                    <w:jc w:val="center"/>
                    <w:rPr>
                      <w:rFonts w:cs="Arial"/>
                      <w:color w:val="000000"/>
                      <w:lang w:eastAsia="tr-TR"/>
                    </w:rPr>
                  </w:pPr>
                  <w:r w:rsidRPr="00C60EC7">
                    <w:rPr>
                      <w:rFonts w:cs="Arial"/>
                      <w:color w:val="000000"/>
                      <w:lang w:eastAsia="tr-TR"/>
                    </w:rPr>
                    <w:t>Fırça Seti 2</w:t>
                  </w:r>
                </w:p>
              </w:tc>
            </w:tr>
            <w:tr w:rsidR="002722AC" w:rsidRPr="00C60EC7" w14:paraId="465EF3ED" w14:textId="77777777" w:rsidTr="002722AC">
              <w:trPr>
                <w:trHeight w:val="283"/>
              </w:trPr>
              <w:tc>
                <w:tcPr>
                  <w:tcW w:w="1055" w:type="dxa"/>
                  <w:tcBorders>
                    <w:top w:val="nil"/>
                    <w:left w:val="single" w:sz="8" w:space="0" w:color="auto"/>
                    <w:bottom w:val="single" w:sz="8" w:space="0" w:color="000000"/>
                    <w:right w:val="single" w:sz="8" w:space="0" w:color="auto"/>
                  </w:tcBorders>
                  <w:shd w:val="clear" w:color="auto" w:fill="auto"/>
                  <w:vAlign w:val="center"/>
                  <w:hideMark/>
                </w:tcPr>
                <w:p w14:paraId="187ACADE" w14:textId="77777777" w:rsidR="002722AC" w:rsidRPr="00C60EC7" w:rsidRDefault="002722AC" w:rsidP="002722AC">
                  <w:pPr>
                    <w:jc w:val="center"/>
                    <w:rPr>
                      <w:rFonts w:cs="Arial"/>
                      <w:color w:val="000000"/>
                      <w:lang w:eastAsia="tr-TR"/>
                    </w:rPr>
                  </w:pPr>
                  <w:r w:rsidRPr="00C60EC7">
                    <w:rPr>
                      <w:rFonts w:cs="Arial"/>
                      <w:color w:val="000000"/>
                      <w:lang w:eastAsia="tr-TR"/>
                    </w:rPr>
                    <w:t>Sentetik kıl fırça</w:t>
                  </w:r>
                </w:p>
              </w:tc>
              <w:tc>
                <w:tcPr>
                  <w:tcW w:w="573" w:type="dxa"/>
                  <w:tcBorders>
                    <w:top w:val="nil"/>
                    <w:left w:val="single" w:sz="8" w:space="0" w:color="auto"/>
                    <w:bottom w:val="single" w:sz="8" w:space="0" w:color="000000"/>
                    <w:right w:val="single" w:sz="8" w:space="0" w:color="auto"/>
                  </w:tcBorders>
                  <w:shd w:val="clear" w:color="auto" w:fill="auto"/>
                  <w:vAlign w:val="center"/>
                  <w:hideMark/>
                </w:tcPr>
                <w:p w14:paraId="39C560A5" w14:textId="77777777" w:rsidR="002722AC" w:rsidRPr="00C60EC7" w:rsidRDefault="002722AC" w:rsidP="002722AC">
                  <w:pPr>
                    <w:jc w:val="center"/>
                    <w:rPr>
                      <w:rFonts w:ascii="Trebuchet MS" w:hAnsi="Trebuchet MS" w:cs="Calibri"/>
                      <w:color w:val="000000"/>
                      <w:sz w:val="16"/>
                      <w:szCs w:val="16"/>
                      <w:lang w:eastAsia="tr-TR"/>
                    </w:rPr>
                  </w:pPr>
                  <w:r w:rsidRPr="00C60EC7">
                    <w:rPr>
                      <w:rFonts w:ascii="Trebuchet MS" w:hAnsi="Trebuchet MS" w:cs="Calibri"/>
                      <w:color w:val="000000"/>
                      <w:sz w:val="16"/>
                      <w:szCs w:val="16"/>
                      <w:lang w:eastAsia="tr-TR"/>
                    </w:rPr>
                    <w:t>adet</w:t>
                  </w:r>
                </w:p>
              </w:tc>
              <w:tc>
                <w:tcPr>
                  <w:tcW w:w="362" w:type="dxa"/>
                  <w:tcBorders>
                    <w:top w:val="nil"/>
                    <w:left w:val="single" w:sz="8" w:space="0" w:color="auto"/>
                    <w:bottom w:val="single" w:sz="8" w:space="0" w:color="000000"/>
                    <w:right w:val="single" w:sz="4" w:space="0" w:color="auto"/>
                  </w:tcBorders>
                  <w:shd w:val="clear" w:color="auto" w:fill="auto"/>
                  <w:vAlign w:val="center"/>
                  <w:hideMark/>
                </w:tcPr>
                <w:p w14:paraId="6419640B" w14:textId="77777777" w:rsidR="002722AC" w:rsidRPr="00C60EC7" w:rsidRDefault="002722AC" w:rsidP="002722AC">
                  <w:pPr>
                    <w:jc w:val="center"/>
                    <w:rPr>
                      <w:rFonts w:cs="Arial"/>
                      <w:color w:val="000000"/>
                      <w:lang w:eastAsia="tr-TR"/>
                    </w:rPr>
                  </w:pPr>
                  <w:r w:rsidRPr="00C60EC7">
                    <w:rPr>
                      <w:rFonts w:cs="Arial"/>
                      <w:color w:val="000000"/>
                      <w:lang w:eastAsia="tr-TR"/>
                    </w:rPr>
                    <w:t>10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EC7D" w14:textId="77777777" w:rsidR="002722AC" w:rsidRPr="00C60EC7" w:rsidRDefault="002722AC" w:rsidP="002722AC">
                  <w:pPr>
                    <w:jc w:val="center"/>
                    <w:rPr>
                      <w:rFonts w:cs="Arial"/>
                      <w:color w:val="000000"/>
                      <w:lang w:eastAsia="tr-TR"/>
                    </w:rPr>
                  </w:pPr>
                  <w:r w:rsidRPr="00C60EC7">
                    <w:rPr>
                      <w:rFonts w:cs="Arial"/>
                      <w:color w:val="000000"/>
                      <w:lang w:eastAsia="tr-TR"/>
                    </w:rPr>
                    <w:t>Keep Smile 6 lı</w:t>
                  </w:r>
                </w:p>
                <w:p w14:paraId="0CC03FDF" w14:textId="77777777" w:rsidR="002722AC" w:rsidRPr="00C60EC7" w:rsidRDefault="002722AC" w:rsidP="002722AC">
                  <w:pPr>
                    <w:jc w:val="center"/>
                    <w:rPr>
                      <w:rFonts w:cs="Arial"/>
                      <w:color w:val="000000"/>
                      <w:lang w:eastAsia="tr-TR"/>
                    </w:rPr>
                  </w:pPr>
                  <w:r w:rsidRPr="00C60EC7">
                    <w:rPr>
                      <w:rFonts w:cs="Arial"/>
                      <w:color w:val="000000"/>
                      <w:lang w:eastAsia="tr-TR"/>
                    </w:rPr>
                    <w:t>Sentetik Kıl Fırça Seti</w:t>
                  </w:r>
                </w:p>
              </w:tc>
            </w:tr>
          </w:tbl>
          <w:p w14:paraId="5560A142" w14:textId="03598C95" w:rsidR="002722AC" w:rsidRDefault="002722AC" w:rsidP="002722AC">
            <w:pPr>
              <w:autoSpaceDE w:val="0"/>
              <w:autoSpaceDN w:val="0"/>
              <w:adjustRightInd w:val="0"/>
              <w:jc w:val="center"/>
              <w:rPr>
                <w:rFonts w:ascii="Arial" w:hAnsi="Arial" w:cs="Arial"/>
                <w:szCs w:val="20"/>
              </w:rPr>
            </w:pPr>
          </w:p>
        </w:tc>
      </w:tr>
    </w:tbl>
    <w:p w14:paraId="483BDEA8" w14:textId="77777777" w:rsidR="006E1615" w:rsidRDefault="006E1615">
      <w:pPr>
        <w:rPr>
          <w:rFonts w:ascii="Trebuchet MS" w:eastAsia="Trebuchet MS" w:hAnsi="Trebuchet MS" w:cs="Trebuchet MS"/>
          <w:sz w:val="24"/>
          <w:szCs w:val="24"/>
          <w:highlight w:val="lightGray"/>
        </w:rPr>
      </w:pPr>
    </w:p>
    <w:p w14:paraId="3BD9AF32" w14:textId="77777777" w:rsidR="006E1615" w:rsidRDefault="006E1615">
      <w:pPr>
        <w:rPr>
          <w:rFonts w:ascii="Trebuchet MS" w:eastAsia="Trebuchet MS" w:hAnsi="Trebuchet MS" w:cs="Trebuchet MS"/>
          <w:sz w:val="24"/>
          <w:szCs w:val="24"/>
        </w:rPr>
      </w:pPr>
    </w:p>
    <w:p w14:paraId="2922D4AD" w14:textId="17EAA03F"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2. SÖZLEŞME BEDELİ: </w:t>
      </w:r>
      <w:r>
        <w:rPr>
          <w:rFonts w:ascii="Trebuchet MS" w:eastAsia="Trebuchet MS" w:hAnsi="Trebuchet MS" w:cs="Trebuchet MS"/>
          <w:sz w:val="24"/>
          <w:szCs w:val="24"/>
        </w:rPr>
        <w:t xml:space="preserve">Sözleşme miktarı </w:t>
      </w:r>
      <w:r w:rsidR="00577A81" w:rsidRPr="00577A81">
        <w:rPr>
          <w:rFonts w:ascii="Trebuchet MS" w:eastAsia="Trebuchet MS" w:hAnsi="Trebuchet MS" w:cs="Trebuchet MS"/>
          <w:b/>
          <w:i/>
          <w:color w:val="000000"/>
          <w:sz w:val="24"/>
          <w:szCs w:val="24"/>
          <w:highlight w:val="yellow"/>
        </w:rPr>
        <w:t>……………….</w:t>
      </w:r>
      <w:r>
        <w:rPr>
          <w:rFonts w:ascii="Trebuchet MS" w:eastAsia="Trebuchet MS" w:hAnsi="Trebuchet MS" w:cs="Trebuchet MS"/>
          <w:b/>
          <w:i/>
          <w:color w:val="000000"/>
          <w:sz w:val="24"/>
          <w:szCs w:val="24"/>
        </w:rPr>
        <w:t xml:space="preserve"> TL</w:t>
      </w:r>
      <w:r>
        <w:rPr>
          <w:rFonts w:ascii="Trebuchet MS" w:eastAsia="Trebuchet MS" w:hAnsi="Trebuchet MS" w:cs="Trebuchet MS"/>
          <w:sz w:val="14"/>
          <w:szCs w:val="14"/>
        </w:rPr>
        <w:t xml:space="preserve"> </w:t>
      </w:r>
      <w:r>
        <w:rPr>
          <w:rFonts w:ascii="Trebuchet MS" w:eastAsia="Trebuchet MS" w:hAnsi="Trebuchet MS" w:cs="Trebuchet MS"/>
          <w:sz w:val="24"/>
          <w:szCs w:val="24"/>
        </w:rPr>
        <w:t xml:space="preserve">ile sabittir. “Sözleşme Makamı” KDV’den muaf olduğundan, bu tutar KDV’siz tutardır ve herhangi bir değişikliğe tabi olamaz. Tedarikçi, hibe faydalanıcısı kurumun temsil ve ilzama yetkili kişisi tarafından onaylanacak bu sözleşmenin ve sözleşme makamının kendisine ibraz edeceği KDV istisna sertifikasının birer örneğini alarak ve düzenleyeceği fatura ve benzeri evrakta </w:t>
      </w:r>
      <w:r>
        <w:rPr>
          <w:rFonts w:ascii="Trebuchet MS" w:eastAsia="Trebuchet MS" w:hAnsi="Trebuchet MS" w:cs="Trebuchet MS"/>
          <w:i/>
          <w:sz w:val="24"/>
          <w:szCs w:val="24"/>
        </w:rPr>
        <w:t xml:space="preserve">“6647 sayılı Kanun’la onaylanması uygun bulunan </w:t>
      </w:r>
      <w:r>
        <w:rPr>
          <w:rFonts w:ascii="Trebuchet MS" w:eastAsia="Trebuchet MS" w:hAnsi="Trebuchet MS" w:cs="Trebuchet MS"/>
          <w:b/>
          <w:i/>
          <w:sz w:val="24"/>
          <w:szCs w:val="24"/>
        </w:rPr>
        <w:t>IPA</w:t>
      </w:r>
      <w:r>
        <w:rPr>
          <w:rFonts w:ascii="Trebuchet MS" w:eastAsia="Trebuchet MS" w:hAnsi="Trebuchet MS" w:cs="Trebuchet MS"/>
          <w:b/>
          <w:i/>
          <w:sz w:val="2"/>
          <w:szCs w:val="2"/>
        </w:rPr>
        <w:t xml:space="preserve"> </w:t>
      </w:r>
      <w:r>
        <w:rPr>
          <w:rFonts w:ascii="Trebuchet MS" w:eastAsia="Trebuchet MS" w:hAnsi="Trebuchet MS" w:cs="Trebuchet MS"/>
          <w:b/>
          <w:i/>
          <w:sz w:val="24"/>
          <w:szCs w:val="24"/>
        </w:rPr>
        <w:t>II</w:t>
      </w:r>
      <w:r>
        <w:rPr>
          <w:rFonts w:ascii="Trebuchet MS" w:eastAsia="Trebuchet MS" w:hAnsi="Trebuchet MS" w:cs="Trebuchet MS"/>
          <w:i/>
          <w:sz w:val="24"/>
          <w:szCs w:val="24"/>
        </w:rPr>
        <w:t xml:space="preserve"> Çerçeve Anlaşması’nın 28/2. maddesi gereğince, </w:t>
      </w:r>
      <w:r>
        <w:rPr>
          <w:rFonts w:ascii="Trebuchet MS" w:eastAsia="Trebuchet MS" w:hAnsi="Trebuchet MS" w:cs="Trebuchet MS"/>
          <w:b/>
          <w:i/>
          <w:sz w:val="24"/>
          <w:szCs w:val="24"/>
        </w:rPr>
        <w:t>11.10.2023</w:t>
      </w:r>
      <w:r>
        <w:rPr>
          <w:rFonts w:ascii="Trebuchet MS" w:eastAsia="Trebuchet MS" w:hAnsi="Trebuchet MS" w:cs="Trebuchet MS"/>
          <w:i/>
          <w:sz w:val="24"/>
          <w:szCs w:val="24"/>
        </w:rPr>
        <w:t xml:space="preserve"> tarihli ve </w:t>
      </w:r>
      <w:r>
        <w:rPr>
          <w:rFonts w:ascii="Trebuchet MS" w:eastAsia="Trebuchet MS" w:hAnsi="Trebuchet MS" w:cs="Trebuchet MS"/>
          <w:b/>
          <w:i/>
          <w:sz w:val="24"/>
          <w:szCs w:val="24"/>
        </w:rPr>
        <w:t>KDV.IPA.CERT.2023/69</w:t>
      </w:r>
      <w:r>
        <w:rPr>
          <w:rFonts w:ascii="Trebuchet MS" w:eastAsia="Trebuchet MS" w:hAnsi="Trebuchet MS" w:cs="Trebuchet MS"/>
          <w:i/>
          <w:sz w:val="24"/>
          <w:szCs w:val="24"/>
        </w:rPr>
        <w:t xml:space="preserve"> sayılı KDV İstisna Sertifikasına istinaden KDV hesaplanmamıştır” </w:t>
      </w:r>
      <w:r>
        <w:rPr>
          <w:rFonts w:ascii="Trebuchet MS" w:eastAsia="Trebuchet MS" w:hAnsi="Trebuchet MS" w:cs="Trebuchet MS"/>
          <w:sz w:val="24"/>
          <w:szCs w:val="24"/>
        </w:rPr>
        <w:t>şeklinde atıf yapmak suretiyle KDV hesaplamayacaktır.</w:t>
      </w:r>
    </w:p>
    <w:p w14:paraId="3845BD93" w14:textId="77777777" w:rsidR="006E1615" w:rsidRDefault="006E1615">
      <w:pPr>
        <w:rPr>
          <w:rFonts w:ascii="Trebuchet MS" w:eastAsia="Trebuchet MS" w:hAnsi="Trebuchet MS" w:cs="Trebuchet MS"/>
          <w:sz w:val="24"/>
          <w:szCs w:val="24"/>
        </w:rPr>
      </w:pPr>
    </w:p>
    <w:p w14:paraId="66868A3D" w14:textId="0C798A10"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3. SÜRE ve YER: </w:t>
      </w:r>
      <w:r>
        <w:rPr>
          <w:rFonts w:ascii="Trebuchet MS" w:eastAsia="Trebuchet MS" w:hAnsi="Trebuchet MS" w:cs="Trebuchet MS"/>
          <w:sz w:val="24"/>
          <w:szCs w:val="24"/>
        </w:rPr>
        <w:t xml:space="preserve">Sözleşme konusu </w:t>
      </w:r>
      <w:r>
        <w:rPr>
          <w:rFonts w:ascii="Trebuchet MS" w:eastAsia="Trebuchet MS" w:hAnsi="Trebuchet MS" w:cs="Trebuchet MS"/>
          <w:i/>
          <w:sz w:val="24"/>
          <w:szCs w:val="24"/>
        </w:rPr>
        <w:t>mallar</w:t>
      </w:r>
      <w:r>
        <w:rPr>
          <w:rFonts w:ascii="Trebuchet MS" w:eastAsia="Trebuchet MS" w:hAnsi="Trebuchet MS" w:cs="Trebuchet MS"/>
          <w:sz w:val="24"/>
          <w:szCs w:val="24"/>
        </w:rPr>
        <w:t xml:space="preserve">, bu sözleşmenin her iki tarafça imzalandığı tarihten itibaren </w:t>
      </w:r>
      <w:r w:rsidR="008B26A9">
        <w:rPr>
          <w:rFonts w:ascii="Trebuchet MS" w:eastAsia="Trebuchet MS" w:hAnsi="Trebuchet MS" w:cs="Trebuchet MS"/>
          <w:sz w:val="24"/>
          <w:szCs w:val="24"/>
        </w:rPr>
        <w:t>iki hafta</w:t>
      </w:r>
      <w:r>
        <w:rPr>
          <w:rFonts w:ascii="Trebuchet MS" w:eastAsia="Trebuchet MS" w:hAnsi="Trebuchet MS" w:cs="Trebuchet MS"/>
          <w:sz w:val="16"/>
          <w:szCs w:val="16"/>
        </w:rPr>
        <w:t xml:space="preserve"> </w:t>
      </w:r>
      <w:r>
        <w:rPr>
          <w:rFonts w:ascii="Trebuchet MS" w:eastAsia="Trebuchet MS" w:hAnsi="Trebuchet MS" w:cs="Trebuchet MS"/>
          <w:sz w:val="24"/>
          <w:szCs w:val="24"/>
        </w:rPr>
        <w:t xml:space="preserve">içerisinde, </w:t>
      </w:r>
      <w:r>
        <w:rPr>
          <w:rFonts w:ascii="Trebuchet MS" w:eastAsia="Trebuchet MS" w:hAnsi="Trebuchet MS" w:cs="Trebuchet MS"/>
          <w:i/>
          <w:color w:val="000000"/>
          <w:sz w:val="24"/>
          <w:szCs w:val="24"/>
        </w:rPr>
        <w:t>Uşak Üniversitesi Bir Eylül</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 xml:space="preserve">Kampüsü, Merkez / UŞAK </w:t>
      </w:r>
      <w:r>
        <w:rPr>
          <w:rFonts w:ascii="Trebuchet MS" w:eastAsia="Trebuchet MS" w:hAnsi="Trebuchet MS" w:cs="Trebuchet MS"/>
          <w:sz w:val="24"/>
          <w:szCs w:val="24"/>
        </w:rPr>
        <w:t>bölgesinde</w:t>
      </w:r>
      <w:r>
        <w:rPr>
          <w:rFonts w:ascii="Trebuchet MS" w:eastAsia="Trebuchet MS" w:hAnsi="Trebuchet MS" w:cs="Trebuchet MS"/>
          <w:i/>
          <w:sz w:val="24"/>
          <w:szCs w:val="24"/>
        </w:rPr>
        <w:t xml:space="preserve"> teslim edilecektir</w:t>
      </w:r>
      <w:r>
        <w:rPr>
          <w:rFonts w:ascii="Trebuchet MS" w:eastAsia="Trebuchet MS" w:hAnsi="Trebuchet MS" w:cs="Trebuchet MS"/>
          <w:sz w:val="24"/>
          <w:szCs w:val="24"/>
        </w:rPr>
        <w:t>.</w:t>
      </w:r>
    </w:p>
    <w:p w14:paraId="52723E32" w14:textId="77777777" w:rsidR="006E1615" w:rsidRDefault="006E1615">
      <w:pPr>
        <w:rPr>
          <w:rFonts w:ascii="Trebuchet MS" w:eastAsia="Trebuchet MS" w:hAnsi="Trebuchet MS" w:cs="Trebuchet MS"/>
          <w:b/>
          <w:sz w:val="24"/>
          <w:szCs w:val="24"/>
        </w:rPr>
      </w:pPr>
    </w:p>
    <w:p w14:paraId="03C8DD8F" w14:textId="77777777" w:rsidR="006E1615" w:rsidRDefault="00000000">
      <w:pPr>
        <w:keepNext/>
        <w:keepLines/>
        <w:widowControl w:val="0"/>
        <w:rPr>
          <w:rFonts w:ascii="Trebuchet MS" w:eastAsia="Trebuchet MS" w:hAnsi="Trebuchet MS" w:cs="Trebuchet MS"/>
          <w:sz w:val="24"/>
          <w:szCs w:val="24"/>
        </w:rPr>
      </w:pPr>
      <w:r>
        <w:rPr>
          <w:rFonts w:ascii="Trebuchet MS" w:eastAsia="Trebuchet MS" w:hAnsi="Trebuchet MS" w:cs="Trebuchet MS"/>
          <w:b/>
          <w:sz w:val="24"/>
          <w:szCs w:val="24"/>
        </w:rPr>
        <w:t>4. BEYAN ve TAAHHÜTLER:</w:t>
      </w:r>
      <w:r>
        <w:rPr>
          <w:rFonts w:ascii="Trebuchet MS" w:eastAsia="Trebuchet MS" w:hAnsi="Trebuchet MS" w:cs="Trebuchet MS"/>
        </w:rPr>
        <w:t xml:space="preserve"> </w:t>
      </w:r>
      <w:r>
        <w:rPr>
          <w:rFonts w:ascii="Trebuchet MS" w:eastAsia="Trebuchet MS" w:hAnsi="Trebuchet MS" w:cs="Trebuchet MS"/>
          <w:sz w:val="24"/>
          <w:szCs w:val="24"/>
        </w:rPr>
        <w:t>Tedarikçi, aşağıdaki kategorilerden veya durumlardan herhangi birine dâhil olmadığını beyan ve bunu bağlı bulunduğu ülkenin kanunlarına dayanarak ispatlamayı taahhüt eder:</w:t>
      </w:r>
    </w:p>
    <w:p w14:paraId="4BE85ED0"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Bu ihale için sözleşme makamı olan hibe faydalanıcısının kendisi ya da bağlı kuruluşları,</w:t>
      </w:r>
    </w:p>
    <w:p w14:paraId="2C8A1D51"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ortakları,</w:t>
      </w:r>
    </w:p>
    <w:p w14:paraId="49937867"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iştirakçileri,</w:t>
      </w:r>
    </w:p>
    <w:p w14:paraId="397EE84D"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 kurumun yönetiminde olan kişiler ve bu kişilerin yönetiminde yer aldığı şirketler,</w:t>
      </w:r>
    </w:p>
    <w:p w14:paraId="54A2A67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Çıkar ilişkisinde bulunanlar,</w:t>
      </w:r>
    </w:p>
    <w:p w14:paraId="7EDA056A"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Projenin ya da proje kapsamındaki bu ihalenin hazırlanmasında yer almış veya danışmanlık yapmış kişiler,</w:t>
      </w:r>
    </w:p>
    <w:p w14:paraId="0D0EA4F4"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AB’nin tabiiyet kuralını karşılamayanlar,</w:t>
      </w:r>
    </w:p>
    <w:p w14:paraId="05DAD86C"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4734 sayılı kanunla yasaklanmış olanlar,</w:t>
      </w:r>
    </w:p>
    <w:p w14:paraId="37AD480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p>
    <w:p w14:paraId="0DB209FF"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Temyizi mümkün olmayan bir karar ile mesleki faaliyete ilişkin bir suçtan mahkûm olanlar,</w:t>
      </w:r>
    </w:p>
    <w:p w14:paraId="02362500"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Görevlerini kötüye kullandıkları, herhangi bir yoldan ispat edilenler,</w:t>
      </w:r>
    </w:p>
    <w:p w14:paraId="72362EAA"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T.C. Mevzuatına aykırı biçimde, sosyal sigorta primi veya vergi yükümlülüklerini yerine getirmeyenler,</w:t>
      </w:r>
    </w:p>
    <w:p w14:paraId="23A91C69"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Dolandırıcılık, yolsuzluk, bir suç örgütü içinde yer almak gibi suçlarından mahkûm olanlar,</w:t>
      </w:r>
    </w:p>
    <w:p w14:paraId="29B39ADF" w14:textId="77777777" w:rsidR="006E1615" w:rsidRDefault="00000000">
      <w:pPr>
        <w:keepLines/>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İdari ceza uygulamasına tabi olanlar…</w:t>
      </w:r>
    </w:p>
    <w:p w14:paraId="6A4935B9" w14:textId="77777777" w:rsidR="006E1615" w:rsidRDefault="006E1615">
      <w:pPr>
        <w:rPr>
          <w:rFonts w:ascii="Trebuchet MS" w:eastAsia="Trebuchet MS" w:hAnsi="Trebuchet MS" w:cs="Trebuchet MS"/>
          <w:b/>
          <w:sz w:val="24"/>
          <w:szCs w:val="24"/>
        </w:rPr>
      </w:pPr>
    </w:p>
    <w:p w14:paraId="159EFCCF" w14:textId="77777777" w:rsidR="006E1615" w:rsidRDefault="00000000">
      <w:pPr>
        <w:keepNext/>
        <w:keepLines/>
        <w:tabs>
          <w:tab w:val="left" w:pos="360"/>
        </w:tabs>
        <w:rPr>
          <w:rFonts w:ascii="Trebuchet MS" w:eastAsia="Trebuchet MS" w:hAnsi="Trebuchet MS" w:cs="Trebuchet MS"/>
          <w:b/>
          <w:sz w:val="22"/>
        </w:rPr>
      </w:pPr>
      <w:r>
        <w:rPr>
          <w:rFonts w:ascii="Trebuchet MS" w:eastAsia="Trebuchet MS" w:hAnsi="Trebuchet MS" w:cs="Trebuchet MS"/>
          <w:b/>
          <w:sz w:val="22"/>
        </w:rPr>
        <w:t xml:space="preserve">5. </w:t>
      </w:r>
      <w:r>
        <w:rPr>
          <w:rFonts w:ascii="Trebuchet MS" w:eastAsia="Trebuchet MS" w:hAnsi="Trebuchet MS" w:cs="Trebuchet MS"/>
          <w:b/>
          <w:smallCaps/>
          <w:sz w:val="22"/>
        </w:rPr>
        <w:t>GECİKME CEZASI, İHLAL VE İHTİLAFLARIN ÇÖZÜMÜ</w:t>
      </w:r>
    </w:p>
    <w:p w14:paraId="0F555BAE"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Herhangi bir gecikme olması durumunda,</w:t>
      </w:r>
    </w:p>
    <w:p w14:paraId="58AAEAD1" w14:textId="77777777" w:rsidR="006E1615" w:rsidRDefault="006E1615">
      <w:pPr>
        <w:rPr>
          <w:rFonts w:ascii="Trebuchet MS" w:eastAsia="Trebuchet MS" w:hAnsi="Trebuchet MS" w:cs="Trebuchet MS"/>
          <w:sz w:val="22"/>
        </w:rPr>
      </w:pPr>
    </w:p>
    <w:p w14:paraId="2FFF2E24"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Tedarikçi, her bir gecikme günü için sipariş edilen malların 5/1000’i tutarında gecikme cezası ödemek zorundadır.  Eğer bu maktu zarar-ziyan bedeli tutarı sözleşme bedelinin %15’ini aşarsa, Faydalanıcı Kurum, tedarikçiye bildirimde bulunduktan sonra, sözleşmeyi feshedebilir.</w:t>
      </w:r>
    </w:p>
    <w:p w14:paraId="6B99E93A" w14:textId="77777777" w:rsidR="006E1615" w:rsidRDefault="006E1615">
      <w:pPr>
        <w:rPr>
          <w:rFonts w:ascii="Trebuchet MS" w:eastAsia="Trebuchet MS" w:hAnsi="Trebuchet MS" w:cs="Trebuchet MS"/>
          <w:sz w:val="22"/>
        </w:rPr>
      </w:pPr>
    </w:p>
    <w:p w14:paraId="0A954139"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 xml:space="preserve">Tarafların herhangi biri sözleşme altındaki yükümlülüklerinden herhangi birini yerine getirmediğinde sözleşmeyi ihlal etmiş addedilir. Sözleşmenin ihlal edilmesi durumunda, ihlalden </w:t>
      </w:r>
      <w:r>
        <w:rPr>
          <w:rFonts w:ascii="Trebuchet MS" w:eastAsia="Trebuchet MS" w:hAnsi="Trebuchet MS" w:cs="Trebuchet MS"/>
          <w:sz w:val="22"/>
        </w:rPr>
        <w:lastRenderedPageBreak/>
        <w:t>zarar gören taraf sözleşmeyi feshetme ve/veya tazminat hakkına sahip olacaktır. Faydalanıcı Kurum zarar-ziyan bedeline hak kazandığı her durumda bu zarar-ziyan bedelini Tedarikçiye ödeyeceği tutarlardan kesebilir veya varsa ilgili teminata başvurabilir.</w:t>
      </w:r>
    </w:p>
    <w:p w14:paraId="1AF3D198" w14:textId="77777777" w:rsidR="006E1615" w:rsidRDefault="006E1615">
      <w:pPr>
        <w:rPr>
          <w:rFonts w:ascii="Trebuchet MS" w:eastAsia="Trebuchet MS" w:hAnsi="Trebuchet MS" w:cs="Trebuchet MS"/>
          <w:sz w:val="22"/>
        </w:rPr>
      </w:pPr>
    </w:p>
    <w:p w14:paraId="16BC7C4D"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Bu Sözleşmeyle ilgili olarak taraflar arasında çıkan ve başka şekillerde çözülemeyen herhangi bir anlaşmazlık, Hibe Faydalanıcısı Kuruluşun tabi olduğu ulusal mevzuatı Uşak / Merkez</w:t>
      </w:r>
      <w:r>
        <w:rPr>
          <w:rFonts w:ascii="Trebuchet MS" w:eastAsia="Trebuchet MS" w:hAnsi="Trebuchet MS" w:cs="Trebuchet MS"/>
          <w:sz w:val="22"/>
          <w:highlight w:val="lightGray"/>
        </w:rPr>
        <w:t xml:space="preserve"> </w:t>
      </w:r>
      <w:r>
        <w:rPr>
          <w:rFonts w:ascii="Trebuchet MS" w:eastAsia="Trebuchet MS" w:hAnsi="Trebuchet MS" w:cs="Trebuchet MS"/>
          <w:sz w:val="22"/>
        </w:rPr>
        <w:t>mahkemeleri münhasır yetkisine tabidir.</w:t>
      </w:r>
    </w:p>
    <w:p w14:paraId="57F965C5" w14:textId="77777777" w:rsidR="006E1615" w:rsidRDefault="006E1615">
      <w:pPr>
        <w:rPr>
          <w:rFonts w:ascii="Arial" w:eastAsia="Arial" w:hAnsi="Arial" w:cs="Arial"/>
        </w:rPr>
      </w:pPr>
    </w:p>
    <w:p w14:paraId="15C22191" w14:textId="77777777" w:rsidR="006E1615" w:rsidRDefault="006E1615">
      <w:pPr>
        <w:rPr>
          <w:rFonts w:ascii="Trebuchet MS" w:eastAsia="Trebuchet MS" w:hAnsi="Trebuchet MS" w:cs="Trebuchet MS"/>
          <w:sz w:val="24"/>
          <w:szCs w:val="24"/>
        </w:rPr>
      </w:pPr>
    </w:p>
    <w:p w14:paraId="538E79D6" w14:textId="167CEB93" w:rsidR="006E1615" w:rsidRDefault="006E1615">
      <w:pPr>
        <w:rPr>
          <w:rFonts w:ascii="Trebuchet MS" w:eastAsia="Trebuchet MS" w:hAnsi="Trebuchet MS" w:cs="Trebuchet MS"/>
          <w:sz w:val="24"/>
          <w:szCs w:val="24"/>
        </w:rPr>
      </w:pPr>
    </w:p>
    <w:tbl>
      <w:tblPr>
        <w:tblStyle w:val="a0"/>
        <w:tblW w:w="9539" w:type="dxa"/>
        <w:tblInd w:w="-115" w:type="dxa"/>
        <w:tblLayout w:type="fixed"/>
        <w:tblLook w:val="0000" w:firstRow="0" w:lastRow="0" w:firstColumn="0" w:lastColumn="0" w:noHBand="0" w:noVBand="0"/>
      </w:tblPr>
      <w:tblGrid>
        <w:gridCol w:w="1422"/>
        <w:gridCol w:w="3348"/>
        <w:gridCol w:w="1443"/>
        <w:gridCol w:w="3326"/>
      </w:tblGrid>
      <w:tr w:rsidR="006E1615" w14:paraId="673E331A" w14:textId="77777777">
        <w:trPr>
          <w:trHeight w:val="291"/>
        </w:trPr>
        <w:tc>
          <w:tcPr>
            <w:tcW w:w="4770" w:type="dxa"/>
            <w:gridSpan w:val="2"/>
          </w:tcPr>
          <w:p w14:paraId="1BE4EF7F"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Tedarikçi adına</w:t>
            </w:r>
          </w:p>
        </w:tc>
        <w:tc>
          <w:tcPr>
            <w:tcW w:w="4769" w:type="dxa"/>
            <w:gridSpan w:val="2"/>
          </w:tcPr>
          <w:p w14:paraId="38C48C11"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Sözleşme Makamı adına</w:t>
            </w:r>
            <w:r>
              <w:rPr>
                <w:rFonts w:ascii="Trebuchet MS" w:eastAsia="Trebuchet MS" w:hAnsi="Trebuchet MS" w:cs="Trebuchet MS"/>
                <w:b/>
                <w:color w:val="000000"/>
                <w:sz w:val="24"/>
                <w:szCs w:val="24"/>
                <w:vertAlign w:val="superscript"/>
              </w:rPr>
              <w:footnoteReference w:id="3"/>
            </w:r>
          </w:p>
        </w:tc>
      </w:tr>
      <w:tr w:rsidR="006E1615" w14:paraId="13C3C5CB" w14:textId="77777777">
        <w:trPr>
          <w:cantSplit/>
          <w:trHeight w:val="565"/>
        </w:trPr>
        <w:tc>
          <w:tcPr>
            <w:tcW w:w="1422" w:type="dxa"/>
          </w:tcPr>
          <w:p w14:paraId="583B5EDC"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48" w:type="dxa"/>
          </w:tcPr>
          <w:p w14:paraId="78B305C5" w14:textId="572DC376" w:rsidR="006E1615" w:rsidRDefault="00577A81">
            <w:pPr>
              <w:pBdr>
                <w:top w:val="nil"/>
                <w:left w:val="nil"/>
                <w:bottom w:val="nil"/>
                <w:right w:val="nil"/>
                <w:between w:val="nil"/>
              </w:pBdr>
              <w:jc w:val="left"/>
              <w:rPr>
                <w:rFonts w:ascii="Trebuchet MS" w:eastAsia="Trebuchet MS" w:hAnsi="Trebuchet MS" w:cs="Trebuchet MS"/>
                <w:b/>
                <w:color w:val="000000"/>
                <w:sz w:val="24"/>
                <w:szCs w:val="24"/>
              </w:rPr>
            </w:pPr>
            <w:r w:rsidRPr="00577A81">
              <w:rPr>
                <w:rFonts w:ascii="Trebuchet MS" w:eastAsia="Trebuchet MS" w:hAnsi="Trebuchet MS" w:cs="Trebuchet MS"/>
                <w:b/>
                <w:color w:val="000000"/>
                <w:sz w:val="24"/>
                <w:szCs w:val="24"/>
                <w:highlight w:val="yellow"/>
              </w:rPr>
              <w:t>…………………….</w:t>
            </w:r>
          </w:p>
          <w:p w14:paraId="06F14D55"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230659B"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26" w:type="dxa"/>
          </w:tcPr>
          <w:p w14:paraId="45B6E032" w14:textId="2BC25ED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imes New Roman" w:eastAsia="Times New Roman" w:hAnsi="Times New Roman" w:cs="Times New Roman"/>
                <w:sz w:val="24"/>
                <w:szCs w:val="24"/>
              </w:rPr>
              <w:t>Doç. Dr. Atike İNCE YARDIMCI</w:t>
            </w:r>
          </w:p>
        </w:tc>
      </w:tr>
      <w:tr w:rsidR="006E1615" w14:paraId="7ADFECC3" w14:textId="77777777">
        <w:trPr>
          <w:cantSplit/>
          <w:trHeight w:val="291"/>
        </w:trPr>
        <w:tc>
          <w:tcPr>
            <w:tcW w:w="1422" w:type="dxa"/>
          </w:tcPr>
          <w:p w14:paraId="5887B83D"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color w:val="000000"/>
                <w:sz w:val="24"/>
                <w:szCs w:val="24"/>
              </w:rPr>
              <w:t>Görevi</w:t>
            </w:r>
            <w:r>
              <w:rPr>
                <w:rFonts w:ascii="Trebuchet MS" w:eastAsia="Trebuchet MS" w:hAnsi="Trebuchet MS" w:cs="Trebuchet MS"/>
                <w:b/>
                <w:sz w:val="24"/>
                <w:szCs w:val="24"/>
              </w:rPr>
              <w:t xml:space="preserve"> </w:t>
            </w:r>
          </w:p>
          <w:p w14:paraId="69B3DE8A"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348" w:type="dxa"/>
          </w:tcPr>
          <w:p w14:paraId="346D40EE"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Firma Sahibi</w:t>
            </w:r>
          </w:p>
        </w:tc>
        <w:tc>
          <w:tcPr>
            <w:tcW w:w="1443" w:type="dxa"/>
          </w:tcPr>
          <w:p w14:paraId="5E60BA68"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Görevi</w:t>
            </w:r>
          </w:p>
        </w:tc>
        <w:tc>
          <w:tcPr>
            <w:tcW w:w="3326" w:type="dxa"/>
          </w:tcPr>
          <w:p w14:paraId="3FDC20B7" w14:textId="3701074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Koordinatör</w:t>
            </w:r>
          </w:p>
        </w:tc>
      </w:tr>
      <w:tr w:rsidR="006E1615" w14:paraId="1DE5E3FF" w14:textId="77777777">
        <w:trPr>
          <w:cantSplit/>
          <w:trHeight w:val="1128"/>
        </w:trPr>
        <w:tc>
          <w:tcPr>
            <w:tcW w:w="1422" w:type="dxa"/>
          </w:tcPr>
          <w:p w14:paraId="7B8ADE56" w14:textId="18A85C28"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48" w:type="dxa"/>
          </w:tcPr>
          <w:p w14:paraId="19807FD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71B5BCB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64158F3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2A254AEA"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3B7C37A"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26" w:type="dxa"/>
          </w:tcPr>
          <w:p w14:paraId="6BD322A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661A9D18" w14:textId="77777777">
        <w:trPr>
          <w:cantSplit/>
          <w:trHeight w:val="291"/>
        </w:trPr>
        <w:tc>
          <w:tcPr>
            <w:tcW w:w="1422" w:type="dxa"/>
          </w:tcPr>
          <w:p w14:paraId="17687A71" w14:textId="7800FB95"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48" w:type="dxa"/>
          </w:tcPr>
          <w:p w14:paraId="1E2DFB7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651604B0"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26" w:type="dxa"/>
          </w:tcPr>
          <w:p w14:paraId="18BEAD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bl>
    <w:p w14:paraId="26097F3B" w14:textId="3C851E98" w:rsidR="006E1615" w:rsidRDefault="006E1615">
      <w:pPr>
        <w:rPr>
          <w:rFonts w:ascii="Trebuchet MS" w:eastAsia="Trebuchet MS" w:hAnsi="Trebuchet MS" w:cs="Trebuchet MS"/>
          <w:b/>
          <w:sz w:val="24"/>
          <w:szCs w:val="24"/>
        </w:rPr>
      </w:pPr>
    </w:p>
    <w:tbl>
      <w:tblPr>
        <w:tblStyle w:val="a1"/>
        <w:tblW w:w="9999" w:type="dxa"/>
        <w:tblInd w:w="-115" w:type="dxa"/>
        <w:tblLayout w:type="fixed"/>
        <w:tblLook w:val="0000" w:firstRow="0" w:lastRow="0" w:firstColumn="0" w:lastColumn="0" w:noHBand="0" w:noVBand="0"/>
      </w:tblPr>
      <w:tblGrid>
        <w:gridCol w:w="1517"/>
        <w:gridCol w:w="3485"/>
        <w:gridCol w:w="1455"/>
        <w:gridCol w:w="3542"/>
      </w:tblGrid>
      <w:tr w:rsidR="006E1615" w14:paraId="64F1F086" w14:textId="77777777" w:rsidTr="00BD5CD1">
        <w:trPr>
          <w:trHeight w:val="175"/>
        </w:trPr>
        <w:tc>
          <w:tcPr>
            <w:tcW w:w="9999" w:type="dxa"/>
            <w:gridSpan w:val="4"/>
          </w:tcPr>
          <w:p w14:paraId="5562C848" w14:textId="5C097F33" w:rsidR="006E1615" w:rsidRDefault="00000000">
            <w:r>
              <w:t xml:space="preserve">Bu sözleşme </w:t>
            </w:r>
            <w:r>
              <w:rPr>
                <w:i/>
              </w:rPr>
              <w:t>01.08.2023</w:t>
            </w:r>
            <w:r>
              <w:t xml:space="preserve"> tarih ve </w:t>
            </w:r>
            <w:r>
              <w:rPr>
                <w:i/>
                <w:color w:val="000000"/>
              </w:rPr>
              <w:t>EuropeAid/168241/ID/ACT/TR/169</w:t>
            </w:r>
            <w:r>
              <w:t xml:space="preserve"> sayılı Avrupa Birliği Sözleşmesine dayanılarak yapılmıştır.</w:t>
            </w:r>
          </w:p>
          <w:p w14:paraId="49AA67CB" w14:textId="77777777" w:rsidR="006E1615" w:rsidRDefault="006E1615"/>
          <w:p w14:paraId="295CB755" w14:textId="77777777" w:rsidR="006E1615" w:rsidRDefault="00000000">
            <w:pPr>
              <w:pBdr>
                <w:top w:val="nil"/>
                <w:left w:val="nil"/>
                <w:bottom w:val="nil"/>
                <w:right w:val="nil"/>
                <w:between w:val="nil"/>
              </w:pBdr>
              <w:jc w:val="center"/>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                   </w:t>
            </w:r>
            <w:r>
              <w:rPr>
                <w:rFonts w:ascii="Trebuchet MS" w:eastAsia="Trebuchet MS" w:hAnsi="Trebuchet MS" w:cs="Trebuchet MS"/>
                <w:b/>
                <w:color w:val="000000"/>
                <w:sz w:val="24"/>
                <w:szCs w:val="24"/>
              </w:rPr>
              <w:t>Onaylayan</w:t>
            </w:r>
          </w:p>
        </w:tc>
      </w:tr>
      <w:tr w:rsidR="006E1615" w14:paraId="49C11D74" w14:textId="77777777" w:rsidTr="00BD5CD1">
        <w:trPr>
          <w:cantSplit/>
          <w:trHeight w:val="339"/>
        </w:trPr>
        <w:tc>
          <w:tcPr>
            <w:tcW w:w="5002" w:type="dxa"/>
            <w:gridSpan w:val="2"/>
          </w:tcPr>
          <w:p w14:paraId="30A52AC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4996" w:type="dxa"/>
            <w:gridSpan w:val="2"/>
          </w:tcPr>
          <w:p w14:paraId="4B6810C7"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p w14:paraId="72588A5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İKGPRO adına</w:t>
            </w:r>
            <w:r>
              <w:rPr>
                <w:rFonts w:ascii="Trebuchet MS" w:eastAsia="Trebuchet MS" w:hAnsi="Trebuchet MS" w:cs="Trebuchet MS"/>
                <w:b/>
                <w:sz w:val="24"/>
                <w:szCs w:val="24"/>
                <w:vertAlign w:val="superscript"/>
              </w:rPr>
              <w:footnoteReference w:id="4"/>
            </w:r>
          </w:p>
        </w:tc>
      </w:tr>
      <w:tr w:rsidR="006E1615" w14:paraId="2A6364EA" w14:textId="77777777" w:rsidTr="00BD5CD1">
        <w:trPr>
          <w:cantSplit/>
          <w:trHeight w:val="339"/>
        </w:trPr>
        <w:tc>
          <w:tcPr>
            <w:tcW w:w="1517" w:type="dxa"/>
          </w:tcPr>
          <w:p w14:paraId="1093B4CC" w14:textId="1461BF90"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0D8BBECB" w14:textId="1F1B2162"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45232C91"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Adı Soyadı</w:t>
            </w:r>
          </w:p>
        </w:tc>
        <w:tc>
          <w:tcPr>
            <w:tcW w:w="3540" w:type="dxa"/>
          </w:tcPr>
          <w:p w14:paraId="717180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5E6FDBEA" w14:textId="77777777" w:rsidTr="00BD5CD1">
        <w:trPr>
          <w:cantSplit/>
          <w:trHeight w:val="175"/>
        </w:trPr>
        <w:tc>
          <w:tcPr>
            <w:tcW w:w="1517" w:type="dxa"/>
          </w:tcPr>
          <w:p w14:paraId="422331A9"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5B34F344" w14:textId="6963E589"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9654D80"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Görevi</w:t>
            </w:r>
          </w:p>
        </w:tc>
        <w:tc>
          <w:tcPr>
            <w:tcW w:w="3540" w:type="dxa"/>
          </w:tcPr>
          <w:p w14:paraId="5E5ADA2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669B48F5" w14:textId="77777777" w:rsidTr="00BD5CD1">
        <w:trPr>
          <w:cantSplit/>
          <w:trHeight w:val="679"/>
        </w:trPr>
        <w:tc>
          <w:tcPr>
            <w:tcW w:w="1517" w:type="dxa"/>
          </w:tcPr>
          <w:p w14:paraId="0454805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38CD6041" w14:textId="59F37573" w:rsidR="006E1615" w:rsidRDefault="00BD5CD1">
            <w:pPr>
              <w:pBdr>
                <w:top w:val="nil"/>
                <w:left w:val="nil"/>
                <w:bottom w:val="nil"/>
                <w:right w:val="nil"/>
                <w:between w:val="nil"/>
              </w:pBdr>
              <w:jc w:val="left"/>
              <w:rPr>
                <w:rFonts w:ascii="Trebuchet MS" w:eastAsia="Trebuchet MS" w:hAnsi="Trebuchet MS" w:cs="Trebuchet MS"/>
                <w:b/>
                <w:sz w:val="24"/>
                <w:szCs w:val="24"/>
              </w:rPr>
            </w:pPr>
            <w:r w:rsidRPr="00BD5CD1">
              <w:rPr>
                <w:rFonts w:ascii="Trebuchet MS" w:eastAsia="Trebuchet MS" w:hAnsi="Trebuchet MS" w:cs="Trebuchet MS"/>
                <w:b/>
                <w:noProof/>
                <w:sz w:val="24"/>
                <w:szCs w:val="24"/>
              </w:rPr>
              <mc:AlternateContent>
                <mc:Choice Requires="wps">
                  <w:drawing>
                    <wp:anchor distT="45720" distB="45720" distL="114300" distR="114300" simplePos="0" relativeHeight="251659264" behindDoc="1" locked="0" layoutInCell="1" allowOverlap="1" wp14:anchorId="4417E4E8" wp14:editId="70F19E2B">
                      <wp:simplePos x="0" y="0"/>
                      <wp:positionH relativeFrom="column">
                        <wp:posOffset>-923290</wp:posOffset>
                      </wp:positionH>
                      <wp:positionV relativeFrom="paragraph">
                        <wp:posOffset>538480</wp:posOffset>
                      </wp:positionV>
                      <wp:extent cx="2686050" cy="1404620"/>
                      <wp:effectExtent l="0" t="0" r="0" b="762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404620"/>
                              </a:xfrm>
                              <a:prstGeom prst="rect">
                                <a:avLst/>
                              </a:prstGeom>
                              <a:solidFill>
                                <a:srgbClr val="FFFFFF"/>
                              </a:solidFill>
                              <a:ln w="9525">
                                <a:noFill/>
                                <a:miter lim="800000"/>
                                <a:headEnd/>
                                <a:tailEnd/>
                              </a:ln>
                            </wps:spPr>
                            <wps:txbx>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17E4E8" id="_x0000_t202" coordsize="21600,21600" o:spt="202" path="m,l,21600r21600,l21600,xe">
                      <v:stroke joinstyle="miter"/>
                      <v:path gradientshapeok="t" o:connecttype="rect"/>
                    </v:shapetype>
                    <v:shape id="Metin Kutusu 2" o:spid="_x0000_s1026" type="#_x0000_t202" style="position:absolute;margin-left:-72.7pt;margin-top:42.4pt;width:211.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c6Wq2W+oJC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" stroked="f">
                      <v:textbox style="mso-fit-shape-to-text:t">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v:textbox>
                    </v:shape>
                  </w:pict>
                </mc:Fallback>
              </mc:AlternateContent>
            </w:r>
          </w:p>
        </w:tc>
        <w:tc>
          <w:tcPr>
            <w:tcW w:w="1455" w:type="dxa"/>
          </w:tcPr>
          <w:p w14:paraId="39F269B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İmzası</w:t>
            </w:r>
          </w:p>
        </w:tc>
        <w:tc>
          <w:tcPr>
            <w:tcW w:w="3540" w:type="dxa"/>
          </w:tcPr>
          <w:p w14:paraId="23CF667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223D65B3" w14:textId="77777777" w:rsidTr="00BD5CD1">
        <w:trPr>
          <w:cantSplit/>
          <w:trHeight w:val="175"/>
        </w:trPr>
        <w:tc>
          <w:tcPr>
            <w:tcW w:w="1517" w:type="dxa"/>
          </w:tcPr>
          <w:p w14:paraId="6E4ADBC2"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48DD8BE0"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37C2925" w14:textId="163889A1" w:rsidR="006E1615" w:rsidRDefault="00000000" w:rsidP="00BD5CD1">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Tarih</w:t>
            </w:r>
          </w:p>
          <w:p w14:paraId="1D433F1E"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540" w:type="dxa"/>
          </w:tcPr>
          <w:p w14:paraId="37D93119"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bl>
    <w:p w14:paraId="0813F244" w14:textId="71DF6461" w:rsidR="006E1615" w:rsidRDefault="006E1615" w:rsidP="00BD5CD1">
      <w:pPr>
        <w:rPr>
          <w:rFonts w:ascii="Trebuchet MS" w:eastAsia="Trebuchet MS" w:hAnsi="Trebuchet MS" w:cs="Trebuchet MS"/>
          <w:b/>
          <w:sz w:val="24"/>
          <w:szCs w:val="24"/>
        </w:rPr>
      </w:pPr>
    </w:p>
    <w:sectPr w:rsidR="006E1615">
      <w:footerReference w:type="default" r:id="rId8"/>
      <w:pgSz w:w="11907" w:h="16840"/>
      <w:pgMar w:top="899" w:right="1134" w:bottom="1418" w:left="1134" w:header="719"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F5478" w14:textId="77777777" w:rsidR="00D33403" w:rsidRDefault="00D33403">
      <w:r>
        <w:separator/>
      </w:r>
    </w:p>
  </w:endnote>
  <w:endnote w:type="continuationSeparator" w:id="0">
    <w:p w14:paraId="5F142C8B" w14:textId="77777777" w:rsidR="00D33403" w:rsidRDefault="00D3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7BEF1"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rPr>
      <w:t xml:space="preserve">Sayfa </w:t>
    </w:r>
    <w:r>
      <w:rPr>
        <w:color w:val="000000"/>
        <w:szCs w:val="20"/>
      </w:rPr>
      <w:fldChar w:fldCharType="begin"/>
    </w:r>
    <w:r>
      <w:rPr>
        <w:color w:val="000000"/>
        <w:szCs w:val="20"/>
      </w:rPr>
      <w:instrText>PAGE</w:instrText>
    </w:r>
    <w:r>
      <w:rPr>
        <w:color w:val="000000"/>
        <w:szCs w:val="20"/>
      </w:rPr>
      <w:fldChar w:fldCharType="separate"/>
    </w:r>
    <w:r w:rsidR="00BD5CD1">
      <w:rPr>
        <w:noProof/>
        <w:color w:val="000000"/>
        <w:szCs w:val="20"/>
      </w:rPr>
      <w:t>1</w:t>
    </w:r>
    <w:r>
      <w:rPr>
        <w:color w:val="000000"/>
        <w:szCs w:val="20"/>
      </w:rPr>
      <w:fldChar w:fldCharType="end"/>
    </w:r>
    <w:r>
      <w:rPr>
        <w:color w:val="000000"/>
        <w:szCs w:val="20"/>
      </w:rPr>
      <w:t xml:space="preserve"> / </w:t>
    </w:r>
    <w:r>
      <w:rPr>
        <w:color w:val="000000"/>
        <w:szCs w:val="20"/>
      </w:rPr>
      <w:fldChar w:fldCharType="begin"/>
    </w:r>
    <w:r>
      <w:rPr>
        <w:color w:val="000000"/>
        <w:szCs w:val="20"/>
      </w:rPr>
      <w:instrText>NUMPAGES</w:instrText>
    </w:r>
    <w:r>
      <w:rPr>
        <w:color w:val="000000"/>
        <w:szCs w:val="20"/>
      </w:rPr>
      <w:fldChar w:fldCharType="separate"/>
    </w:r>
    <w:r w:rsidR="00BD5CD1">
      <w:rPr>
        <w:noProof/>
        <w:color w:val="000000"/>
        <w:szCs w:val="20"/>
      </w:rPr>
      <w:t>2</w:t>
    </w:r>
    <w:r>
      <w:rPr>
        <w:color w:val="000000"/>
        <w:szCs w:val="20"/>
      </w:rPr>
      <w:fldChar w:fldCharType="end"/>
    </w:r>
  </w:p>
  <w:p w14:paraId="7754D8D2"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highlight w:val="lightGray"/>
      </w:rPr>
      <w:t>PARAF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A8C1E" w14:textId="77777777" w:rsidR="00D33403" w:rsidRDefault="00D33403">
      <w:r>
        <w:separator/>
      </w:r>
    </w:p>
  </w:footnote>
  <w:footnote w:type="continuationSeparator" w:id="0">
    <w:p w14:paraId="04E5941F" w14:textId="77777777" w:rsidR="00D33403" w:rsidRDefault="00D33403">
      <w:r>
        <w:continuationSeparator/>
      </w:r>
    </w:p>
  </w:footnote>
  <w:footnote w:id="1">
    <w:p w14:paraId="50C52B58" w14:textId="77777777" w:rsidR="006E1615" w:rsidRDefault="00000000">
      <w:pPr>
        <w:pBdr>
          <w:top w:val="nil"/>
          <w:left w:val="nil"/>
          <w:bottom w:val="nil"/>
          <w:right w:val="nil"/>
          <w:between w:val="nil"/>
        </w:pBdr>
        <w:rPr>
          <w:rFonts w:ascii="Trebuchet MS" w:eastAsia="Trebuchet MS" w:hAnsi="Trebuchet MS" w:cs="Trebuchet MS"/>
          <w:color w:val="000000"/>
          <w:sz w:val="16"/>
          <w:szCs w:val="16"/>
        </w:rPr>
      </w:pPr>
      <w:r>
        <w:rPr>
          <w:vertAlign w:val="superscript"/>
        </w:rPr>
        <w:footnoteRef/>
      </w:r>
      <w:r>
        <w:rPr>
          <w:color w:val="000000"/>
          <w:szCs w:val="20"/>
        </w:rPr>
        <w:t xml:space="preserve"> </w:t>
      </w:r>
      <w:r>
        <w:rPr>
          <w:rFonts w:ascii="Trebuchet MS" w:eastAsia="Trebuchet MS" w:hAnsi="Trebuchet MS" w:cs="Trebuchet MS"/>
          <w:color w:val="000000"/>
          <w:sz w:val="16"/>
          <w:szCs w:val="16"/>
        </w:rPr>
        <w:t>Aşağıdaki durumlarda yapılması zorunludur:</w:t>
      </w:r>
    </w:p>
    <w:p w14:paraId="371CB10D"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Bedeli 20 bin Avro’yu aşmayıp tek teklifle ya da istisnai durumlarda uygulanan pazarlık usulüyle alımı yapılacak malın teslimi veya hizmetin ya da yapım işinin belli bir süreyi gerektirmesi durumunda;</w:t>
      </w:r>
    </w:p>
    <w:p w14:paraId="62C110A5"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Özel Tüketim Vergisine tabii malların ÖTV mükellefi olanlardan doğrudan temin edilmesi durumunda;</w:t>
      </w:r>
    </w:p>
    <w:p w14:paraId="23A86A60"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Alım bedelinin KDV hariç 15.000 TL’yi aşması durumunda…</w:t>
      </w:r>
    </w:p>
  </w:footnote>
  <w:footnote w:id="2">
    <w:p w14:paraId="0F05B5F3"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 w:val="16"/>
          <w:szCs w:val="16"/>
        </w:rPr>
        <w:t>Bedeli 20 bin Avro’yu aşan alımlarda, ihaleler sonucu kullanılmak üzere PROJEMATİK’te sunulan “Mal Alımı Sözleşmesi” veya “Hizmet Alımı Sözleşmesi” kullanılmalıdır.</w:t>
      </w:r>
    </w:p>
  </w:footnote>
  <w:footnote w:id="3">
    <w:p w14:paraId="6921F348"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Genel bütçeli kamu kurum ve kuruluşları, özel bütçeli idareler ile sosyal güvenlik kurumları ve bunlara bağlı birimlerin hibe faydalanıcısı olması halinde bu kurumların üst idari amiri; bunlar dışında hibe faydalanıcısı kurumun temsil ve ilzama yetkili üst yetkilisi (örneğin, dernek veya vakıf başkanı gibi) …</w:t>
      </w:r>
    </w:p>
  </w:footnote>
  <w:footnote w:id="4">
    <w:p w14:paraId="567F0059"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Sadece ÖTV’ye tabii malların ÖTV mükelleflerinden alımında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92BAC"/>
    <w:multiLevelType w:val="multilevel"/>
    <w:tmpl w:val="422C20D4"/>
    <w:lvl w:ilvl="0">
      <w:start w:val="4"/>
      <w:numFmt w:val="bullet"/>
      <w:lvlText w:val="-"/>
      <w:lvlJc w:val="left"/>
      <w:pPr>
        <w:ind w:left="94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977239"/>
    <w:multiLevelType w:val="multilevel"/>
    <w:tmpl w:val="7B2262F6"/>
    <w:lvl w:ilvl="0">
      <w:start w:val="1"/>
      <w:numFmt w:val="bullet"/>
      <w:pStyle w:val="ListeNumaras"/>
      <w:lvlText w:val="●"/>
      <w:lvlJc w:val="left"/>
      <w:pPr>
        <w:ind w:left="1080" w:hanging="360"/>
      </w:pPr>
      <w:rPr>
        <w:rFonts w:ascii="Noto Sans Symbols" w:eastAsia="Noto Sans Symbols" w:hAnsi="Noto Sans Symbols" w:cs="Noto Sans Symbols"/>
      </w:rPr>
    </w:lvl>
    <w:lvl w:ilvl="1">
      <w:start w:val="1"/>
      <w:numFmt w:val="bullet"/>
      <w:pStyle w:val="ListNumberLevel2"/>
      <w:lvlText w:val="o"/>
      <w:lvlJc w:val="left"/>
      <w:pPr>
        <w:ind w:left="1800" w:hanging="360"/>
      </w:pPr>
      <w:rPr>
        <w:rFonts w:ascii="Courier New" w:eastAsia="Courier New" w:hAnsi="Courier New" w:cs="Courier New"/>
      </w:rPr>
    </w:lvl>
    <w:lvl w:ilvl="2">
      <w:start w:val="1"/>
      <w:numFmt w:val="bullet"/>
      <w:pStyle w:val="ListNumberLevel3"/>
      <w:lvlText w:val="▪"/>
      <w:lvlJc w:val="left"/>
      <w:pPr>
        <w:ind w:left="2520" w:hanging="360"/>
      </w:pPr>
      <w:rPr>
        <w:rFonts w:ascii="Noto Sans Symbols" w:eastAsia="Noto Sans Symbols" w:hAnsi="Noto Sans Symbols" w:cs="Noto Sans Symbols"/>
      </w:rPr>
    </w:lvl>
    <w:lvl w:ilvl="3">
      <w:start w:val="1"/>
      <w:numFmt w:val="bullet"/>
      <w:pStyle w:val="ListNumberLeve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D66333F"/>
    <w:multiLevelType w:val="hybridMultilevel"/>
    <w:tmpl w:val="55DC2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83694104">
    <w:abstractNumId w:val="0"/>
  </w:num>
  <w:num w:numId="2" w16cid:durableId="1634168592">
    <w:abstractNumId w:val="1"/>
  </w:num>
  <w:num w:numId="3" w16cid:durableId="478962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15"/>
    <w:rsid w:val="00110125"/>
    <w:rsid w:val="001620BB"/>
    <w:rsid w:val="0018607A"/>
    <w:rsid w:val="002722AC"/>
    <w:rsid w:val="002818B0"/>
    <w:rsid w:val="002F475B"/>
    <w:rsid w:val="00395523"/>
    <w:rsid w:val="003A62AE"/>
    <w:rsid w:val="003F62EE"/>
    <w:rsid w:val="004B4502"/>
    <w:rsid w:val="00577A81"/>
    <w:rsid w:val="006D7F35"/>
    <w:rsid w:val="006E1615"/>
    <w:rsid w:val="006E7A6E"/>
    <w:rsid w:val="007A3CC6"/>
    <w:rsid w:val="007C4F3A"/>
    <w:rsid w:val="008B26A9"/>
    <w:rsid w:val="008C5668"/>
    <w:rsid w:val="0096221B"/>
    <w:rsid w:val="00AA0186"/>
    <w:rsid w:val="00AF0E9A"/>
    <w:rsid w:val="00B341F6"/>
    <w:rsid w:val="00BA58D6"/>
    <w:rsid w:val="00BD5CD1"/>
    <w:rsid w:val="00CA6E2F"/>
    <w:rsid w:val="00CD31DC"/>
    <w:rsid w:val="00D33403"/>
    <w:rsid w:val="00D638CD"/>
    <w:rsid w:val="00D67DA3"/>
    <w:rsid w:val="00E0696E"/>
    <w:rsid w:val="00ED1D0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545E"/>
  <w15:docId w15:val="{CE9FE89C-B363-4034-9AC0-78240F2F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entury Gothic" w:hAnsi="Century Gothic" w:cs="Century Gothic"/>
        <w:lang w:val="tr-TR" w:eastAsia="tr-T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7C"/>
    <w:rPr>
      <w:szCs w:val="22"/>
      <w:lang w:eastAsia="es-ES"/>
    </w:rPr>
  </w:style>
  <w:style w:type="paragraph" w:styleId="Balk1">
    <w:name w:val="heading 1"/>
    <w:basedOn w:val="Normal"/>
    <w:next w:val="Normal"/>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rsid w:val="00455A7C"/>
    <w:pPr>
      <w:keepNext/>
      <w:spacing w:before="240" w:after="240"/>
      <w:jc w:val="left"/>
      <w:outlineLvl w:val="2"/>
    </w:pPr>
    <w:rPr>
      <w:rFonts w:cs="Arial"/>
      <w:b/>
      <w:bCs/>
      <w:color w:val="FF0000"/>
      <w:szCs w:val="20"/>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rPr>
  </w:style>
  <w:style w:type="paragraph" w:styleId="Balk6">
    <w:name w:val="heading 6"/>
    <w:basedOn w:val="Normal"/>
    <w:next w:val="Normal"/>
    <w:uiPriority w:val="9"/>
    <w:semiHidden/>
    <w:unhideWhenUsed/>
    <w:qFormat/>
    <w:pPr>
      <w:keepNext/>
      <w:keepLines/>
      <w:spacing w:before="200" w:after="40"/>
      <w:outlineLvl w:val="5"/>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customStyle="1" w:styleId="stbilgi1">
    <w:name w:val="Üstbilgi1"/>
    <w:basedOn w:val="Normal"/>
    <w:rsid w:val="00455A7C"/>
    <w:pPr>
      <w:tabs>
        <w:tab w:val="center" w:pos="4536"/>
        <w:tab w:val="right" w:pos="9072"/>
      </w:tabs>
    </w:pPr>
  </w:style>
  <w:style w:type="paragraph" w:customStyle="1" w:styleId="Altbilgi1">
    <w:name w:val="Altbilgi1"/>
    <w:basedOn w:val="Normal"/>
    <w:rsid w:val="00455A7C"/>
    <w:pPr>
      <w:tabs>
        <w:tab w:val="center" w:pos="4536"/>
        <w:tab w:val="right" w:pos="9072"/>
      </w:tabs>
    </w:pPr>
  </w:style>
  <w:style w:type="paragraph" w:styleId="GvdeMetni">
    <w:name w:val="Body Text"/>
    <w:basedOn w:val="Normal"/>
    <w:rsid w:val="00455A7C"/>
    <w:pPr>
      <w:jc w:val="left"/>
    </w:pPr>
    <w:rPr>
      <w:rFonts w:ascii="Times New Roman" w:hAnsi="Times New Roman"/>
      <w:sz w:val="24"/>
      <w:szCs w:val="20"/>
      <w:lang w:eastAsia="en-US"/>
    </w:rPr>
  </w:style>
  <w:style w:type="paragraph" w:customStyle="1" w:styleId="Testo">
    <w:name w:val="Testo"/>
    <w:basedOn w:val="Normal"/>
    <w:rsid w:val="00455A7C"/>
    <w:pPr>
      <w:widowControl w:val="0"/>
      <w:spacing w:after="120" w:line="360" w:lineRule="auto"/>
    </w:pPr>
    <w:rPr>
      <w:rFonts w:ascii="Arial" w:hAnsi="Arial"/>
      <w:szCs w:val="20"/>
      <w:lang w:val="en-GB" w:eastAsia="en-GB"/>
    </w:rPr>
  </w:style>
  <w:style w:type="table" w:styleId="TabloKlavuzu">
    <w:name w:val="Table Grid"/>
    <w:basedOn w:val="NormalTablo"/>
    <w:rsid w:val="00455A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B70445"/>
    <w:rPr>
      <w:szCs w:val="20"/>
    </w:rPr>
  </w:style>
  <w:style w:type="character" w:styleId="DipnotBavurusu">
    <w:name w:val="footnote reference"/>
    <w:semiHidden/>
    <w:rsid w:val="00B70445"/>
    <w:rPr>
      <w:vertAlign w:val="superscript"/>
    </w:rPr>
  </w:style>
  <w:style w:type="paragraph" w:styleId="ListeNumaras">
    <w:name w:val="List Number"/>
    <w:basedOn w:val="Normal"/>
    <w:semiHidden/>
    <w:rsid w:val="003B4E4A"/>
    <w:pPr>
      <w:numPr>
        <w:numId w:val="2"/>
      </w:numPr>
      <w:spacing w:after="240"/>
    </w:pPr>
    <w:rPr>
      <w:rFonts w:ascii="Times New Roman" w:hAnsi="Times New Roman"/>
      <w:sz w:val="24"/>
      <w:szCs w:val="20"/>
      <w:lang w:val="fr-FR" w:eastAsia="en-US"/>
    </w:rPr>
  </w:style>
  <w:style w:type="paragraph" w:customStyle="1" w:styleId="ListNumberLevel2">
    <w:name w:val="List Number (Level 2)"/>
    <w:basedOn w:val="Normal"/>
    <w:rsid w:val="003B4E4A"/>
    <w:pPr>
      <w:numPr>
        <w:ilvl w:val="1"/>
        <w:numId w:val="2"/>
      </w:numPr>
      <w:tabs>
        <w:tab w:val="num" w:pos="907"/>
      </w:tabs>
      <w:spacing w:after="240"/>
      <w:ind w:left="792" w:hanging="432"/>
    </w:pPr>
    <w:rPr>
      <w:rFonts w:ascii="Times New Roman" w:hAnsi="Times New Roman"/>
      <w:sz w:val="24"/>
      <w:szCs w:val="20"/>
      <w:lang w:val="fr-FR" w:eastAsia="en-US"/>
    </w:rPr>
  </w:style>
  <w:style w:type="paragraph" w:customStyle="1" w:styleId="ListNumberLevel3">
    <w:name w:val="List Number (Level 3)"/>
    <w:basedOn w:val="Normal"/>
    <w:rsid w:val="003B4E4A"/>
    <w:pPr>
      <w:numPr>
        <w:ilvl w:val="2"/>
        <w:numId w:val="2"/>
      </w:numPr>
      <w:tabs>
        <w:tab w:val="num" w:pos="1224"/>
      </w:tabs>
      <w:spacing w:after="240"/>
      <w:ind w:left="1224" w:hanging="504"/>
    </w:pPr>
    <w:rPr>
      <w:rFonts w:ascii="Times New Roman" w:hAnsi="Times New Roman"/>
      <w:sz w:val="24"/>
      <w:szCs w:val="20"/>
      <w:lang w:val="fr-FR" w:eastAsia="en-US"/>
    </w:rPr>
  </w:style>
  <w:style w:type="paragraph" w:customStyle="1" w:styleId="ListNumberLevel4">
    <w:name w:val="List Number (Level 4)"/>
    <w:basedOn w:val="Normal"/>
    <w:rsid w:val="003B4E4A"/>
    <w:pPr>
      <w:numPr>
        <w:ilvl w:val="3"/>
        <w:numId w:val="2"/>
      </w:numPr>
      <w:tabs>
        <w:tab w:val="num" w:pos="1800"/>
      </w:tabs>
      <w:spacing w:after="240"/>
      <w:ind w:left="1728" w:hanging="648"/>
    </w:pPr>
    <w:rPr>
      <w:rFonts w:ascii="Times New Roman" w:hAnsi="Times New Roman"/>
      <w:sz w:val="24"/>
      <w:szCs w:val="20"/>
      <w:lang w:val="fr-FR" w:eastAsia="en-US"/>
    </w:rPr>
  </w:style>
  <w:style w:type="paragraph" w:styleId="BalonMetni">
    <w:name w:val="Balloon Text"/>
    <w:basedOn w:val="Normal"/>
    <w:semiHidden/>
    <w:rsid w:val="00652AE9"/>
    <w:rPr>
      <w:rFonts w:ascii="Tahoma" w:hAnsi="Tahoma" w:cs="Tahoma"/>
      <w:sz w:val="16"/>
      <w:szCs w:val="16"/>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Default">
    <w:name w:val="Default"/>
    <w:rsid w:val="002F475B"/>
    <w:pPr>
      <w:autoSpaceDE w:val="0"/>
      <w:autoSpaceDN w:val="0"/>
      <w:adjustRightInd w:val="0"/>
      <w:jc w:val="left"/>
    </w:pPr>
    <w:rPr>
      <w:rFonts w:ascii="Times New Roman" w:eastAsia="Calibri" w:hAnsi="Times New Roman" w:cs="Times New Roman"/>
      <w:color w:val="000000"/>
      <w:sz w:val="24"/>
      <w:szCs w:val="24"/>
    </w:rPr>
  </w:style>
  <w:style w:type="paragraph" w:styleId="ListeParagraf">
    <w:name w:val="List Paragraph"/>
    <w:basedOn w:val="Normal"/>
    <w:link w:val="ListeParagrafChar"/>
    <w:uiPriority w:val="34"/>
    <w:qFormat/>
    <w:rsid w:val="002F475B"/>
    <w:pPr>
      <w:spacing w:after="160" w:line="259" w:lineRule="auto"/>
      <w:ind w:left="720"/>
      <w:contextualSpacing/>
      <w:jc w:val="left"/>
    </w:pPr>
    <w:rPr>
      <w:rFonts w:asciiTheme="minorHAnsi" w:eastAsiaTheme="minorHAnsi" w:hAnsiTheme="minorHAnsi" w:cstheme="minorBidi"/>
      <w:sz w:val="22"/>
      <w:lang w:eastAsia="en-US"/>
    </w:rPr>
  </w:style>
  <w:style w:type="character" w:customStyle="1" w:styleId="ListeParagrafChar">
    <w:name w:val="Liste Paragraf Char"/>
    <w:link w:val="ListeParagraf"/>
    <w:uiPriority w:val="34"/>
    <w:rsid w:val="002F475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23953">
      <w:bodyDiv w:val="1"/>
      <w:marLeft w:val="0"/>
      <w:marRight w:val="0"/>
      <w:marTop w:val="0"/>
      <w:marBottom w:val="0"/>
      <w:divBdr>
        <w:top w:val="none" w:sz="0" w:space="0" w:color="auto"/>
        <w:left w:val="none" w:sz="0" w:space="0" w:color="auto"/>
        <w:bottom w:val="none" w:sz="0" w:space="0" w:color="auto"/>
        <w:right w:val="none" w:sz="0" w:space="0" w:color="auto"/>
      </w:divBdr>
    </w:div>
    <w:div w:id="1715737443">
      <w:bodyDiv w:val="1"/>
      <w:marLeft w:val="0"/>
      <w:marRight w:val="0"/>
      <w:marTop w:val="0"/>
      <w:marBottom w:val="0"/>
      <w:divBdr>
        <w:top w:val="none" w:sz="0" w:space="0" w:color="auto"/>
        <w:left w:val="none" w:sz="0" w:space="0" w:color="auto"/>
        <w:bottom w:val="none" w:sz="0" w:space="0" w:color="auto"/>
        <w:right w:val="none" w:sz="0" w:space="0" w:color="auto"/>
      </w:divBdr>
    </w:div>
    <w:div w:id="2083527484">
      <w:bodyDiv w:val="1"/>
      <w:marLeft w:val="0"/>
      <w:marRight w:val="0"/>
      <w:marTop w:val="0"/>
      <w:marBottom w:val="0"/>
      <w:divBdr>
        <w:top w:val="none" w:sz="0" w:space="0" w:color="auto"/>
        <w:left w:val="none" w:sz="0" w:space="0" w:color="auto"/>
        <w:bottom w:val="none" w:sz="0" w:space="0" w:color="auto"/>
        <w:right w:val="none" w:sz="0" w:space="0" w:color="auto"/>
      </w:divBdr>
    </w:div>
    <w:div w:id="2117820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RXa1pi1UEEzwtTFtUNE3GVFw==">CgMxLjA4AHIhMTloREs1SFprMjRraERDVXp5dEYwZnBseUstTU9aYVBI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811</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Ahmed Almurtadha</cp:lastModifiedBy>
  <cp:revision>18</cp:revision>
  <dcterms:created xsi:type="dcterms:W3CDTF">2020-05-25T18:57:00Z</dcterms:created>
  <dcterms:modified xsi:type="dcterms:W3CDTF">2024-07-16T07:58:00Z</dcterms:modified>
</cp:coreProperties>
</file>