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060" w:rsidRPr="00962060" w:rsidRDefault="00E32C25" w:rsidP="00962060">
      <w:pPr>
        <w:spacing w:after="0" w:line="240" w:lineRule="auto"/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</w:pPr>
      <w:bookmarkStart w:id="0" w:name="_GoBack"/>
      <w:bookmarkEnd w:id="0"/>
      <w:r w:rsidRPr="00962060"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  <w:t xml:space="preserve">                                           </w:t>
      </w:r>
      <w:r w:rsidR="00962060" w:rsidRPr="00962060">
        <w:rPr>
          <w:noProof/>
          <w:lang w:eastAsia="tr-TR"/>
        </w:rPr>
        <w:drawing>
          <wp:inline distT="0" distB="0" distL="0" distR="0" wp14:anchorId="3A1BE015" wp14:editId="5A70696F">
            <wp:extent cx="892524" cy="895350"/>
            <wp:effectExtent l="0" t="0" r="317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6" cy="90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060"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  <w:t xml:space="preserve">                </w:t>
      </w:r>
      <w:r w:rsidR="008527F5" w:rsidRPr="00962060"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  <w:t xml:space="preserve">   </w:t>
      </w:r>
      <w:r w:rsidRPr="00962060"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  <w:t xml:space="preserve">       </w:t>
      </w:r>
      <w:r w:rsidR="00962060" w:rsidRPr="00962060">
        <w:rPr>
          <w:noProof/>
          <w:lang w:eastAsia="tr-TR"/>
        </w:rPr>
        <w:drawing>
          <wp:inline distT="0" distB="0" distL="0" distR="0" wp14:anchorId="3D8087A7" wp14:editId="06E0E943">
            <wp:extent cx="579686" cy="7715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4" cy="7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060"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  <w:t xml:space="preserve">      </w:t>
      </w:r>
    </w:p>
    <w:p w:rsidR="00962060" w:rsidRPr="00962060" w:rsidRDefault="00962060" w:rsidP="00962060">
      <w:pPr>
        <w:spacing w:after="0" w:line="240" w:lineRule="auto"/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</w:pPr>
    </w:p>
    <w:p w:rsidR="00962060" w:rsidRPr="00962060" w:rsidRDefault="00962060" w:rsidP="00962060">
      <w:pPr>
        <w:spacing w:after="0" w:line="240" w:lineRule="auto"/>
        <w:jc w:val="center"/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  <w:t>TÜBİTAK 1511 ÖNCELİKLİ ALANLAR ARAŞTIRMA TEKNOLOJİ GELİŞTİRME VE YENİLİK PROJELERİ DESTEKLEME PROGRAMI</w:t>
      </w:r>
    </w:p>
    <w:p w:rsidR="007D5CD9" w:rsidRPr="00962060" w:rsidRDefault="007D5CD9" w:rsidP="007D5CD9">
      <w:pPr>
        <w:spacing w:after="0" w:line="240" w:lineRule="auto"/>
        <w:rPr>
          <w:rStyle w:val="Gl"/>
          <w:rFonts w:cs="Arial"/>
          <w:color w:val="000000"/>
          <w:bdr w:val="none" w:sz="0" w:space="0" w:color="auto" w:frame="1"/>
          <w:shd w:val="clear" w:color="auto" w:fill="FFFFFF"/>
        </w:rPr>
      </w:pPr>
    </w:p>
    <w:p w:rsidR="002A00C3" w:rsidRPr="00962060" w:rsidRDefault="007D5CD9" w:rsidP="007D5CD9">
      <w:pPr>
        <w:spacing w:after="0" w:line="240" w:lineRule="auto"/>
      </w:pPr>
      <w:r w:rsidRPr="00962060">
        <w:rPr>
          <w:rStyle w:val="Gl"/>
          <w:rFonts w:cs="Arial"/>
          <w:color w:val="000000"/>
          <w:bdr w:val="none" w:sz="0" w:space="0" w:color="auto" w:frame="1"/>
          <w:shd w:val="clear" w:color="auto" w:fill="FFFFFF"/>
        </w:rPr>
        <w:t>Programın Kapsamı Ve Amacı</w:t>
      </w:r>
    </w:p>
    <w:p w:rsidR="000E1880" w:rsidRDefault="000E1880" w:rsidP="007D5CD9">
      <w:pPr>
        <w:spacing w:after="0" w:line="240" w:lineRule="auto"/>
        <w:jc w:val="both"/>
      </w:pPr>
      <w:r w:rsidRPr="00962060">
        <w:t>Program kapsamında sağlanacak desteklerle, teknolojik yeterlilik ve bilgi birikiminin artırılması, mevcut yeteneklerin farklı alanlarda da değerlendirilmesi, özgün teknolojilerin geliştirilmesi, teknolojik gelişimde ivme kazanılması hedeflenmektedir.</w:t>
      </w:r>
    </w:p>
    <w:p w:rsidR="00962060" w:rsidRPr="00962060" w:rsidRDefault="00962060" w:rsidP="007D5CD9">
      <w:pPr>
        <w:spacing w:after="0" w:line="240" w:lineRule="auto"/>
        <w:jc w:val="both"/>
      </w:pPr>
      <w:r w:rsidRPr="00962060">
        <w:t>Projeler tek aşamada doğrudan proje önerisi alınarak değerlendirilecektir.</w:t>
      </w:r>
    </w:p>
    <w:p w:rsidR="007D5CD9" w:rsidRPr="00962060" w:rsidRDefault="007D5CD9" w:rsidP="007D5CD9">
      <w:pPr>
        <w:spacing w:after="0" w:line="240" w:lineRule="auto"/>
        <w:jc w:val="both"/>
      </w:pPr>
    </w:p>
    <w:p w:rsidR="007D5CD9" w:rsidRPr="00962060" w:rsidRDefault="007D5CD9" w:rsidP="007D5CD9">
      <w:pPr>
        <w:spacing w:after="0" w:line="240" w:lineRule="auto"/>
        <w:jc w:val="both"/>
        <w:rPr>
          <w:b/>
        </w:rPr>
      </w:pPr>
      <w:r w:rsidRPr="00962060">
        <w:rPr>
          <w:b/>
        </w:rPr>
        <w:t>Kimler Başvurabilir?</w:t>
      </w:r>
    </w:p>
    <w:p w:rsidR="007D5CD9" w:rsidRPr="00962060" w:rsidRDefault="007D5CD9" w:rsidP="007D5CD9">
      <w:pPr>
        <w:spacing w:after="0" w:line="240" w:lineRule="auto"/>
        <w:jc w:val="both"/>
      </w:pPr>
      <w:r w:rsidRPr="00962060">
        <w:rPr>
          <w:color w:val="333333"/>
          <w:shd w:val="clear" w:color="auto" w:fill="FFFFFF"/>
        </w:rPr>
        <w:t>Öncelikli Alanlar Ar-Ge Projeleri Destekleme Programı Uygulama Esaslarında belirtilen şartları sağlayan, firma düzeyinde katma değer oluşturan Türkiye’de yerleşik tüm sermaye şirketleri proje başvurusunda bulunabilir.</w:t>
      </w:r>
    </w:p>
    <w:p w:rsidR="000E1880" w:rsidRPr="00962060" w:rsidRDefault="000E1880" w:rsidP="007D5CD9">
      <w:pPr>
        <w:spacing w:after="0" w:line="240" w:lineRule="auto"/>
      </w:pPr>
    </w:p>
    <w:p w:rsidR="004173D9" w:rsidRPr="00962060" w:rsidRDefault="004173D9" w:rsidP="007D5CD9">
      <w:pPr>
        <w:spacing w:after="0" w:line="240" w:lineRule="auto"/>
      </w:pPr>
      <w:r w:rsidRPr="00962060">
        <w:rPr>
          <w:b/>
          <w:color w:val="000000"/>
          <w:shd w:val="clear" w:color="auto" w:fill="FFFFFF"/>
        </w:rPr>
        <w:t>Son Başvuru Tarihi:</w:t>
      </w:r>
      <w:r w:rsidRPr="00962060">
        <w:rPr>
          <w:color w:val="000000"/>
          <w:shd w:val="clear" w:color="auto" w:fill="FFFFFF"/>
        </w:rPr>
        <w:t> </w:t>
      </w:r>
      <w:r w:rsidR="00167EE4" w:rsidRPr="00962060">
        <w:rPr>
          <w:b/>
          <w:color w:val="FF0000"/>
          <w:shd w:val="clear" w:color="auto" w:fill="FFFFFF"/>
        </w:rPr>
        <w:t>Çağrılar</w:t>
      </w:r>
      <w:r w:rsidR="00167EE4" w:rsidRPr="00962060">
        <w:rPr>
          <w:color w:val="000000"/>
          <w:shd w:val="clear" w:color="auto" w:fill="FFFFFF"/>
        </w:rPr>
        <w:t xml:space="preserve"> </w:t>
      </w:r>
      <w:r w:rsidRPr="00962060">
        <w:rPr>
          <w:b/>
          <w:bCs/>
          <w:color w:val="FF0000"/>
          <w:shd w:val="clear" w:color="auto" w:fill="FFFFFF"/>
        </w:rPr>
        <w:t>4 ile 8 Haziran 2018 tarihleri arasında</w:t>
      </w:r>
      <w:r w:rsidR="00167EE4" w:rsidRPr="00962060">
        <w:rPr>
          <w:b/>
          <w:bCs/>
          <w:color w:val="FF0000"/>
          <w:shd w:val="clear" w:color="auto" w:fill="FFFFFF"/>
        </w:rPr>
        <w:t xml:space="preserve"> farklı günlerde sonlanacaktır.</w:t>
      </w:r>
    </w:p>
    <w:p w:rsidR="00962060" w:rsidRDefault="00962060" w:rsidP="007D5CD9">
      <w:pPr>
        <w:spacing w:after="0" w:line="240" w:lineRule="auto"/>
        <w:jc w:val="center"/>
        <w:rPr>
          <w:b/>
        </w:rPr>
      </w:pPr>
    </w:p>
    <w:p w:rsidR="008F615E" w:rsidRPr="00962060" w:rsidRDefault="00167EE4" w:rsidP="007D5CD9">
      <w:pPr>
        <w:spacing w:after="0" w:line="240" w:lineRule="auto"/>
        <w:jc w:val="center"/>
        <w:rPr>
          <w:b/>
        </w:rPr>
      </w:pPr>
      <w:r w:rsidRPr="00962060">
        <w:rPr>
          <w:b/>
        </w:rPr>
        <w:t>ÖNCELİKLİ ALANLAR</w:t>
      </w:r>
    </w:p>
    <w:p w:rsidR="00167EE4" w:rsidRDefault="00167EE4" w:rsidP="007D5CD9">
      <w:pPr>
        <w:spacing w:after="0" w:line="240" w:lineRule="auto"/>
        <w:jc w:val="center"/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</w:pPr>
    </w:p>
    <w:p w:rsidR="00962060" w:rsidRPr="00962060" w:rsidRDefault="00962060" w:rsidP="007D5CD9">
      <w:pPr>
        <w:spacing w:after="0" w:line="240" w:lineRule="auto"/>
        <w:jc w:val="center"/>
        <w:rPr>
          <w:rStyle w:val="Gl"/>
          <w:rFonts w:cs="Arial"/>
          <w:bCs w:val="0"/>
          <w:color w:val="000000"/>
          <w:bdr w:val="none" w:sz="0" w:space="0" w:color="auto" w:frame="1"/>
          <w:shd w:val="clear" w:color="auto" w:fill="FDFDFD"/>
        </w:rPr>
        <w:sectPr w:rsidR="00962060" w:rsidRPr="009620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F615E" w:rsidRPr="00962060" w:rsidRDefault="008F615E" w:rsidP="00167EE4">
      <w:pPr>
        <w:spacing w:after="0" w:line="240" w:lineRule="auto"/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  <w:lastRenderedPageBreak/>
        <w:t>Bilgi İletişim Teknolojileri</w:t>
      </w:r>
    </w:p>
    <w:p w:rsidR="00167EE4" w:rsidRPr="00962060" w:rsidRDefault="00167EE4" w:rsidP="00167EE4">
      <w:pPr>
        <w:pStyle w:val="ListeParagraf"/>
        <w:numPr>
          <w:ilvl w:val="0"/>
          <w:numId w:val="1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Yenilikçi Fiber Teknolojilerin Geliştirilmesi</w:t>
      </w:r>
    </w:p>
    <w:p w:rsidR="00167EE4" w:rsidRPr="00962060" w:rsidRDefault="00167EE4" w:rsidP="00167EE4">
      <w:pPr>
        <w:pStyle w:val="ListeParagraf"/>
        <w:numPr>
          <w:ilvl w:val="0"/>
          <w:numId w:val="1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Mobil Cihaz ve Uygulamalarda Güvenlik Sistemleri</w:t>
      </w:r>
    </w:p>
    <w:p w:rsidR="00167EE4" w:rsidRPr="00962060" w:rsidRDefault="00167EE4" w:rsidP="00167EE4">
      <w:pPr>
        <w:pStyle w:val="ListeParagraf"/>
        <w:numPr>
          <w:ilvl w:val="0"/>
          <w:numId w:val="1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Bulutlar Arası İletişim ve Birlikte Çalışabilirlik</w:t>
      </w:r>
    </w:p>
    <w:p w:rsidR="00167EE4" w:rsidRPr="00962060" w:rsidRDefault="00167EE4" w:rsidP="00167EE4">
      <w:pPr>
        <w:pStyle w:val="ListeParagraf"/>
        <w:numPr>
          <w:ilvl w:val="0"/>
          <w:numId w:val="1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Akıllı Enerji Yönetimine Yönelik Gömülü Sistemler</w:t>
      </w:r>
    </w:p>
    <w:p w:rsidR="008F615E" w:rsidRPr="00962060" w:rsidRDefault="008F615E" w:rsidP="00167EE4">
      <w:pPr>
        <w:spacing w:after="0" w:line="240" w:lineRule="auto"/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  <w:t>Enerji</w:t>
      </w:r>
    </w:p>
    <w:p w:rsidR="00167EE4" w:rsidRPr="00962060" w:rsidRDefault="00167EE4" w:rsidP="00167EE4">
      <w:pPr>
        <w:pStyle w:val="ListeParagraf"/>
        <w:numPr>
          <w:ilvl w:val="0"/>
          <w:numId w:val="2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Binalara Entegre veya Sanayi Uygulamalarında </w:t>
      </w:r>
      <w:proofErr w:type="spellStart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Fotovoltaik</w:t>
      </w:r>
      <w:proofErr w:type="spellEnd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 Sistem Demonstrasyonu</w:t>
      </w:r>
    </w:p>
    <w:p w:rsidR="00167EE4" w:rsidRPr="00962060" w:rsidRDefault="00167EE4" w:rsidP="00167EE4">
      <w:pPr>
        <w:pStyle w:val="ListeParagraf"/>
        <w:numPr>
          <w:ilvl w:val="0"/>
          <w:numId w:val="2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Kömür veya Kömür-</w:t>
      </w:r>
      <w:proofErr w:type="spellStart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Biyokütle</w:t>
      </w:r>
      <w:proofErr w:type="spellEnd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 Karışımlarının Kullanıldığı Termik Santraller İçin Çözümleme ve Benzetim Programlarının Geliştirilmesi</w:t>
      </w:r>
    </w:p>
    <w:p w:rsidR="008F615E" w:rsidRPr="00962060" w:rsidRDefault="008F615E" w:rsidP="00167EE4">
      <w:pPr>
        <w:spacing w:after="0" w:line="240" w:lineRule="auto"/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  <w:t>Gıda</w:t>
      </w:r>
    </w:p>
    <w:p w:rsidR="00167EE4" w:rsidRPr="00962060" w:rsidRDefault="00167EE4" w:rsidP="00167EE4">
      <w:pPr>
        <w:pStyle w:val="ListeParagraf"/>
        <w:numPr>
          <w:ilvl w:val="0"/>
          <w:numId w:val="3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Hassas Tarım Uygulamalarına Yönelik Yerli Teknoloji ve Ürünlerin Geliştirilmesi</w:t>
      </w:r>
    </w:p>
    <w:p w:rsidR="00962060" w:rsidRDefault="00962060" w:rsidP="00167EE4">
      <w:pPr>
        <w:spacing w:after="0" w:line="240" w:lineRule="auto"/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</w:pPr>
    </w:p>
    <w:p w:rsidR="008F615E" w:rsidRPr="00962060" w:rsidRDefault="008F615E" w:rsidP="00167EE4">
      <w:pPr>
        <w:spacing w:after="0" w:line="240" w:lineRule="auto"/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  <w:lastRenderedPageBreak/>
        <w:t>Makine İmalat</w:t>
      </w:r>
    </w:p>
    <w:p w:rsidR="00167EE4" w:rsidRPr="00962060" w:rsidRDefault="00167EE4" w:rsidP="00167EE4">
      <w:pPr>
        <w:pStyle w:val="ListeParagraf"/>
        <w:numPr>
          <w:ilvl w:val="0"/>
          <w:numId w:val="3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Akış Kontrol Elemanları ve Şartlandırıcı Ünitelerin Geliştirilmesi</w:t>
      </w:r>
    </w:p>
    <w:p w:rsidR="00167EE4" w:rsidRPr="00962060" w:rsidRDefault="00167EE4" w:rsidP="00167EE4">
      <w:pPr>
        <w:pStyle w:val="ListeParagraf"/>
        <w:numPr>
          <w:ilvl w:val="0"/>
          <w:numId w:val="3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Elektronik Sektörüne Yönelik İmalat Teknolojilerinin Geliştirilmesi</w:t>
      </w:r>
    </w:p>
    <w:p w:rsidR="00167EE4" w:rsidRPr="00962060" w:rsidRDefault="00167EE4" w:rsidP="00167EE4">
      <w:pPr>
        <w:pStyle w:val="ListeParagraf"/>
        <w:numPr>
          <w:ilvl w:val="0"/>
          <w:numId w:val="3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Kontrol Sistemlerine Yönelik </w:t>
      </w:r>
      <w:proofErr w:type="spellStart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Sensörler</w:t>
      </w:r>
      <w:proofErr w:type="spellEnd"/>
    </w:p>
    <w:p w:rsidR="008F615E" w:rsidRPr="00962060" w:rsidRDefault="008F615E" w:rsidP="00167EE4">
      <w:pPr>
        <w:spacing w:after="0" w:line="240" w:lineRule="auto"/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  <w:t>Otomotiv</w:t>
      </w:r>
    </w:p>
    <w:p w:rsidR="00167EE4" w:rsidRPr="00962060" w:rsidRDefault="00167EE4" w:rsidP="00167EE4">
      <w:pPr>
        <w:pStyle w:val="ListeParagraf"/>
        <w:numPr>
          <w:ilvl w:val="0"/>
          <w:numId w:val="4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Hafif ve Dayanıklı Araç/Bileşenlerin (</w:t>
      </w:r>
      <w:proofErr w:type="spellStart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Komponent</w:t>
      </w:r>
      <w:proofErr w:type="spellEnd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) Geliştirilmesi</w:t>
      </w:r>
    </w:p>
    <w:p w:rsidR="00167EE4" w:rsidRPr="00962060" w:rsidRDefault="00167EE4" w:rsidP="00167EE4">
      <w:pPr>
        <w:pStyle w:val="ListeParagraf"/>
        <w:numPr>
          <w:ilvl w:val="0"/>
          <w:numId w:val="4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Otomotiv Sektörüne Yönelik </w:t>
      </w:r>
      <w:proofErr w:type="spellStart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Hibrit</w:t>
      </w:r>
      <w:proofErr w:type="spellEnd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-Sandviç </w:t>
      </w:r>
      <w:proofErr w:type="spellStart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Kompozit</w:t>
      </w:r>
      <w:proofErr w:type="spellEnd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 Malzemelerin ve Üretim Teknolojilerinin Geliştirilmesi</w:t>
      </w:r>
    </w:p>
    <w:p w:rsidR="00167EE4" w:rsidRPr="00962060" w:rsidRDefault="00167EE4" w:rsidP="00167EE4">
      <w:pPr>
        <w:pStyle w:val="ListeParagraf"/>
        <w:numPr>
          <w:ilvl w:val="0"/>
          <w:numId w:val="4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İleri Düzey Sürücü Destek Sistemleri için Algılama ve İşleme Sistemlerinin Geliştirilmesi</w:t>
      </w:r>
    </w:p>
    <w:p w:rsidR="008F615E" w:rsidRPr="00962060" w:rsidRDefault="008F615E" w:rsidP="00167EE4">
      <w:pPr>
        <w:spacing w:after="0" w:line="240" w:lineRule="auto"/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  <w:t>Sağlık</w:t>
      </w:r>
    </w:p>
    <w:p w:rsidR="00167EE4" w:rsidRPr="00962060" w:rsidRDefault="00167EE4" w:rsidP="00167EE4">
      <w:pPr>
        <w:pStyle w:val="ListeParagraf"/>
        <w:numPr>
          <w:ilvl w:val="0"/>
          <w:numId w:val="5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Yapay Doku ve Organlar</w:t>
      </w:r>
    </w:p>
    <w:p w:rsidR="008F615E" w:rsidRPr="00962060" w:rsidRDefault="008F615E" w:rsidP="00167EE4">
      <w:pPr>
        <w:spacing w:after="0" w:line="240" w:lineRule="auto"/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Cs w:val="0"/>
          <w:color w:val="000000"/>
          <w:u w:val="single"/>
          <w:bdr w:val="none" w:sz="0" w:space="0" w:color="auto" w:frame="1"/>
          <w:shd w:val="clear" w:color="auto" w:fill="FDFDFD"/>
        </w:rPr>
        <w:t>Su</w:t>
      </w:r>
    </w:p>
    <w:p w:rsidR="00167EE4" w:rsidRPr="00962060" w:rsidRDefault="00167EE4" w:rsidP="00167EE4">
      <w:pPr>
        <w:pStyle w:val="ListeParagraf"/>
        <w:numPr>
          <w:ilvl w:val="0"/>
          <w:numId w:val="5"/>
        </w:numPr>
        <w:spacing w:after="0" w:line="240" w:lineRule="auto"/>
        <w:ind w:left="426"/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</w:pPr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Yenilikçi </w:t>
      </w:r>
      <w:proofErr w:type="spellStart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>Membran</w:t>
      </w:r>
      <w:proofErr w:type="spellEnd"/>
      <w:r w:rsidRPr="00962060">
        <w:rPr>
          <w:rStyle w:val="Gl"/>
          <w:rFonts w:cs="Arial"/>
          <w:b w:val="0"/>
          <w:bCs w:val="0"/>
          <w:color w:val="000000"/>
          <w:bdr w:val="none" w:sz="0" w:space="0" w:color="auto" w:frame="1"/>
          <w:shd w:val="clear" w:color="auto" w:fill="FDFDFD"/>
        </w:rPr>
        <w:t xml:space="preserve"> Teknolojileri ve Uygulamalarının Geliştirilmesi</w:t>
      </w:r>
    </w:p>
    <w:p w:rsidR="00167EE4" w:rsidRPr="00962060" w:rsidRDefault="00167EE4" w:rsidP="000E1880">
      <w:pPr>
        <w:spacing w:after="0" w:line="240" w:lineRule="auto"/>
        <w:sectPr w:rsidR="00167EE4" w:rsidRPr="00962060" w:rsidSect="00167E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F615E" w:rsidRPr="00962060" w:rsidRDefault="000E1880" w:rsidP="000E1880">
      <w:pPr>
        <w:spacing w:after="0" w:line="240" w:lineRule="auto"/>
      </w:pPr>
      <w:r w:rsidRPr="00962060">
        <w:lastRenderedPageBreak/>
        <w:t xml:space="preserve">Çağrı ilanı için: </w:t>
      </w:r>
      <w:hyperlink r:id="rId7" w:history="1">
        <w:r w:rsidRPr="00962060">
          <w:rPr>
            <w:rStyle w:val="Kpr"/>
          </w:rPr>
          <w:t>www.tubitak.gov.tr/1511</w:t>
        </w:r>
      </w:hyperlink>
      <w:r w:rsidR="00E32C25" w:rsidRPr="00962060"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Dikdörtgen 1" descr="https://www.tubitak.gov.tr/sites/default/files/tubitak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92932F" id="Dikdörtgen 1" o:spid="_x0000_s1026" alt="https://www.tubitak.gov.tr/sites/default/files/tubitak_log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QrcLVOYCAAAB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0E1880" w:rsidRPr="00962060" w:rsidRDefault="00962060" w:rsidP="000E1880">
      <w:pPr>
        <w:spacing w:after="0" w:line="240" w:lineRule="auto"/>
      </w:pPr>
      <w:r w:rsidRPr="00962060">
        <w:t>E-mail</w:t>
      </w:r>
      <w:r w:rsidR="000E1880" w:rsidRPr="00962060">
        <w:t xml:space="preserve">: </w:t>
      </w:r>
      <w:hyperlink r:id="rId8" w:history="1">
        <w:r w:rsidR="000E1880" w:rsidRPr="00962060">
          <w:rPr>
            <w:rStyle w:val="Kpr"/>
          </w:rPr>
          <w:t>1511@tubitak.gov.tr</w:t>
        </w:r>
      </w:hyperlink>
    </w:p>
    <w:p w:rsidR="00E32C25" w:rsidRPr="00962060" w:rsidRDefault="00E32C25" w:rsidP="00E32C25">
      <w:pPr>
        <w:shd w:val="clear" w:color="auto" w:fill="FFFFFF"/>
        <w:tabs>
          <w:tab w:val="left" w:pos="7125"/>
        </w:tabs>
        <w:spacing w:after="0" w:line="240" w:lineRule="auto"/>
        <w:rPr>
          <w:rFonts w:cs="Arial"/>
          <w:color w:val="000000"/>
        </w:rPr>
        <w:sectPr w:rsidR="00E32C25" w:rsidRPr="00962060" w:rsidSect="00167E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2060" w:rsidRDefault="00962060" w:rsidP="00E32C25">
      <w:pPr>
        <w:shd w:val="clear" w:color="auto" w:fill="FFFFFF"/>
        <w:tabs>
          <w:tab w:val="left" w:pos="7125"/>
        </w:tabs>
        <w:spacing w:after="0" w:line="240" w:lineRule="auto"/>
        <w:rPr>
          <w:rFonts w:cs="Arial"/>
          <w:color w:val="000000"/>
        </w:rPr>
      </w:pPr>
    </w:p>
    <w:p w:rsidR="004173D9" w:rsidRPr="00962060" w:rsidRDefault="004173D9" w:rsidP="00E32C25">
      <w:pPr>
        <w:shd w:val="clear" w:color="auto" w:fill="FFFFFF"/>
        <w:tabs>
          <w:tab w:val="left" w:pos="7125"/>
        </w:tabs>
        <w:spacing w:after="0" w:line="240" w:lineRule="auto"/>
        <w:rPr>
          <w:rFonts w:cs="Arial"/>
          <w:color w:val="222222"/>
        </w:rPr>
      </w:pPr>
      <w:r w:rsidRPr="00962060">
        <w:rPr>
          <w:rFonts w:cs="Arial"/>
          <w:color w:val="000000"/>
        </w:rPr>
        <w:t>Uşak Üniversitesi </w:t>
      </w:r>
      <w:r w:rsidR="00451AB6">
        <w:rPr>
          <w:rFonts w:cs="Arial"/>
          <w:color w:val="000000"/>
        </w:rPr>
        <w:t>TTO</w:t>
      </w:r>
    </w:p>
    <w:p w:rsidR="004173D9" w:rsidRPr="00451AB6" w:rsidRDefault="00451AB6" w:rsidP="00E32C25">
      <w:pPr>
        <w:shd w:val="clear" w:color="auto" w:fill="FFFFFF"/>
        <w:spacing w:after="0" w:line="240" w:lineRule="auto"/>
        <w:rPr>
          <w:rFonts w:cs="Arial"/>
          <w:b/>
          <w:color w:val="222222"/>
          <w:sz w:val="28"/>
          <w:szCs w:val="28"/>
        </w:rPr>
      </w:pPr>
      <w:r w:rsidRPr="00451AB6">
        <w:rPr>
          <w:rFonts w:cs="Arial"/>
          <w:b/>
          <w:color w:val="000000"/>
          <w:sz w:val="28"/>
          <w:szCs w:val="28"/>
        </w:rPr>
        <w:t>PROJE DESTEK BİRİMİ</w:t>
      </w:r>
    </w:p>
    <w:p w:rsidR="002A00C3" w:rsidRPr="00962060" w:rsidRDefault="004173D9" w:rsidP="00E32C25">
      <w:pPr>
        <w:shd w:val="clear" w:color="auto" w:fill="FFFFFF"/>
        <w:spacing w:after="0" w:line="240" w:lineRule="auto"/>
        <w:rPr>
          <w:rFonts w:cs="Arial"/>
          <w:color w:val="000000"/>
        </w:rPr>
      </w:pPr>
      <w:r w:rsidRPr="00962060">
        <w:rPr>
          <w:rFonts w:cs="Arial"/>
          <w:color w:val="000000"/>
        </w:rPr>
        <w:t>Rektörlük Giriş Kat</w:t>
      </w:r>
    </w:p>
    <w:p w:rsidR="00962060" w:rsidRDefault="00962060" w:rsidP="00E32C25">
      <w:pPr>
        <w:shd w:val="clear" w:color="auto" w:fill="FFFFFF"/>
        <w:spacing w:after="0" w:line="240" w:lineRule="auto"/>
        <w:rPr>
          <w:rFonts w:cs="Arial"/>
          <w:color w:val="222222"/>
        </w:rPr>
      </w:pPr>
    </w:p>
    <w:p w:rsidR="004173D9" w:rsidRPr="00962060" w:rsidRDefault="004173D9" w:rsidP="00E32C25">
      <w:pPr>
        <w:shd w:val="clear" w:color="auto" w:fill="FFFFFF"/>
        <w:spacing w:after="0" w:line="240" w:lineRule="auto"/>
        <w:rPr>
          <w:rFonts w:cs="Arial"/>
          <w:color w:val="222222"/>
        </w:rPr>
      </w:pPr>
      <w:r w:rsidRPr="00962060">
        <w:rPr>
          <w:rFonts w:cs="Arial"/>
          <w:color w:val="222222"/>
        </w:rPr>
        <w:t>Tel:</w:t>
      </w:r>
      <w:r w:rsidRPr="00962060">
        <w:rPr>
          <w:rFonts w:cs="Arial"/>
          <w:color w:val="000000"/>
        </w:rPr>
        <w:t>0276 221 2121 #</w:t>
      </w:r>
      <w:r w:rsidRPr="00962060">
        <w:rPr>
          <w:rFonts w:cs="Arial"/>
          <w:color w:val="222222"/>
        </w:rPr>
        <w:t>4470</w:t>
      </w:r>
      <w:r w:rsidR="002A00C3" w:rsidRPr="00962060">
        <w:rPr>
          <w:rFonts w:cs="Arial"/>
          <w:color w:val="222222"/>
        </w:rPr>
        <w:t>-4475-2729-2368</w:t>
      </w:r>
    </w:p>
    <w:p w:rsidR="004173D9" w:rsidRPr="00962060" w:rsidRDefault="00251228" w:rsidP="00E32C25">
      <w:pPr>
        <w:shd w:val="clear" w:color="auto" w:fill="FFFFFF"/>
        <w:spacing w:after="0" w:line="240" w:lineRule="auto"/>
        <w:rPr>
          <w:rFonts w:cs="Arial"/>
          <w:color w:val="222222"/>
        </w:rPr>
      </w:pPr>
      <w:hyperlink r:id="rId9" w:history="1">
        <w:r w:rsidR="002A00C3" w:rsidRPr="00962060">
          <w:rPr>
            <w:rStyle w:val="Kpr"/>
            <w:rFonts w:cs="Arial"/>
          </w:rPr>
          <w:t>utto@usak.edu.tr</w:t>
        </w:r>
      </w:hyperlink>
    </w:p>
    <w:p w:rsidR="00E32C25" w:rsidRPr="00962060" w:rsidRDefault="00251228" w:rsidP="00E32C25">
      <w:pPr>
        <w:shd w:val="clear" w:color="auto" w:fill="FFFFFF"/>
        <w:spacing w:after="0" w:line="240" w:lineRule="auto"/>
      </w:pPr>
      <w:hyperlink r:id="rId10" w:tgtFrame="_blank" w:history="1">
        <w:r w:rsidR="004173D9" w:rsidRPr="00962060">
          <w:rPr>
            <w:rStyle w:val="Kpr"/>
            <w:rFonts w:cs="Arial"/>
            <w:color w:val="1155CC"/>
            <w:u w:val="none"/>
          </w:rPr>
          <w:t>https://utto.usak.edu.tr/</w:t>
        </w:r>
      </w:hyperlink>
    </w:p>
    <w:sectPr w:rsidR="00E32C25" w:rsidRPr="00962060" w:rsidSect="00E32C2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582"/>
    <w:multiLevelType w:val="hybridMultilevel"/>
    <w:tmpl w:val="6652C1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420"/>
    <w:multiLevelType w:val="hybridMultilevel"/>
    <w:tmpl w:val="BB1809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92A79"/>
    <w:multiLevelType w:val="hybridMultilevel"/>
    <w:tmpl w:val="005042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57880"/>
    <w:multiLevelType w:val="hybridMultilevel"/>
    <w:tmpl w:val="2528C1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A53B3"/>
    <w:multiLevelType w:val="hybridMultilevel"/>
    <w:tmpl w:val="A1502C1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E"/>
    <w:rsid w:val="000E1880"/>
    <w:rsid w:val="00167EE4"/>
    <w:rsid w:val="00251228"/>
    <w:rsid w:val="002A00C3"/>
    <w:rsid w:val="004173D9"/>
    <w:rsid w:val="00451AB6"/>
    <w:rsid w:val="007D5CD9"/>
    <w:rsid w:val="008527F5"/>
    <w:rsid w:val="008F615E"/>
    <w:rsid w:val="00962060"/>
    <w:rsid w:val="00BB126C"/>
    <w:rsid w:val="00E3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AC6C-B409-4CC9-9C76-153031FA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F615E"/>
    <w:rPr>
      <w:b/>
      <w:bCs/>
    </w:rPr>
  </w:style>
  <w:style w:type="character" w:styleId="Kpr">
    <w:name w:val="Hyperlink"/>
    <w:basedOn w:val="VarsaylanParagrafYazTipi"/>
    <w:uiPriority w:val="99"/>
    <w:unhideWhenUsed/>
    <w:rsid w:val="000E188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E1880"/>
    <w:rPr>
      <w:color w:val="808080"/>
      <w:shd w:val="clear" w:color="auto" w:fill="E6E6E6"/>
    </w:rPr>
  </w:style>
  <w:style w:type="character" w:styleId="zlenenKpr">
    <w:name w:val="FollowedHyperlink"/>
    <w:basedOn w:val="VarsaylanParagrafYazTipi"/>
    <w:uiPriority w:val="99"/>
    <w:semiHidden/>
    <w:unhideWhenUsed/>
    <w:rsid w:val="00167EE4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167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11@tubitak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bitak.gov.tr/15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tto.usak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to@usak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</dc:creator>
  <cp:keywords/>
  <dc:description/>
  <cp:lastModifiedBy>Fulya Taktak</cp:lastModifiedBy>
  <cp:revision>2</cp:revision>
  <dcterms:created xsi:type="dcterms:W3CDTF">2018-04-03T11:25:00Z</dcterms:created>
  <dcterms:modified xsi:type="dcterms:W3CDTF">2018-04-03T11:25:00Z</dcterms:modified>
</cp:coreProperties>
</file>